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B03" w:rsidRPr="00ED680C" w:rsidRDefault="00D176A8" w:rsidP="006F4031">
      <w:bookmarkStart w:id="0" w:name="_Toc57876198"/>
      <w:bookmarkStart w:id="1" w:name="_Toc57876213"/>
      <w:bookmarkStart w:id="2" w:name="_Toc57876857"/>
      <w:bookmarkStart w:id="3" w:name="_Toc57876994"/>
      <w:bookmarkStart w:id="4" w:name="_Toc57877171"/>
      <w:bookmarkStart w:id="5" w:name="_Toc57882297"/>
      <w:bookmarkStart w:id="6" w:name="_Toc57883328"/>
      <w:bookmarkStart w:id="7" w:name="_Toc57886569"/>
      <w:bookmarkStart w:id="8" w:name="_Toc57886580"/>
      <w:bookmarkStart w:id="9" w:name="_Toc275267116"/>
      <w:bookmarkStart w:id="10" w:name="_Toc275267555"/>
      <w:r>
        <w:rPr>
          <w:noProof/>
        </w:rPr>
        <w:drawing>
          <wp:anchor distT="0" distB="0" distL="114300" distR="114300" simplePos="0" relativeHeight="251659776" behindDoc="0" locked="0" layoutInCell="1" allowOverlap="1">
            <wp:simplePos x="0" y="0"/>
            <wp:positionH relativeFrom="column">
              <wp:posOffset>4914900</wp:posOffset>
            </wp:positionH>
            <wp:positionV relativeFrom="paragraph">
              <wp:posOffset>-342900</wp:posOffset>
            </wp:positionV>
            <wp:extent cx="1485900" cy="407670"/>
            <wp:effectExtent l="1905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srcRect/>
                    <a:stretch>
                      <a:fillRect/>
                    </a:stretch>
                  </pic:blipFill>
                  <pic:spPr bwMode="auto">
                    <a:xfrm>
                      <a:off x="0" y="0"/>
                      <a:ext cx="1485900" cy="407670"/>
                    </a:xfrm>
                    <a:prstGeom prst="rect">
                      <a:avLst/>
                    </a:prstGeom>
                    <a:noFill/>
                    <a:ln w="9525">
                      <a:noFill/>
                      <a:miter lim="800000"/>
                      <a:headEnd/>
                      <a:tailEnd/>
                    </a:ln>
                  </pic:spPr>
                </pic:pic>
              </a:graphicData>
            </a:graphic>
          </wp:anchor>
        </w:drawing>
      </w:r>
      <w:bookmarkEnd w:id="0"/>
      <w:bookmarkEnd w:id="1"/>
      <w:bookmarkEnd w:id="2"/>
      <w:bookmarkEnd w:id="3"/>
      <w:bookmarkEnd w:id="4"/>
      <w:bookmarkEnd w:id="5"/>
      <w:bookmarkEnd w:id="6"/>
      <w:bookmarkEnd w:id="7"/>
      <w:bookmarkEnd w:id="8"/>
      <w:bookmarkEnd w:id="9"/>
      <w:bookmarkEnd w:id="10"/>
      <w:r w:rsidR="004B69E6">
        <w:tab/>
      </w:r>
    </w:p>
    <w:p w:rsidR="001A5B03" w:rsidRPr="00ED680C" w:rsidRDefault="001A5B03" w:rsidP="00716F51"/>
    <w:p w:rsidR="001A5B03" w:rsidRPr="00ED680C" w:rsidRDefault="001A5B03" w:rsidP="00716F51"/>
    <w:p w:rsidR="00472A06" w:rsidRPr="00ED680C" w:rsidRDefault="00472A06" w:rsidP="00716F51"/>
    <w:p w:rsidR="00472A06" w:rsidRPr="00ED680C" w:rsidRDefault="00472A06" w:rsidP="00716F51"/>
    <w:p w:rsidR="00472A06" w:rsidRPr="00ED680C" w:rsidRDefault="00472A06" w:rsidP="00716F51"/>
    <w:p w:rsidR="00472A06" w:rsidRPr="00ED680C" w:rsidRDefault="00472A06" w:rsidP="00716F51"/>
    <w:p w:rsidR="00472A06" w:rsidRPr="00ED680C" w:rsidRDefault="00472A06" w:rsidP="00716F51"/>
    <w:p w:rsidR="00472A06" w:rsidRPr="00ED680C" w:rsidRDefault="00472A06" w:rsidP="00716F51"/>
    <w:p w:rsidR="00472A06" w:rsidRPr="00ED680C" w:rsidRDefault="00472A06" w:rsidP="00716F51"/>
    <w:p w:rsidR="00472A06" w:rsidRPr="00ED680C" w:rsidRDefault="00472A06" w:rsidP="00716F51"/>
    <w:p w:rsidR="001A5B03" w:rsidRPr="00ED680C" w:rsidRDefault="001A5B03" w:rsidP="00716F51"/>
    <w:p w:rsidR="001A5B03" w:rsidRPr="00ED680C" w:rsidRDefault="001A5B03" w:rsidP="00716F51"/>
    <w:p w:rsidR="001A5B03" w:rsidRPr="00ED680C" w:rsidRDefault="00C05994" w:rsidP="00716F51">
      <w:r>
        <w:rPr>
          <w:noProof/>
        </w:rPr>
        <w:pict>
          <v:shapetype id="_x0000_t202" coordsize="21600,21600" o:spt="202" path="m,l,21600r21600,l21600,xe">
            <v:stroke joinstyle="miter"/>
            <v:path gradientshapeok="t" o:connecttype="rect"/>
          </v:shapetype>
          <v:shape id="_x0000_s1053" type="#_x0000_t202" style="position:absolute;margin-left:-45pt;margin-top:2.95pt;width:549pt;height:155.25pt;z-index:251655680" filled="f" stroked="f">
            <v:textbox style="mso-next-textbox:#_x0000_s1053">
              <w:txbxContent>
                <w:p w:rsidR="00216928" w:rsidRPr="00E43BFC" w:rsidRDefault="00216928" w:rsidP="00082FD9">
                  <w:pPr>
                    <w:pStyle w:val="CenterHeadline"/>
                    <w:jc w:val="right"/>
                    <w:rPr>
                      <w:sz w:val="48"/>
                      <w:szCs w:val="48"/>
                    </w:rPr>
                  </w:pPr>
                  <w:r>
                    <w:br/>
                  </w:r>
                  <w:r w:rsidRPr="00082FD9">
                    <w:rPr>
                      <w:sz w:val="52"/>
                      <w:szCs w:val="52"/>
                    </w:rPr>
                    <w:t>Gluster Management Console - 1.0.0</w:t>
                  </w:r>
                  <w:r w:rsidRPr="00082FD9">
                    <w:rPr>
                      <w:sz w:val="52"/>
                      <w:szCs w:val="52"/>
                    </w:rPr>
                    <w:br/>
                  </w:r>
                  <w:r w:rsidRPr="00E43BFC">
                    <w:rPr>
                      <w:sz w:val="48"/>
                      <w:szCs w:val="48"/>
                    </w:rPr>
                    <w:t>User Guide</w:t>
                  </w:r>
                </w:p>
              </w:txbxContent>
            </v:textbox>
          </v:shape>
        </w:pict>
      </w:r>
      <w:r>
        <w:rPr>
          <w:noProof/>
        </w:rPr>
        <w:pict>
          <v:rect id="_x0000_s1101" style="position:absolute;margin-left:-90pt;margin-top:10.6pt;width:468pt;height:9pt;z-index:251657728" fillcolor="#ffe265" stroked="f">
            <v:fill color2="#ffe2a7" rotate="t" focus="100%" type="gradient"/>
          </v:rect>
        </w:pict>
      </w:r>
    </w:p>
    <w:p w:rsidR="001A5B03" w:rsidRPr="00ED680C" w:rsidRDefault="001A5B03" w:rsidP="00716F51"/>
    <w:p w:rsidR="001A5B03" w:rsidRPr="00ED680C" w:rsidRDefault="001A5B03" w:rsidP="00716F51"/>
    <w:p w:rsidR="001A5B03" w:rsidRPr="00ED680C" w:rsidRDefault="001A5B03" w:rsidP="00716F51"/>
    <w:p w:rsidR="001A5B03" w:rsidRPr="00ED680C" w:rsidRDefault="001A5B03" w:rsidP="00716F51"/>
    <w:p w:rsidR="00E16978" w:rsidRPr="00ED680C" w:rsidRDefault="00E16978" w:rsidP="00716F51"/>
    <w:p w:rsidR="00E16978" w:rsidRPr="00ED680C" w:rsidRDefault="00E16978" w:rsidP="00716F51"/>
    <w:p w:rsidR="00E16978" w:rsidRPr="00ED680C" w:rsidRDefault="00E16978" w:rsidP="00716F51"/>
    <w:p w:rsidR="00E16978" w:rsidRPr="00ED680C" w:rsidRDefault="00E16978" w:rsidP="00716F51"/>
    <w:p w:rsidR="004A2177" w:rsidRPr="00ED680C" w:rsidRDefault="004A2177" w:rsidP="00716F51"/>
    <w:p w:rsidR="00423CAF" w:rsidRPr="00ED680C" w:rsidRDefault="00423CAF" w:rsidP="00716F51"/>
    <w:p w:rsidR="00566C35" w:rsidRPr="00ED680C" w:rsidRDefault="00566C35" w:rsidP="00716F51"/>
    <w:p w:rsidR="009E5E34" w:rsidRPr="00ED680C" w:rsidRDefault="00C05994" w:rsidP="00716F51">
      <w:r>
        <w:rPr>
          <w:noProof/>
        </w:rPr>
        <w:pict>
          <v:rect id="_x0000_s1077" style="position:absolute;margin-left:-45pt;margin-top:7.6pt;width:558pt;height:9pt;z-index:251656704" fillcolor="#ffe265" stroked="f">
            <v:fill color2="#ffe2a7" rotate="t" focus="100%" type="gradient"/>
          </v:rect>
        </w:pict>
      </w:r>
      <w:r>
        <w:rPr>
          <w:noProof/>
        </w:rPr>
        <w:pict>
          <v:rect id="_x0000_s1066" style="position:absolute;margin-left:-90pt;margin-top:-136.4pt;width:612pt;height:162pt;z-index:251654656" stroked="f">
            <v:fill rotate="t"/>
          </v:rect>
        </w:pict>
      </w:r>
    </w:p>
    <w:p w:rsidR="009E5E34" w:rsidRPr="00ED680C" w:rsidRDefault="009E5E34" w:rsidP="00716F51"/>
    <w:p w:rsidR="00566C35" w:rsidRPr="00ED680C" w:rsidRDefault="00566C35" w:rsidP="00716F51"/>
    <w:p w:rsidR="00566C35" w:rsidRPr="00ED680C" w:rsidRDefault="00566C35" w:rsidP="00716F51"/>
    <w:p w:rsidR="00566C35" w:rsidRPr="00ED680C" w:rsidRDefault="00566C35" w:rsidP="00716F51"/>
    <w:p w:rsidR="00566C35" w:rsidRPr="00ED680C" w:rsidRDefault="00566C35" w:rsidP="00716F51"/>
    <w:p w:rsidR="00566C35" w:rsidRPr="00ED680C" w:rsidRDefault="00566C35" w:rsidP="00716F51"/>
    <w:p w:rsidR="00566C35" w:rsidRPr="00ED680C" w:rsidRDefault="00566C35" w:rsidP="00716F51"/>
    <w:p w:rsidR="00566C35" w:rsidRPr="00ED680C" w:rsidRDefault="00566C35" w:rsidP="00716F51"/>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566C35" w:rsidRPr="00ED680C" w:rsidRDefault="00566C35" w:rsidP="00566C35"/>
    <w:p w:rsidR="001328F6" w:rsidRPr="00ED680C" w:rsidRDefault="001328F6" w:rsidP="00E16978"/>
    <w:p w:rsidR="001B27C0" w:rsidRPr="00ED680C" w:rsidRDefault="001B27C0" w:rsidP="00E16978">
      <w:r w:rsidRPr="00ED680C">
        <w:br/>
      </w:r>
    </w:p>
    <w:p w:rsidR="00C46320" w:rsidRPr="00ED680C" w:rsidRDefault="00C05994" w:rsidP="00C46320">
      <w:r>
        <w:rPr>
          <w:noProof/>
        </w:rPr>
        <w:pict>
          <v:shape id="_x0000_s1181" type="#_x0000_t202" style="position:absolute;margin-left:-36pt;margin-top:105.05pt;width:7in;height:37.5pt;z-index:251660800" fillcolor="#efefef" strokecolor="#fc0">
            <v:stroke dashstyle="dash"/>
            <v:textbox style="mso-next-textbox:#_x0000_s1181">
              <w:txbxContent>
                <w:p w:rsidR="00216928" w:rsidRPr="00D22094" w:rsidRDefault="00216928" w:rsidP="001B27C0">
                  <w:pPr>
                    <w:rPr>
                      <w:b/>
                    </w:rPr>
                  </w:pPr>
                  <w:r>
                    <w:rPr>
                      <w:b/>
                    </w:rPr>
                    <w:t>Version: 1.0.0</w:t>
                  </w:r>
                </w:p>
                <w:p w:rsidR="00216928" w:rsidRPr="00816F0C" w:rsidRDefault="00216928" w:rsidP="001B27C0">
                  <w:pPr>
                    <w:rPr>
                      <w:b/>
                    </w:rPr>
                  </w:pPr>
                  <w:r w:rsidRPr="00D22094">
                    <w:rPr>
                      <w:b/>
                    </w:rPr>
                    <w:t xml:space="preserve">Release: </w:t>
                  </w:r>
                  <w:r>
                    <w:rPr>
                      <w:b/>
                    </w:rPr>
                    <w:t>August 2011</w:t>
                  </w:r>
                </w:p>
                <w:p w:rsidR="00216928" w:rsidRDefault="00216928" w:rsidP="001B27C0"/>
              </w:txbxContent>
            </v:textbox>
          </v:shape>
        </w:pict>
      </w:r>
      <w:r>
        <w:pict>
          <v:shape id="_x0000_s1107" type="#_x0000_t202" style="position:absolute;margin-left:-31.5pt;margin-top:189.8pt;width:7in;height:27pt;z-index:251658752" fillcolor="#efefef" strokecolor="#fc0">
            <v:stroke dashstyle="dash"/>
            <v:textbox style="mso-next-textbox:#_x0000_s1107">
              <w:txbxContent>
                <w:p w:rsidR="00216928" w:rsidRPr="00566C35" w:rsidRDefault="00216928" w:rsidP="001B27C0">
                  <w:r w:rsidRPr="00E57EDF">
                    <w:rPr>
                      <w:rFonts w:cs="Arial"/>
                      <w:color w:val="808080"/>
                      <w:sz w:val="14"/>
                      <w:szCs w:val="14"/>
                    </w:rPr>
                    <w:t xml:space="preserve">© This document contains confidential </w:t>
                  </w:r>
                  <w:r>
                    <w:rPr>
                      <w:rFonts w:cs="Arial"/>
                      <w:color w:val="808080"/>
                      <w:sz w:val="14"/>
                      <w:szCs w:val="14"/>
                    </w:rPr>
                    <w:t>information.</w:t>
                  </w:r>
                </w:p>
                <w:p w:rsidR="00216928" w:rsidRDefault="00216928" w:rsidP="001B27C0"/>
              </w:txbxContent>
            </v:textbox>
          </v:shape>
        </w:pict>
      </w:r>
      <w:r w:rsidR="001B27C0" w:rsidRPr="00ED680C">
        <w:br w:type="page"/>
      </w:r>
      <w:bookmarkStart w:id="11" w:name="_1.0_Headline"/>
      <w:bookmarkStart w:id="12" w:name="_Table_of_Contents"/>
      <w:bookmarkEnd w:id="11"/>
      <w:bookmarkEnd w:id="12"/>
    </w:p>
    <w:p w:rsidR="00C46320" w:rsidRPr="00ED680C" w:rsidRDefault="00C46320" w:rsidP="00DF5BC6">
      <w:pPr>
        <w:pStyle w:val="CenterHeadline"/>
      </w:pPr>
      <w:bookmarkStart w:id="13" w:name="_Toc57886582"/>
      <w:r w:rsidRPr="00ED680C">
        <w:lastRenderedPageBreak/>
        <w:t>Table of Contents</w:t>
      </w:r>
      <w:bookmarkEnd w:id="13"/>
    </w:p>
    <w:p w:rsidR="00A2591C" w:rsidRDefault="00C05994">
      <w:pPr>
        <w:pStyle w:val="TOC1"/>
        <w:rPr>
          <w:rFonts w:asciiTheme="minorHAnsi" w:eastAsiaTheme="minorEastAsia" w:hAnsiTheme="minorHAnsi" w:cstheme="minorBidi"/>
          <w:noProof/>
          <w:sz w:val="22"/>
          <w:szCs w:val="22"/>
        </w:rPr>
      </w:pPr>
      <w:r w:rsidRPr="00C05994">
        <w:rPr>
          <w:color w:val="333399"/>
        </w:rPr>
        <w:fldChar w:fldCharType="begin"/>
      </w:r>
      <w:r w:rsidR="0097783C" w:rsidRPr="00ED680C">
        <w:rPr>
          <w:color w:val="333399"/>
        </w:rPr>
        <w:instrText xml:space="preserve"> TOC \o "1-3" \h \z \u </w:instrText>
      </w:r>
      <w:r w:rsidRPr="00C05994">
        <w:rPr>
          <w:color w:val="333399"/>
        </w:rPr>
        <w:fldChar w:fldCharType="separate"/>
      </w:r>
      <w:hyperlink w:anchor="_Toc303246805" w:history="1">
        <w:r w:rsidR="00A2591C" w:rsidRPr="002756B9">
          <w:rPr>
            <w:rStyle w:val="Hyperlink"/>
            <w:noProof/>
          </w:rPr>
          <w:t>1.</w:t>
        </w:r>
        <w:r w:rsidR="00A2591C">
          <w:rPr>
            <w:rFonts w:asciiTheme="minorHAnsi" w:eastAsiaTheme="minorEastAsia" w:hAnsiTheme="minorHAnsi" w:cstheme="minorBidi"/>
            <w:noProof/>
            <w:sz w:val="22"/>
            <w:szCs w:val="22"/>
          </w:rPr>
          <w:tab/>
        </w:r>
        <w:r w:rsidR="00A2591C" w:rsidRPr="002756B9">
          <w:rPr>
            <w:rStyle w:val="Hyperlink"/>
            <w:noProof/>
          </w:rPr>
          <w:t>About the Guide</w:t>
        </w:r>
        <w:r w:rsidR="00A2591C">
          <w:rPr>
            <w:noProof/>
            <w:webHidden/>
          </w:rPr>
          <w:tab/>
        </w:r>
        <w:r>
          <w:rPr>
            <w:noProof/>
            <w:webHidden/>
          </w:rPr>
          <w:fldChar w:fldCharType="begin"/>
        </w:r>
        <w:r w:rsidR="00A2591C">
          <w:rPr>
            <w:noProof/>
            <w:webHidden/>
          </w:rPr>
          <w:instrText xml:space="preserve"> PAGEREF _Toc303246805 \h </w:instrText>
        </w:r>
        <w:r>
          <w:rPr>
            <w:noProof/>
            <w:webHidden/>
          </w:rPr>
        </w:r>
        <w:r>
          <w:rPr>
            <w:noProof/>
            <w:webHidden/>
          </w:rPr>
          <w:fldChar w:fldCharType="separate"/>
        </w:r>
        <w:r w:rsidR="00A2591C">
          <w:rPr>
            <w:noProof/>
            <w:webHidden/>
          </w:rPr>
          <w:t>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06" w:history="1">
        <w:r w:rsidR="00A2591C" w:rsidRPr="002756B9">
          <w:rPr>
            <w:rStyle w:val="Hyperlink"/>
            <w:noProof/>
          </w:rPr>
          <w:t>1.1.</w:t>
        </w:r>
        <w:r w:rsidR="00A2591C">
          <w:rPr>
            <w:rFonts w:asciiTheme="minorHAnsi" w:eastAsiaTheme="minorEastAsia" w:hAnsiTheme="minorHAnsi" w:cstheme="minorBidi"/>
            <w:noProof/>
            <w:sz w:val="22"/>
            <w:szCs w:val="22"/>
          </w:rPr>
          <w:tab/>
        </w:r>
        <w:r w:rsidR="00A2591C" w:rsidRPr="002756B9">
          <w:rPr>
            <w:rStyle w:val="Hyperlink"/>
            <w:noProof/>
          </w:rPr>
          <w:t>Disclaimer</w:t>
        </w:r>
        <w:r w:rsidR="00A2591C">
          <w:rPr>
            <w:noProof/>
            <w:webHidden/>
          </w:rPr>
          <w:tab/>
        </w:r>
        <w:r>
          <w:rPr>
            <w:noProof/>
            <w:webHidden/>
          </w:rPr>
          <w:fldChar w:fldCharType="begin"/>
        </w:r>
        <w:r w:rsidR="00A2591C">
          <w:rPr>
            <w:noProof/>
            <w:webHidden/>
          </w:rPr>
          <w:instrText xml:space="preserve"> PAGEREF _Toc303246806 \h </w:instrText>
        </w:r>
        <w:r>
          <w:rPr>
            <w:noProof/>
            <w:webHidden/>
          </w:rPr>
        </w:r>
        <w:r>
          <w:rPr>
            <w:noProof/>
            <w:webHidden/>
          </w:rPr>
          <w:fldChar w:fldCharType="separate"/>
        </w:r>
        <w:r w:rsidR="00A2591C">
          <w:rPr>
            <w:noProof/>
            <w:webHidden/>
          </w:rPr>
          <w:t>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07" w:history="1">
        <w:r w:rsidR="00A2591C" w:rsidRPr="002756B9">
          <w:rPr>
            <w:rStyle w:val="Hyperlink"/>
            <w:noProof/>
          </w:rPr>
          <w:t>1.2.</w:t>
        </w:r>
        <w:r w:rsidR="00A2591C">
          <w:rPr>
            <w:rFonts w:asciiTheme="minorHAnsi" w:eastAsiaTheme="minorEastAsia" w:hAnsiTheme="minorHAnsi" w:cstheme="minorBidi"/>
            <w:noProof/>
            <w:sz w:val="22"/>
            <w:szCs w:val="22"/>
          </w:rPr>
          <w:tab/>
        </w:r>
        <w:r w:rsidR="00A2591C" w:rsidRPr="002756B9">
          <w:rPr>
            <w:rStyle w:val="Hyperlink"/>
            <w:noProof/>
          </w:rPr>
          <w:t>Audience</w:t>
        </w:r>
        <w:r w:rsidR="00A2591C">
          <w:rPr>
            <w:noProof/>
            <w:webHidden/>
          </w:rPr>
          <w:tab/>
        </w:r>
        <w:r>
          <w:rPr>
            <w:noProof/>
            <w:webHidden/>
          </w:rPr>
          <w:fldChar w:fldCharType="begin"/>
        </w:r>
        <w:r w:rsidR="00A2591C">
          <w:rPr>
            <w:noProof/>
            <w:webHidden/>
          </w:rPr>
          <w:instrText xml:space="preserve"> PAGEREF _Toc303246807 \h </w:instrText>
        </w:r>
        <w:r>
          <w:rPr>
            <w:noProof/>
            <w:webHidden/>
          </w:rPr>
        </w:r>
        <w:r>
          <w:rPr>
            <w:noProof/>
            <w:webHidden/>
          </w:rPr>
          <w:fldChar w:fldCharType="separate"/>
        </w:r>
        <w:r w:rsidR="00A2591C">
          <w:rPr>
            <w:noProof/>
            <w:webHidden/>
          </w:rPr>
          <w:t>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08" w:history="1">
        <w:r w:rsidR="00A2591C" w:rsidRPr="002756B9">
          <w:rPr>
            <w:rStyle w:val="Hyperlink"/>
            <w:noProof/>
          </w:rPr>
          <w:t>1.3.</w:t>
        </w:r>
        <w:r w:rsidR="00A2591C">
          <w:rPr>
            <w:rFonts w:asciiTheme="minorHAnsi" w:eastAsiaTheme="minorEastAsia" w:hAnsiTheme="minorHAnsi" w:cstheme="minorBidi"/>
            <w:noProof/>
            <w:sz w:val="22"/>
            <w:szCs w:val="22"/>
          </w:rPr>
          <w:tab/>
        </w:r>
        <w:r w:rsidR="00A2591C" w:rsidRPr="002756B9">
          <w:rPr>
            <w:rStyle w:val="Hyperlink"/>
            <w:noProof/>
          </w:rPr>
          <w:t>Terminology</w:t>
        </w:r>
        <w:r w:rsidR="00A2591C">
          <w:rPr>
            <w:noProof/>
            <w:webHidden/>
          </w:rPr>
          <w:tab/>
        </w:r>
        <w:r>
          <w:rPr>
            <w:noProof/>
            <w:webHidden/>
          </w:rPr>
          <w:fldChar w:fldCharType="begin"/>
        </w:r>
        <w:r w:rsidR="00A2591C">
          <w:rPr>
            <w:noProof/>
            <w:webHidden/>
          </w:rPr>
          <w:instrText xml:space="preserve"> PAGEREF _Toc303246808 \h </w:instrText>
        </w:r>
        <w:r>
          <w:rPr>
            <w:noProof/>
            <w:webHidden/>
          </w:rPr>
        </w:r>
        <w:r>
          <w:rPr>
            <w:noProof/>
            <w:webHidden/>
          </w:rPr>
          <w:fldChar w:fldCharType="separate"/>
        </w:r>
        <w:r w:rsidR="00A2591C">
          <w:rPr>
            <w:noProof/>
            <w:webHidden/>
          </w:rPr>
          <w:t>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09" w:history="1">
        <w:r w:rsidR="00A2591C" w:rsidRPr="002756B9">
          <w:rPr>
            <w:rStyle w:val="Hyperlink"/>
            <w:noProof/>
          </w:rPr>
          <w:t>1.4.</w:t>
        </w:r>
        <w:r w:rsidR="00A2591C">
          <w:rPr>
            <w:rFonts w:asciiTheme="minorHAnsi" w:eastAsiaTheme="minorEastAsia" w:hAnsiTheme="minorHAnsi" w:cstheme="minorBidi"/>
            <w:noProof/>
            <w:sz w:val="22"/>
            <w:szCs w:val="22"/>
          </w:rPr>
          <w:tab/>
        </w:r>
        <w:r w:rsidR="00A2591C" w:rsidRPr="002756B9">
          <w:rPr>
            <w:rStyle w:val="Hyperlink"/>
            <w:noProof/>
          </w:rPr>
          <w:t>Conventions</w:t>
        </w:r>
        <w:r w:rsidR="00A2591C">
          <w:rPr>
            <w:noProof/>
            <w:webHidden/>
          </w:rPr>
          <w:tab/>
        </w:r>
        <w:r>
          <w:rPr>
            <w:noProof/>
            <w:webHidden/>
          </w:rPr>
          <w:fldChar w:fldCharType="begin"/>
        </w:r>
        <w:r w:rsidR="00A2591C">
          <w:rPr>
            <w:noProof/>
            <w:webHidden/>
          </w:rPr>
          <w:instrText xml:space="preserve"> PAGEREF _Toc303246809 \h </w:instrText>
        </w:r>
        <w:r>
          <w:rPr>
            <w:noProof/>
            <w:webHidden/>
          </w:rPr>
        </w:r>
        <w:r>
          <w:rPr>
            <w:noProof/>
            <w:webHidden/>
          </w:rPr>
          <w:fldChar w:fldCharType="separate"/>
        </w:r>
        <w:r w:rsidR="00A2591C">
          <w:rPr>
            <w:noProof/>
            <w:webHidden/>
          </w:rPr>
          <w:t>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0" w:history="1">
        <w:r w:rsidR="00A2591C" w:rsidRPr="002756B9">
          <w:rPr>
            <w:rStyle w:val="Hyperlink"/>
            <w:noProof/>
          </w:rPr>
          <w:t>1.5.</w:t>
        </w:r>
        <w:r w:rsidR="00A2591C">
          <w:rPr>
            <w:rFonts w:asciiTheme="minorHAnsi" w:eastAsiaTheme="minorEastAsia" w:hAnsiTheme="minorHAnsi" w:cstheme="minorBidi"/>
            <w:noProof/>
            <w:sz w:val="22"/>
            <w:szCs w:val="22"/>
          </w:rPr>
          <w:tab/>
        </w:r>
        <w:r w:rsidR="00A2591C" w:rsidRPr="002756B9">
          <w:rPr>
            <w:rStyle w:val="Hyperlink"/>
            <w:noProof/>
          </w:rPr>
          <w:t>Documentation Feedback</w:t>
        </w:r>
        <w:r w:rsidR="00A2591C">
          <w:rPr>
            <w:noProof/>
            <w:webHidden/>
          </w:rPr>
          <w:tab/>
        </w:r>
        <w:r>
          <w:rPr>
            <w:noProof/>
            <w:webHidden/>
          </w:rPr>
          <w:fldChar w:fldCharType="begin"/>
        </w:r>
        <w:r w:rsidR="00A2591C">
          <w:rPr>
            <w:noProof/>
            <w:webHidden/>
          </w:rPr>
          <w:instrText xml:space="preserve"> PAGEREF _Toc303246810 \h </w:instrText>
        </w:r>
        <w:r>
          <w:rPr>
            <w:noProof/>
            <w:webHidden/>
          </w:rPr>
        </w:r>
        <w:r>
          <w:rPr>
            <w:noProof/>
            <w:webHidden/>
          </w:rPr>
          <w:fldChar w:fldCharType="separate"/>
        </w:r>
        <w:r w:rsidR="00A2591C">
          <w:rPr>
            <w:noProof/>
            <w:webHidden/>
          </w:rPr>
          <w:t>5</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11" w:history="1">
        <w:r w:rsidR="00A2591C" w:rsidRPr="002756B9">
          <w:rPr>
            <w:rStyle w:val="Hyperlink"/>
            <w:noProof/>
          </w:rPr>
          <w:t>2.</w:t>
        </w:r>
        <w:r w:rsidR="00A2591C">
          <w:rPr>
            <w:rFonts w:asciiTheme="minorHAnsi" w:eastAsiaTheme="minorEastAsia" w:hAnsiTheme="minorHAnsi" w:cstheme="minorBidi"/>
            <w:noProof/>
            <w:sz w:val="22"/>
            <w:szCs w:val="22"/>
          </w:rPr>
          <w:tab/>
        </w:r>
        <w:r w:rsidR="00A2591C" w:rsidRPr="002756B9">
          <w:rPr>
            <w:rStyle w:val="Hyperlink"/>
            <w:noProof/>
          </w:rPr>
          <w:t>Introducing Gluster Management Console</w:t>
        </w:r>
        <w:r w:rsidR="00A2591C">
          <w:rPr>
            <w:noProof/>
            <w:webHidden/>
          </w:rPr>
          <w:tab/>
        </w:r>
        <w:r>
          <w:rPr>
            <w:noProof/>
            <w:webHidden/>
          </w:rPr>
          <w:fldChar w:fldCharType="begin"/>
        </w:r>
        <w:r w:rsidR="00A2591C">
          <w:rPr>
            <w:noProof/>
            <w:webHidden/>
          </w:rPr>
          <w:instrText xml:space="preserve"> PAGEREF _Toc303246811 \h </w:instrText>
        </w:r>
        <w:r>
          <w:rPr>
            <w:noProof/>
            <w:webHidden/>
          </w:rPr>
        </w:r>
        <w:r>
          <w:rPr>
            <w:noProof/>
            <w:webHidden/>
          </w:rPr>
          <w:fldChar w:fldCharType="separate"/>
        </w:r>
        <w:r w:rsidR="00A2591C">
          <w:rPr>
            <w:noProof/>
            <w:webHidden/>
          </w:rPr>
          <w:t>6</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2" w:history="1">
        <w:r w:rsidR="00A2591C" w:rsidRPr="002756B9">
          <w:rPr>
            <w:rStyle w:val="Hyperlink"/>
            <w:noProof/>
          </w:rPr>
          <w:t>2.1.</w:t>
        </w:r>
        <w:r w:rsidR="00A2591C">
          <w:rPr>
            <w:rFonts w:asciiTheme="minorHAnsi" w:eastAsiaTheme="minorEastAsia" w:hAnsiTheme="minorHAnsi" w:cstheme="minorBidi"/>
            <w:noProof/>
            <w:sz w:val="22"/>
            <w:szCs w:val="22"/>
          </w:rPr>
          <w:tab/>
        </w:r>
        <w:r w:rsidR="00A2591C" w:rsidRPr="002756B9">
          <w:rPr>
            <w:rStyle w:val="Hyperlink"/>
            <w:noProof/>
          </w:rPr>
          <w:t>Gluster FileSystem</w:t>
        </w:r>
        <w:r w:rsidR="00A2591C">
          <w:rPr>
            <w:noProof/>
            <w:webHidden/>
          </w:rPr>
          <w:tab/>
        </w:r>
        <w:r>
          <w:rPr>
            <w:noProof/>
            <w:webHidden/>
          </w:rPr>
          <w:fldChar w:fldCharType="begin"/>
        </w:r>
        <w:r w:rsidR="00A2591C">
          <w:rPr>
            <w:noProof/>
            <w:webHidden/>
          </w:rPr>
          <w:instrText xml:space="preserve"> PAGEREF _Toc303246812 \h </w:instrText>
        </w:r>
        <w:r>
          <w:rPr>
            <w:noProof/>
            <w:webHidden/>
          </w:rPr>
        </w:r>
        <w:r>
          <w:rPr>
            <w:noProof/>
            <w:webHidden/>
          </w:rPr>
          <w:fldChar w:fldCharType="separate"/>
        </w:r>
        <w:r w:rsidR="00A2591C">
          <w:rPr>
            <w:noProof/>
            <w:webHidden/>
          </w:rPr>
          <w:t>6</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3" w:history="1">
        <w:r w:rsidR="00A2591C" w:rsidRPr="002756B9">
          <w:rPr>
            <w:rStyle w:val="Hyperlink"/>
            <w:noProof/>
          </w:rPr>
          <w:t>2.2.</w:t>
        </w:r>
        <w:r w:rsidR="00A2591C">
          <w:rPr>
            <w:rFonts w:asciiTheme="minorHAnsi" w:eastAsiaTheme="minorEastAsia" w:hAnsiTheme="minorHAnsi" w:cstheme="minorBidi"/>
            <w:noProof/>
            <w:sz w:val="22"/>
            <w:szCs w:val="22"/>
          </w:rPr>
          <w:tab/>
        </w:r>
        <w:r w:rsidR="00A2591C" w:rsidRPr="002756B9">
          <w:rPr>
            <w:rStyle w:val="Hyperlink"/>
            <w:noProof/>
          </w:rPr>
          <w:t>Gluster Management Gateway</w:t>
        </w:r>
        <w:r w:rsidR="00A2591C">
          <w:rPr>
            <w:noProof/>
            <w:webHidden/>
          </w:rPr>
          <w:tab/>
        </w:r>
        <w:r>
          <w:rPr>
            <w:noProof/>
            <w:webHidden/>
          </w:rPr>
          <w:fldChar w:fldCharType="begin"/>
        </w:r>
        <w:r w:rsidR="00A2591C">
          <w:rPr>
            <w:noProof/>
            <w:webHidden/>
          </w:rPr>
          <w:instrText xml:space="preserve"> PAGEREF _Toc303246813 \h </w:instrText>
        </w:r>
        <w:r>
          <w:rPr>
            <w:noProof/>
            <w:webHidden/>
          </w:rPr>
        </w:r>
        <w:r>
          <w:rPr>
            <w:noProof/>
            <w:webHidden/>
          </w:rPr>
          <w:fldChar w:fldCharType="separate"/>
        </w:r>
        <w:r w:rsidR="00A2591C">
          <w:rPr>
            <w:noProof/>
            <w:webHidden/>
          </w:rPr>
          <w:t>7</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4" w:history="1">
        <w:r w:rsidR="00A2591C" w:rsidRPr="002756B9">
          <w:rPr>
            <w:rStyle w:val="Hyperlink"/>
            <w:noProof/>
          </w:rPr>
          <w:t>2.3.</w:t>
        </w:r>
        <w:r w:rsidR="00A2591C">
          <w:rPr>
            <w:rFonts w:asciiTheme="minorHAnsi" w:eastAsiaTheme="minorEastAsia" w:hAnsiTheme="minorHAnsi" w:cstheme="minorBidi"/>
            <w:noProof/>
            <w:sz w:val="22"/>
            <w:szCs w:val="22"/>
          </w:rPr>
          <w:tab/>
        </w:r>
        <w:r w:rsidR="00A2591C" w:rsidRPr="002756B9">
          <w:rPr>
            <w:rStyle w:val="Hyperlink"/>
            <w:noProof/>
          </w:rPr>
          <w:t>Gluster Management Console</w:t>
        </w:r>
        <w:r w:rsidR="00A2591C">
          <w:rPr>
            <w:noProof/>
            <w:webHidden/>
          </w:rPr>
          <w:tab/>
        </w:r>
        <w:r>
          <w:rPr>
            <w:noProof/>
            <w:webHidden/>
          </w:rPr>
          <w:fldChar w:fldCharType="begin"/>
        </w:r>
        <w:r w:rsidR="00A2591C">
          <w:rPr>
            <w:noProof/>
            <w:webHidden/>
          </w:rPr>
          <w:instrText xml:space="preserve"> PAGEREF _Toc303246814 \h </w:instrText>
        </w:r>
        <w:r>
          <w:rPr>
            <w:noProof/>
            <w:webHidden/>
          </w:rPr>
        </w:r>
        <w:r>
          <w:rPr>
            <w:noProof/>
            <w:webHidden/>
          </w:rPr>
          <w:fldChar w:fldCharType="separate"/>
        </w:r>
        <w:r w:rsidR="00A2591C">
          <w:rPr>
            <w:noProof/>
            <w:webHidden/>
          </w:rPr>
          <w:t>7</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15" w:history="1">
        <w:r w:rsidR="00A2591C" w:rsidRPr="002756B9">
          <w:rPr>
            <w:rStyle w:val="Hyperlink"/>
            <w:noProof/>
          </w:rPr>
          <w:t>3.</w:t>
        </w:r>
        <w:r w:rsidR="00A2591C">
          <w:rPr>
            <w:rFonts w:asciiTheme="minorHAnsi" w:eastAsiaTheme="minorEastAsia" w:hAnsiTheme="minorHAnsi" w:cstheme="minorBidi"/>
            <w:noProof/>
            <w:sz w:val="22"/>
            <w:szCs w:val="22"/>
          </w:rPr>
          <w:tab/>
        </w:r>
        <w:r w:rsidR="00A2591C" w:rsidRPr="002756B9">
          <w:rPr>
            <w:rStyle w:val="Hyperlink"/>
            <w:noProof/>
          </w:rPr>
          <w:t>Gluster Management Console License</w:t>
        </w:r>
        <w:r w:rsidR="00A2591C">
          <w:rPr>
            <w:noProof/>
            <w:webHidden/>
          </w:rPr>
          <w:tab/>
        </w:r>
        <w:r>
          <w:rPr>
            <w:noProof/>
            <w:webHidden/>
          </w:rPr>
          <w:fldChar w:fldCharType="begin"/>
        </w:r>
        <w:r w:rsidR="00A2591C">
          <w:rPr>
            <w:noProof/>
            <w:webHidden/>
          </w:rPr>
          <w:instrText xml:space="preserve"> PAGEREF _Toc303246815 \h </w:instrText>
        </w:r>
        <w:r>
          <w:rPr>
            <w:noProof/>
            <w:webHidden/>
          </w:rPr>
        </w:r>
        <w:r>
          <w:rPr>
            <w:noProof/>
            <w:webHidden/>
          </w:rPr>
          <w:fldChar w:fldCharType="separate"/>
        </w:r>
        <w:r w:rsidR="00A2591C">
          <w:rPr>
            <w:noProof/>
            <w:webHidden/>
          </w:rPr>
          <w:t>8</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16" w:history="1">
        <w:r w:rsidR="00A2591C" w:rsidRPr="002756B9">
          <w:rPr>
            <w:rStyle w:val="Hyperlink"/>
            <w:noProof/>
          </w:rPr>
          <w:t>4.</w:t>
        </w:r>
        <w:r w:rsidR="00A2591C">
          <w:rPr>
            <w:rFonts w:asciiTheme="minorHAnsi" w:eastAsiaTheme="minorEastAsia" w:hAnsiTheme="minorHAnsi" w:cstheme="minorBidi"/>
            <w:noProof/>
            <w:sz w:val="22"/>
            <w:szCs w:val="22"/>
          </w:rPr>
          <w:tab/>
        </w:r>
        <w:r w:rsidR="00A2591C" w:rsidRPr="002756B9">
          <w:rPr>
            <w:rStyle w:val="Hyperlink"/>
            <w:noProof/>
          </w:rPr>
          <w:t>Installing Gluster Management Gateway</w:t>
        </w:r>
        <w:r w:rsidR="00A2591C">
          <w:rPr>
            <w:noProof/>
            <w:webHidden/>
          </w:rPr>
          <w:tab/>
        </w:r>
        <w:r>
          <w:rPr>
            <w:noProof/>
            <w:webHidden/>
          </w:rPr>
          <w:fldChar w:fldCharType="begin"/>
        </w:r>
        <w:r w:rsidR="00A2591C">
          <w:rPr>
            <w:noProof/>
            <w:webHidden/>
          </w:rPr>
          <w:instrText xml:space="preserve"> PAGEREF _Toc303246816 \h </w:instrText>
        </w:r>
        <w:r>
          <w:rPr>
            <w:noProof/>
            <w:webHidden/>
          </w:rPr>
        </w:r>
        <w:r>
          <w:rPr>
            <w:noProof/>
            <w:webHidden/>
          </w:rPr>
          <w:fldChar w:fldCharType="separate"/>
        </w:r>
        <w:r w:rsidR="00A2591C">
          <w:rPr>
            <w:noProof/>
            <w:webHidden/>
          </w:rPr>
          <w:t>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7" w:history="1">
        <w:r w:rsidR="00A2591C" w:rsidRPr="002756B9">
          <w:rPr>
            <w:rStyle w:val="Hyperlink"/>
            <w:noProof/>
          </w:rPr>
          <w:t>4.1.</w:t>
        </w:r>
        <w:r w:rsidR="00A2591C">
          <w:rPr>
            <w:rFonts w:asciiTheme="minorHAnsi" w:eastAsiaTheme="minorEastAsia" w:hAnsiTheme="minorHAnsi" w:cstheme="minorBidi"/>
            <w:noProof/>
            <w:sz w:val="22"/>
            <w:szCs w:val="22"/>
          </w:rPr>
          <w:tab/>
        </w:r>
        <w:r w:rsidR="00A2591C" w:rsidRPr="002756B9">
          <w:rPr>
            <w:rStyle w:val="Hyperlink"/>
            <w:noProof/>
          </w:rPr>
          <w:t>Checking the Gluster Management Gateway Minimum Requirements</w:t>
        </w:r>
        <w:r w:rsidR="00A2591C">
          <w:rPr>
            <w:noProof/>
            <w:webHidden/>
          </w:rPr>
          <w:tab/>
        </w:r>
        <w:r>
          <w:rPr>
            <w:noProof/>
            <w:webHidden/>
          </w:rPr>
          <w:fldChar w:fldCharType="begin"/>
        </w:r>
        <w:r w:rsidR="00A2591C">
          <w:rPr>
            <w:noProof/>
            <w:webHidden/>
          </w:rPr>
          <w:instrText xml:space="preserve"> PAGEREF _Toc303246817 \h </w:instrText>
        </w:r>
        <w:r>
          <w:rPr>
            <w:noProof/>
            <w:webHidden/>
          </w:rPr>
        </w:r>
        <w:r>
          <w:rPr>
            <w:noProof/>
            <w:webHidden/>
          </w:rPr>
          <w:fldChar w:fldCharType="separate"/>
        </w:r>
        <w:r w:rsidR="00A2591C">
          <w:rPr>
            <w:noProof/>
            <w:webHidden/>
          </w:rPr>
          <w:t>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8" w:history="1">
        <w:r w:rsidR="00A2591C" w:rsidRPr="002756B9">
          <w:rPr>
            <w:rStyle w:val="Hyperlink"/>
            <w:noProof/>
          </w:rPr>
          <w:t>4.2.</w:t>
        </w:r>
        <w:r w:rsidR="00A2591C">
          <w:rPr>
            <w:rFonts w:asciiTheme="minorHAnsi" w:eastAsiaTheme="minorEastAsia" w:hAnsiTheme="minorHAnsi" w:cstheme="minorBidi"/>
            <w:noProof/>
            <w:sz w:val="22"/>
            <w:szCs w:val="22"/>
          </w:rPr>
          <w:tab/>
        </w:r>
        <w:r w:rsidR="00A2591C" w:rsidRPr="002756B9">
          <w:rPr>
            <w:rStyle w:val="Hyperlink"/>
            <w:noProof/>
          </w:rPr>
          <w:t>Installing the Gluster Management Gateway</w:t>
        </w:r>
        <w:r w:rsidR="00A2591C">
          <w:rPr>
            <w:noProof/>
            <w:webHidden/>
          </w:rPr>
          <w:tab/>
        </w:r>
        <w:r>
          <w:rPr>
            <w:noProof/>
            <w:webHidden/>
          </w:rPr>
          <w:fldChar w:fldCharType="begin"/>
        </w:r>
        <w:r w:rsidR="00A2591C">
          <w:rPr>
            <w:noProof/>
            <w:webHidden/>
          </w:rPr>
          <w:instrText xml:space="preserve"> PAGEREF _Toc303246818 \h </w:instrText>
        </w:r>
        <w:r>
          <w:rPr>
            <w:noProof/>
            <w:webHidden/>
          </w:rPr>
        </w:r>
        <w:r>
          <w:rPr>
            <w:noProof/>
            <w:webHidden/>
          </w:rPr>
          <w:fldChar w:fldCharType="separate"/>
        </w:r>
        <w:r w:rsidR="00A2591C">
          <w:rPr>
            <w:noProof/>
            <w:webHidden/>
          </w:rPr>
          <w:t>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19" w:history="1">
        <w:r w:rsidR="00A2591C" w:rsidRPr="002756B9">
          <w:rPr>
            <w:rStyle w:val="Hyperlink"/>
            <w:noProof/>
          </w:rPr>
          <w:t>4.3.</w:t>
        </w:r>
        <w:r w:rsidR="00A2591C">
          <w:rPr>
            <w:rFonts w:asciiTheme="minorHAnsi" w:eastAsiaTheme="minorEastAsia" w:hAnsiTheme="minorHAnsi" w:cstheme="minorBidi"/>
            <w:noProof/>
            <w:sz w:val="22"/>
            <w:szCs w:val="22"/>
          </w:rPr>
          <w:tab/>
        </w:r>
        <w:r w:rsidR="00A2591C" w:rsidRPr="002756B9">
          <w:rPr>
            <w:rStyle w:val="Hyperlink"/>
            <w:noProof/>
          </w:rPr>
          <w:t>Installing Gluster Management Gateway Backend Package</w:t>
        </w:r>
        <w:r w:rsidR="00A2591C">
          <w:rPr>
            <w:noProof/>
            <w:webHidden/>
          </w:rPr>
          <w:tab/>
        </w:r>
        <w:r>
          <w:rPr>
            <w:noProof/>
            <w:webHidden/>
          </w:rPr>
          <w:fldChar w:fldCharType="begin"/>
        </w:r>
        <w:r w:rsidR="00A2591C">
          <w:rPr>
            <w:noProof/>
            <w:webHidden/>
          </w:rPr>
          <w:instrText xml:space="preserve"> PAGEREF _Toc303246819 \h </w:instrText>
        </w:r>
        <w:r>
          <w:rPr>
            <w:noProof/>
            <w:webHidden/>
          </w:rPr>
        </w:r>
        <w:r>
          <w:rPr>
            <w:noProof/>
            <w:webHidden/>
          </w:rPr>
          <w:fldChar w:fldCharType="separate"/>
        </w:r>
        <w:r w:rsidR="00A2591C">
          <w:rPr>
            <w:noProof/>
            <w:webHidden/>
          </w:rPr>
          <w:t>10</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20" w:history="1">
        <w:r w:rsidR="00A2591C" w:rsidRPr="002756B9">
          <w:rPr>
            <w:rStyle w:val="Hyperlink"/>
            <w:noProof/>
          </w:rPr>
          <w:t>5.</w:t>
        </w:r>
        <w:r w:rsidR="00A2591C">
          <w:rPr>
            <w:rFonts w:asciiTheme="minorHAnsi" w:eastAsiaTheme="minorEastAsia" w:hAnsiTheme="minorHAnsi" w:cstheme="minorBidi"/>
            <w:noProof/>
            <w:sz w:val="22"/>
            <w:szCs w:val="22"/>
          </w:rPr>
          <w:tab/>
        </w:r>
        <w:r w:rsidR="00A2591C" w:rsidRPr="002756B9">
          <w:rPr>
            <w:rStyle w:val="Hyperlink"/>
            <w:noProof/>
          </w:rPr>
          <w:t>Setting up the Gluster Management Console</w:t>
        </w:r>
        <w:r w:rsidR="00A2591C">
          <w:rPr>
            <w:noProof/>
            <w:webHidden/>
          </w:rPr>
          <w:tab/>
        </w:r>
        <w:r>
          <w:rPr>
            <w:noProof/>
            <w:webHidden/>
          </w:rPr>
          <w:fldChar w:fldCharType="begin"/>
        </w:r>
        <w:r w:rsidR="00A2591C">
          <w:rPr>
            <w:noProof/>
            <w:webHidden/>
          </w:rPr>
          <w:instrText xml:space="preserve"> PAGEREF _Toc303246820 \h </w:instrText>
        </w:r>
        <w:r>
          <w:rPr>
            <w:noProof/>
            <w:webHidden/>
          </w:rPr>
        </w:r>
        <w:r>
          <w:rPr>
            <w:noProof/>
            <w:webHidden/>
          </w:rPr>
          <w:fldChar w:fldCharType="separate"/>
        </w:r>
        <w:r w:rsidR="00A2591C">
          <w:rPr>
            <w:noProof/>
            <w:webHidden/>
          </w:rPr>
          <w:t>12</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1" w:history="1">
        <w:r w:rsidR="00A2591C" w:rsidRPr="002756B9">
          <w:rPr>
            <w:rStyle w:val="Hyperlink"/>
            <w:noProof/>
          </w:rPr>
          <w:t>5.1.</w:t>
        </w:r>
        <w:r w:rsidR="00A2591C">
          <w:rPr>
            <w:rFonts w:asciiTheme="minorHAnsi" w:eastAsiaTheme="minorEastAsia" w:hAnsiTheme="minorHAnsi" w:cstheme="minorBidi"/>
            <w:noProof/>
            <w:sz w:val="22"/>
            <w:szCs w:val="22"/>
          </w:rPr>
          <w:tab/>
        </w:r>
        <w:r w:rsidR="00A2591C" w:rsidRPr="002756B9">
          <w:rPr>
            <w:rStyle w:val="Hyperlink"/>
            <w:noProof/>
          </w:rPr>
          <w:t>Checking the Minimum Requirements on the Client Machine</w:t>
        </w:r>
        <w:r w:rsidR="00A2591C">
          <w:rPr>
            <w:noProof/>
            <w:webHidden/>
          </w:rPr>
          <w:tab/>
        </w:r>
        <w:r>
          <w:rPr>
            <w:noProof/>
            <w:webHidden/>
          </w:rPr>
          <w:fldChar w:fldCharType="begin"/>
        </w:r>
        <w:r w:rsidR="00A2591C">
          <w:rPr>
            <w:noProof/>
            <w:webHidden/>
          </w:rPr>
          <w:instrText xml:space="preserve"> PAGEREF _Toc303246821 \h </w:instrText>
        </w:r>
        <w:r>
          <w:rPr>
            <w:noProof/>
            <w:webHidden/>
          </w:rPr>
        </w:r>
        <w:r>
          <w:rPr>
            <w:noProof/>
            <w:webHidden/>
          </w:rPr>
          <w:fldChar w:fldCharType="separate"/>
        </w:r>
        <w:r w:rsidR="00A2591C">
          <w:rPr>
            <w:noProof/>
            <w:webHidden/>
          </w:rPr>
          <w:t>12</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2" w:history="1">
        <w:r w:rsidR="00A2591C" w:rsidRPr="002756B9">
          <w:rPr>
            <w:rStyle w:val="Hyperlink"/>
            <w:noProof/>
          </w:rPr>
          <w:t>5.2.</w:t>
        </w:r>
        <w:r w:rsidR="00A2591C">
          <w:rPr>
            <w:rFonts w:asciiTheme="minorHAnsi" w:eastAsiaTheme="minorEastAsia" w:hAnsiTheme="minorHAnsi" w:cstheme="minorBidi"/>
            <w:noProof/>
            <w:sz w:val="22"/>
            <w:szCs w:val="22"/>
          </w:rPr>
          <w:tab/>
        </w:r>
        <w:r w:rsidR="00A2591C" w:rsidRPr="002756B9">
          <w:rPr>
            <w:rStyle w:val="Hyperlink"/>
            <w:noProof/>
          </w:rPr>
          <w:t>Accessing the Gluster Management Console Using Java Web Start</w:t>
        </w:r>
        <w:r w:rsidR="00A2591C">
          <w:rPr>
            <w:noProof/>
            <w:webHidden/>
          </w:rPr>
          <w:tab/>
        </w:r>
        <w:r>
          <w:rPr>
            <w:noProof/>
            <w:webHidden/>
          </w:rPr>
          <w:fldChar w:fldCharType="begin"/>
        </w:r>
        <w:r w:rsidR="00A2591C">
          <w:rPr>
            <w:noProof/>
            <w:webHidden/>
          </w:rPr>
          <w:instrText xml:space="preserve"> PAGEREF _Toc303246822 \h </w:instrText>
        </w:r>
        <w:r>
          <w:rPr>
            <w:noProof/>
            <w:webHidden/>
          </w:rPr>
        </w:r>
        <w:r>
          <w:rPr>
            <w:noProof/>
            <w:webHidden/>
          </w:rPr>
          <w:fldChar w:fldCharType="separate"/>
        </w:r>
        <w:r w:rsidR="00A2591C">
          <w:rPr>
            <w:noProof/>
            <w:webHidden/>
          </w:rPr>
          <w:t>12</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23" w:history="1">
        <w:r w:rsidR="00A2591C" w:rsidRPr="002756B9">
          <w:rPr>
            <w:rStyle w:val="Hyperlink"/>
            <w:noProof/>
          </w:rPr>
          <w:t>6.</w:t>
        </w:r>
        <w:r w:rsidR="00A2591C">
          <w:rPr>
            <w:rFonts w:asciiTheme="minorHAnsi" w:eastAsiaTheme="minorEastAsia" w:hAnsiTheme="minorHAnsi" w:cstheme="minorBidi"/>
            <w:noProof/>
            <w:sz w:val="22"/>
            <w:szCs w:val="22"/>
          </w:rPr>
          <w:tab/>
        </w:r>
        <w:r w:rsidR="00A2591C" w:rsidRPr="002756B9">
          <w:rPr>
            <w:rStyle w:val="Hyperlink"/>
            <w:noProof/>
          </w:rPr>
          <w:t>Exploring the Gluster Management Console User Interface</w:t>
        </w:r>
        <w:r w:rsidR="00A2591C">
          <w:rPr>
            <w:noProof/>
            <w:webHidden/>
          </w:rPr>
          <w:tab/>
        </w:r>
        <w:r>
          <w:rPr>
            <w:noProof/>
            <w:webHidden/>
          </w:rPr>
          <w:fldChar w:fldCharType="begin"/>
        </w:r>
        <w:r w:rsidR="00A2591C">
          <w:rPr>
            <w:noProof/>
            <w:webHidden/>
          </w:rPr>
          <w:instrText xml:space="preserve"> PAGEREF _Toc303246823 \h </w:instrText>
        </w:r>
        <w:r>
          <w:rPr>
            <w:noProof/>
            <w:webHidden/>
          </w:rPr>
        </w:r>
        <w:r>
          <w:rPr>
            <w:noProof/>
            <w:webHidden/>
          </w:rPr>
          <w:fldChar w:fldCharType="separate"/>
        </w:r>
        <w:r w:rsidR="00A2591C">
          <w:rPr>
            <w:noProof/>
            <w:webHidden/>
          </w:rPr>
          <w:t>15</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4" w:history="1">
        <w:r w:rsidR="00A2591C" w:rsidRPr="002756B9">
          <w:rPr>
            <w:rStyle w:val="Hyperlink"/>
            <w:noProof/>
          </w:rPr>
          <w:t>6.1.</w:t>
        </w:r>
        <w:r w:rsidR="00A2591C">
          <w:rPr>
            <w:rFonts w:asciiTheme="minorHAnsi" w:eastAsiaTheme="minorEastAsia" w:hAnsiTheme="minorHAnsi" w:cstheme="minorBidi"/>
            <w:noProof/>
            <w:sz w:val="22"/>
            <w:szCs w:val="22"/>
          </w:rPr>
          <w:tab/>
        </w:r>
        <w:r w:rsidR="00A2591C" w:rsidRPr="002756B9">
          <w:rPr>
            <w:rStyle w:val="Hyperlink"/>
            <w:noProof/>
          </w:rPr>
          <w:t>Gluster Management Console Toolbar</w:t>
        </w:r>
        <w:r w:rsidR="00A2591C">
          <w:rPr>
            <w:noProof/>
            <w:webHidden/>
          </w:rPr>
          <w:tab/>
        </w:r>
        <w:r>
          <w:rPr>
            <w:noProof/>
            <w:webHidden/>
          </w:rPr>
          <w:fldChar w:fldCharType="begin"/>
        </w:r>
        <w:r w:rsidR="00A2591C">
          <w:rPr>
            <w:noProof/>
            <w:webHidden/>
          </w:rPr>
          <w:instrText xml:space="preserve"> PAGEREF _Toc303246824 \h </w:instrText>
        </w:r>
        <w:r>
          <w:rPr>
            <w:noProof/>
            <w:webHidden/>
          </w:rPr>
        </w:r>
        <w:r>
          <w:rPr>
            <w:noProof/>
            <w:webHidden/>
          </w:rPr>
          <w:fldChar w:fldCharType="separate"/>
        </w:r>
        <w:r w:rsidR="00A2591C">
          <w:rPr>
            <w:noProof/>
            <w:webHidden/>
          </w:rPr>
          <w:t>16</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5" w:history="1">
        <w:r w:rsidR="00A2591C" w:rsidRPr="002756B9">
          <w:rPr>
            <w:rStyle w:val="Hyperlink"/>
            <w:noProof/>
          </w:rPr>
          <w:t>6.2.</w:t>
        </w:r>
        <w:r w:rsidR="00A2591C">
          <w:rPr>
            <w:rFonts w:asciiTheme="minorHAnsi" w:eastAsiaTheme="minorEastAsia" w:hAnsiTheme="minorHAnsi" w:cstheme="minorBidi"/>
            <w:noProof/>
            <w:sz w:val="22"/>
            <w:szCs w:val="22"/>
          </w:rPr>
          <w:tab/>
        </w:r>
        <w:r w:rsidR="00A2591C" w:rsidRPr="002756B9">
          <w:rPr>
            <w:rStyle w:val="Hyperlink"/>
            <w:noProof/>
          </w:rPr>
          <w:t>Tasks</w:t>
        </w:r>
        <w:r w:rsidR="00A2591C">
          <w:rPr>
            <w:noProof/>
            <w:webHidden/>
          </w:rPr>
          <w:tab/>
        </w:r>
        <w:r>
          <w:rPr>
            <w:noProof/>
            <w:webHidden/>
          </w:rPr>
          <w:fldChar w:fldCharType="begin"/>
        </w:r>
        <w:r w:rsidR="00A2591C">
          <w:rPr>
            <w:noProof/>
            <w:webHidden/>
          </w:rPr>
          <w:instrText xml:space="preserve"> PAGEREF _Toc303246825 \h </w:instrText>
        </w:r>
        <w:r>
          <w:rPr>
            <w:noProof/>
            <w:webHidden/>
          </w:rPr>
        </w:r>
        <w:r>
          <w:rPr>
            <w:noProof/>
            <w:webHidden/>
          </w:rPr>
          <w:fldChar w:fldCharType="separate"/>
        </w:r>
        <w:r w:rsidR="00A2591C">
          <w:rPr>
            <w:noProof/>
            <w:webHidden/>
          </w:rPr>
          <w:t>17</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6" w:history="1">
        <w:r w:rsidR="00A2591C" w:rsidRPr="002756B9">
          <w:rPr>
            <w:rStyle w:val="Hyperlink"/>
            <w:noProof/>
          </w:rPr>
          <w:t>6.3.</w:t>
        </w:r>
        <w:r w:rsidR="00A2591C">
          <w:rPr>
            <w:rFonts w:asciiTheme="minorHAnsi" w:eastAsiaTheme="minorEastAsia" w:hAnsiTheme="minorHAnsi" w:cstheme="minorBidi"/>
            <w:noProof/>
            <w:sz w:val="22"/>
            <w:szCs w:val="22"/>
          </w:rPr>
          <w:tab/>
        </w:r>
        <w:r w:rsidR="00A2591C" w:rsidRPr="002756B9">
          <w:rPr>
            <w:rStyle w:val="Hyperlink"/>
            <w:noProof/>
          </w:rPr>
          <w:t>Terminal</w:t>
        </w:r>
        <w:r w:rsidR="00A2591C">
          <w:rPr>
            <w:noProof/>
            <w:webHidden/>
          </w:rPr>
          <w:tab/>
        </w:r>
        <w:r>
          <w:rPr>
            <w:noProof/>
            <w:webHidden/>
          </w:rPr>
          <w:fldChar w:fldCharType="begin"/>
        </w:r>
        <w:r w:rsidR="00A2591C">
          <w:rPr>
            <w:noProof/>
            <w:webHidden/>
          </w:rPr>
          <w:instrText xml:space="preserve"> PAGEREF _Toc303246826 \h </w:instrText>
        </w:r>
        <w:r>
          <w:rPr>
            <w:noProof/>
            <w:webHidden/>
          </w:rPr>
        </w:r>
        <w:r>
          <w:rPr>
            <w:noProof/>
            <w:webHidden/>
          </w:rPr>
          <w:fldChar w:fldCharType="separate"/>
        </w:r>
        <w:r w:rsidR="00A2591C">
          <w:rPr>
            <w:noProof/>
            <w:webHidden/>
          </w:rPr>
          <w:t>17</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7" w:history="1">
        <w:r w:rsidR="00A2591C" w:rsidRPr="002756B9">
          <w:rPr>
            <w:rStyle w:val="Hyperlink"/>
            <w:noProof/>
          </w:rPr>
          <w:t>6.4.</w:t>
        </w:r>
        <w:r w:rsidR="00A2591C">
          <w:rPr>
            <w:rFonts w:asciiTheme="minorHAnsi" w:eastAsiaTheme="minorEastAsia" w:hAnsiTheme="minorHAnsi" w:cstheme="minorBidi"/>
            <w:noProof/>
            <w:sz w:val="22"/>
            <w:szCs w:val="22"/>
          </w:rPr>
          <w:tab/>
        </w:r>
        <w:r w:rsidR="00A2591C" w:rsidRPr="002756B9">
          <w:rPr>
            <w:rStyle w:val="Hyperlink"/>
            <w:noProof/>
          </w:rPr>
          <w:t>Monitoring Cluster Resources</w:t>
        </w:r>
        <w:r w:rsidR="00A2591C">
          <w:rPr>
            <w:noProof/>
            <w:webHidden/>
          </w:rPr>
          <w:tab/>
        </w:r>
        <w:r>
          <w:rPr>
            <w:noProof/>
            <w:webHidden/>
          </w:rPr>
          <w:fldChar w:fldCharType="begin"/>
        </w:r>
        <w:r w:rsidR="00A2591C">
          <w:rPr>
            <w:noProof/>
            <w:webHidden/>
          </w:rPr>
          <w:instrText xml:space="preserve"> PAGEREF _Toc303246827 \h </w:instrText>
        </w:r>
        <w:r>
          <w:rPr>
            <w:noProof/>
            <w:webHidden/>
          </w:rPr>
        </w:r>
        <w:r>
          <w:rPr>
            <w:noProof/>
            <w:webHidden/>
          </w:rPr>
          <w:fldChar w:fldCharType="separate"/>
        </w:r>
        <w:r w:rsidR="00A2591C">
          <w:rPr>
            <w:noProof/>
            <w:webHidden/>
          </w:rPr>
          <w:t>19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8" w:history="1">
        <w:r w:rsidR="00A2591C" w:rsidRPr="002756B9">
          <w:rPr>
            <w:rStyle w:val="Hyperlink"/>
            <w:noProof/>
          </w:rPr>
          <w:t>6.5.</w:t>
        </w:r>
        <w:r w:rsidR="00A2591C">
          <w:rPr>
            <w:rFonts w:asciiTheme="minorHAnsi" w:eastAsiaTheme="minorEastAsia" w:hAnsiTheme="minorHAnsi" w:cstheme="minorBidi"/>
            <w:noProof/>
            <w:sz w:val="22"/>
            <w:szCs w:val="22"/>
          </w:rPr>
          <w:tab/>
        </w:r>
        <w:r w:rsidR="00A2591C" w:rsidRPr="002756B9">
          <w:rPr>
            <w:rStyle w:val="Hyperlink"/>
            <w:noProof/>
          </w:rPr>
          <w:t>Alerts</w:t>
        </w:r>
        <w:r w:rsidR="00A2591C">
          <w:rPr>
            <w:noProof/>
            <w:webHidden/>
          </w:rPr>
          <w:tab/>
        </w:r>
        <w:r>
          <w:rPr>
            <w:noProof/>
            <w:webHidden/>
          </w:rPr>
          <w:fldChar w:fldCharType="begin"/>
        </w:r>
        <w:r w:rsidR="00A2591C">
          <w:rPr>
            <w:noProof/>
            <w:webHidden/>
          </w:rPr>
          <w:instrText xml:space="preserve"> PAGEREF _Toc303246828 \h </w:instrText>
        </w:r>
        <w:r>
          <w:rPr>
            <w:noProof/>
            <w:webHidden/>
          </w:rPr>
        </w:r>
        <w:r>
          <w:rPr>
            <w:noProof/>
            <w:webHidden/>
          </w:rPr>
          <w:fldChar w:fldCharType="separate"/>
        </w:r>
        <w:r w:rsidR="00A2591C">
          <w:rPr>
            <w:noProof/>
            <w:webHidden/>
          </w:rPr>
          <w:t>19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29" w:history="1">
        <w:r w:rsidR="00A2591C" w:rsidRPr="002756B9">
          <w:rPr>
            <w:rStyle w:val="Hyperlink"/>
            <w:noProof/>
          </w:rPr>
          <w:t>6.6.</w:t>
        </w:r>
        <w:r w:rsidR="00A2591C">
          <w:rPr>
            <w:rFonts w:asciiTheme="minorHAnsi" w:eastAsiaTheme="minorEastAsia" w:hAnsiTheme="minorHAnsi" w:cstheme="minorBidi"/>
            <w:noProof/>
            <w:sz w:val="22"/>
            <w:szCs w:val="22"/>
          </w:rPr>
          <w:tab/>
        </w:r>
        <w:r w:rsidR="00A2591C" w:rsidRPr="002756B9">
          <w:rPr>
            <w:rStyle w:val="Hyperlink"/>
            <w:noProof/>
          </w:rPr>
          <w:t>Preferences</w:t>
        </w:r>
        <w:r w:rsidR="00A2591C">
          <w:rPr>
            <w:noProof/>
            <w:webHidden/>
          </w:rPr>
          <w:tab/>
        </w:r>
        <w:r>
          <w:rPr>
            <w:noProof/>
            <w:webHidden/>
          </w:rPr>
          <w:fldChar w:fldCharType="begin"/>
        </w:r>
        <w:r w:rsidR="00A2591C">
          <w:rPr>
            <w:noProof/>
            <w:webHidden/>
          </w:rPr>
          <w:instrText xml:space="preserve"> PAGEREF _Toc303246829 \h </w:instrText>
        </w:r>
        <w:r>
          <w:rPr>
            <w:noProof/>
            <w:webHidden/>
          </w:rPr>
        </w:r>
        <w:r>
          <w:rPr>
            <w:noProof/>
            <w:webHidden/>
          </w:rPr>
          <w:fldChar w:fldCharType="separate"/>
        </w:r>
        <w:r w:rsidR="00A2591C">
          <w:rPr>
            <w:noProof/>
            <w:webHidden/>
          </w:rPr>
          <w:t>20</w:t>
        </w:r>
        <w:r>
          <w:rPr>
            <w:noProof/>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0" w:history="1">
        <w:r w:rsidR="00A2591C" w:rsidRPr="002756B9">
          <w:rPr>
            <w:rStyle w:val="Hyperlink"/>
          </w:rPr>
          <w:t>6.6.1.</w:t>
        </w:r>
        <w:r w:rsidR="00A2591C">
          <w:rPr>
            <w:rFonts w:asciiTheme="minorHAnsi" w:eastAsiaTheme="minorEastAsia" w:hAnsiTheme="minorHAnsi" w:cstheme="minorBidi"/>
            <w:sz w:val="22"/>
            <w:szCs w:val="22"/>
          </w:rPr>
          <w:tab/>
        </w:r>
        <w:r w:rsidR="00A2591C" w:rsidRPr="002756B9">
          <w:rPr>
            <w:rStyle w:val="Hyperlink"/>
          </w:rPr>
          <w:t>Setting Gluster Preferences</w:t>
        </w:r>
        <w:r w:rsidR="00A2591C">
          <w:rPr>
            <w:webHidden/>
          </w:rPr>
          <w:tab/>
        </w:r>
        <w:r>
          <w:rPr>
            <w:webHidden/>
          </w:rPr>
          <w:fldChar w:fldCharType="begin"/>
        </w:r>
        <w:r w:rsidR="00A2591C">
          <w:rPr>
            <w:webHidden/>
          </w:rPr>
          <w:instrText xml:space="preserve"> PAGEREF _Toc303246830 \h </w:instrText>
        </w:r>
        <w:r>
          <w:rPr>
            <w:webHidden/>
          </w:rPr>
        </w:r>
        <w:r>
          <w:rPr>
            <w:webHidden/>
          </w:rPr>
          <w:fldChar w:fldCharType="separate"/>
        </w:r>
        <w:r w:rsidR="00A2591C">
          <w:rPr>
            <w:webHidden/>
          </w:rPr>
          <w:t>20</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1" w:history="1">
        <w:r w:rsidR="00A2591C" w:rsidRPr="002756B9">
          <w:rPr>
            <w:rStyle w:val="Hyperlink"/>
          </w:rPr>
          <w:t>6.6.2.</w:t>
        </w:r>
        <w:r w:rsidR="00A2591C">
          <w:rPr>
            <w:rFonts w:asciiTheme="minorHAnsi" w:eastAsiaTheme="minorEastAsia" w:hAnsiTheme="minorHAnsi" w:cstheme="minorBidi"/>
            <w:sz w:val="22"/>
            <w:szCs w:val="22"/>
          </w:rPr>
          <w:tab/>
        </w:r>
        <w:r w:rsidR="00A2591C" w:rsidRPr="002756B9">
          <w:rPr>
            <w:rStyle w:val="Hyperlink"/>
          </w:rPr>
          <w:t>Setting Alerts Preferences</w:t>
        </w:r>
        <w:r w:rsidR="00A2591C">
          <w:rPr>
            <w:webHidden/>
          </w:rPr>
          <w:tab/>
        </w:r>
        <w:r>
          <w:rPr>
            <w:webHidden/>
          </w:rPr>
          <w:fldChar w:fldCharType="begin"/>
        </w:r>
        <w:r w:rsidR="00A2591C">
          <w:rPr>
            <w:webHidden/>
          </w:rPr>
          <w:instrText xml:space="preserve"> PAGEREF _Toc303246831 \h </w:instrText>
        </w:r>
        <w:r>
          <w:rPr>
            <w:webHidden/>
          </w:rPr>
        </w:r>
        <w:r>
          <w:rPr>
            <w:webHidden/>
          </w:rPr>
          <w:fldChar w:fldCharType="separate"/>
        </w:r>
        <w:r w:rsidR="00A2591C">
          <w:rPr>
            <w:webHidden/>
          </w:rPr>
          <w:t>21</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2" w:history="1">
        <w:r w:rsidR="00A2591C" w:rsidRPr="002756B9">
          <w:rPr>
            <w:rStyle w:val="Hyperlink"/>
          </w:rPr>
          <w:t>6.6.3.</w:t>
        </w:r>
        <w:r w:rsidR="00A2591C">
          <w:rPr>
            <w:rFonts w:asciiTheme="minorHAnsi" w:eastAsiaTheme="minorEastAsia" w:hAnsiTheme="minorHAnsi" w:cstheme="minorBidi"/>
            <w:sz w:val="22"/>
            <w:szCs w:val="22"/>
          </w:rPr>
          <w:tab/>
        </w:r>
        <w:r w:rsidR="00A2591C" w:rsidRPr="002756B9">
          <w:rPr>
            <w:rStyle w:val="Hyperlink"/>
          </w:rPr>
          <w:t>Setting Charts Preferences</w:t>
        </w:r>
        <w:r w:rsidR="00A2591C">
          <w:rPr>
            <w:webHidden/>
          </w:rPr>
          <w:tab/>
        </w:r>
        <w:r>
          <w:rPr>
            <w:webHidden/>
          </w:rPr>
          <w:fldChar w:fldCharType="begin"/>
        </w:r>
        <w:r w:rsidR="00A2591C">
          <w:rPr>
            <w:webHidden/>
          </w:rPr>
          <w:instrText xml:space="preserve"> PAGEREF _Toc303246832 \h </w:instrText>
        </w:r>
        <w:r>
          <w:rPr>
            <w:webHidden/>
          </w:rPr>
        </w:r>
        <w:r>
          <w:rPr>
            <w:webHidden/>
          </w:rPr>
          <w:fldChar w:fldCharType="separate"/>
        </w:r>
        <w:r w:rsidR="00A2591C">
          <w:rPr>
            <w:webHidden/>
          </w:rPr>
          <w:t>22</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3" w:history="1">
        <w:r w:rsidR="00A2591C" w:rsidRPr="002756B9">
          <w:rPr>
            <w:rStyle w:val="Hyperlink"/>
          </w:rPr>
          <w:t>6.6.4.</w:t>
        </w:r>
        <w:r w:rsidR="00A2591C">
          <w:rPr>
            <w:rFonts w:asciiTheme="minorHAnsi" w:eastAsiaTheme="minorEastAsia" w:hAnsiTheme="minorHAnsi" w:cstheme="minorBidi"/>
            <w:sz w:val="22"/>
            <w:szCs w:val="22"/>
          </w:rPr>
          <w:tab/>
        </w:r>
        <w:r w:rsidR="00A2591C" w:rsidRPr="002756B9">
          <w:rPr>
            <w:rStyle w:val="Hyperlink"/>
          </w:rPr>
          <w:t>Setting Terminal Preferences</w:t>
        </w:r>
        <w:r w:rsidR="00A2591C">
          <w:rPr>
            <w:webHidden/>
          </w:rPr>
          <w:tab/>
        </w:r>
        <w:r>
          <w:rPr>
            <w:webHidden/>
          </w:rPr>
          <w:fldChar w:fldCharType="begin"/>
        </w:r>
        <w:r w:rsidR="00A2591C">
          <w:rPr>
            <w:webHidden/>
          </w:rPr>
          <w:instrText xml:space="preserve"> PAGEREF _Toc303246833 \h </w:instrText>
        </w:r>
        <w:r>
          <w:rPr>
            <w:webHidden/>
          </w:rPr>
        </w:r>
        <w:r>
          <w:rPr>
            <w:webHidden/>
          </w:rPr>
          <w:fldChar w:fldCharType="separate"/>
        </w:r>
        <w:r w:rsidR="00A2591C">
          <w:rPr>
            <w:webHidden/>
          </w:rPr>
          <w:t>23</w:t>
        </w:r>
        <w:r>
          <w:rPr>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34" w:history="1">
        <w:r w:rsidR="00A2591C" w:rsidRPr="002756B9">
          <w:rPr>
            <w:rStyle w:val="Hyperlink"/>
            <w:noProof/>
          </w:rPr>
          <w:t>6.7.</w:t>
        </w:r>
        <w:r w:rsidR="00A2591C">
          <w:rPr>
            <w:rFonts w:asciiTheme="minorHAnsi" w:eastAsiaTheme="minorEastAsia" w:hAnsiTheme="minorHAnsi" w:cstheme="minorBidi"/>
            <w:noProof/>
            <w:sz w:val="22"/>
            <w:szCs w:val="22"/>
          </w:rPr>
          <w:tab/>
        </w:r>
        <w:r w:rsidR="00A2591C" w:rsidRPr="002756B9">
          <w:rPr>
            <w:rStyle w:val="Hyperlink"/>
            <w:noProof/>
          </w:rPr>
          <w:t>Security Keys</w:t>
        </w:r>
        <w:r w:rsidR="00A2591C">
          <w:rPr>
            <w:noProof/>
            <w:webHidden/>
          </w:rPr>
          <w:tab/>
        </w:r>
        <w:r>
          <w:rPr>
            <w:noProof/>
            <w:webHidden/>
          </w:rPr>
          <w:fldChar w:fldCharType="begin"/>
        </w:r>
        <w:r w:rsidR="00A2591C">
          <w:rPr>
            <w:noProof/>
            <w:webHidden/>
          </w:rPr>
          <w:instrText xml:space="preserve"> PAGEREF _Toc303246834 \h </w:instrText>
        </w:r>
        <w:r>
          <w:rPr>
            <w:noProof/>
            <w:webHidden/>
          </w:rPr>
        </w:r>
        <w:r>
          <w:rPr>
            <w:noProof/>
            <w:webHidden/>
          </w:rPr>
          <w:fldChar w:fldCharType="separate"/>
        </w:r>
        <w:r w:rsidR="00A2591C">
          <w:rPr>
            <w:noProof/>
            <w:webHidden/>
          </w:rPr>
          <w:t>24</w:t>
        </w:r>
        <w:r>
          <w:rPr>
            <w:noProof/>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5" w:history="1">
        <w:r w:rsidR="00A2591C" w:rsidRPr="002756B9">
          <w:rPr>
            <w:rStyle w:val="Hyperlink"/>
          </w:rPr>
          <w:t>6.7.1.</w:t>
        </w:r>
        <w:r w:rsidR="00A2591C">
          <w:rPr>
            <w:rFonts w:asciiTheme="minorHAnsi" w:eastAsiaTheme="minorEastAsia" w:hAnsiTheme="minorHAnsi" w:cstheme="minorBidi"/>
            <w:sz w:val="22"/>
            <w:szCs w:val="22"/>
          </w:rPr>
          <w:tab/>
        </w:r>
        <w:r w:rsidR="00A2591C" w:rsidRPr="002756B9">
          <w:rPr>
            <w:rStyle w:val="Hyperlink"/>
          </w:rPr>
          <w:t>Importing Keys</w:t>
        </w:r>
        <w:r w:rsidR="00A2591C">
          <w:rPr>
            <w:webHidden/>
          </w:rPr>
          <w:tab/>
        </w:r>
        <w:r>
          <w:rPr>
            <w:webHidden/>
          </w:rPr>
          <w:fldChar w:fldCharType="begin"/>
        </w:r>
        <w:r w:rsidR="00A2591C">
          <w:rPr>
            <w:webHidden/>
          </w:rPr>
          <w:instrText xml:space="preserve"> PAGEREF _Toc303246835 \h </w:instrText>
        </w:r>
        <w:r>
          <w:rPr>
            <w:webHidden/>
          </w:rPr>
        </w:r>
        <w:r>
          <w:rPr>
            <w:webHidden/>
          </w:rPr>
          <w:fldChar w:fldCharType="separate"/>
        </w:r>
        <w:r w:rsidR="00A2591C">
          <w:rPr>
            <w:webHidden/>
          </w:rPr>
          <w:t>24</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6" w:history="1">
        <w:r w:rsidR="00A2591C" w:rsidRPr="002756B9">
          <w:rPr>
            <w:rStyle w:val="Hyperlink"/>
          </w:rPr>
          <w:t>6.7.2.</w:t>
        </w:r>
        <w:r w:rsidR="00A2591C">
          <w:rPr>
            <w:rFonts w:asciiTheme="minorHAnsi" w:eastAsiaTheme="minorEastAsia" w:hAnsiTheme="minorHAnsi" w:cstheme="minorBidi"/>
            <w:sz w:val="22"/>
            <w:szCs w:val="22"/>
          </w:rPr>
          <w:tab/>
        </w:r>
        <w:r w:rsidR="00A2591C" w:rsidRPr="002756B9">
          <w:rPr>
            <w:rStyle w:val="Hyperlink"/>
          </w:rPr>
          <w:t>Exporting Keys</w:t>
        </w:r>
        <w:r w:rsidR="00A2591C">
          <w:rPr>
            <w:webHidden/>
          </w:rPr>
          <w:tab/>
        </w:r>
        <w:r>
          <w:rPr>
            <w:webHidden/>
          </w:rPr>
          <w:fldChar w:fldCharType="begin"/>
        </w:r>
        <w:r w:rsidR="00A2591C">
          <w:rPr>
            <w:webHidden/>
          </w:rPr>
          <w:instrText xml:space="preserve"> PAGEREF _Toc303246836 \h </w:instrText>
        </w:r>
        <w:r>
          <w:rPr>
            <w:webHidden/>
          </w:rPr>
        </w:r>
        <w:r>
          <w:rPr>
            <w:webHidden/>
          </w:rPr>
          <w:fldChar w:fldCharType="separate"/>
        </w:r>
        <w:r w:rsidR="00A2591C">
          <w:rPr>
            <w:webHidden/>
          </w:rPr>
          <w:t>24</w:t>
        </w:r>
        <w:r>
          <w:rPr>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37" w:history="1">
        <w:r w:rsidR="00A2591C" w:rsidRPr="002756B9">
          <w:rPr>
            <w:rStyle w:val="Hyperlink"/>
            <w:noProof/>
          </w:rPr>
          <w:t>6.8.</w:t>
        </w:r>
        <w:r w:rsidR="00A2591C">
          <w:rPr>
            <w:rFonts w:asciiTheme="minorHAnsi" w:eastAsiaTheme="minorEastAsia" w:hAnsiTheme="minorHAnsi" w:cstheme="minorBidi"/>
            <w:noProof/>
            <w:sz w:val="22"/>
            <w:szCs w:val="22"/>
          </w:rPr>
          <w:tab/>
        </w:r>
        <w:r w:rsidR="00A2591C" w:rsidRPr="002756B9">
          <w:rPr>
            <w:rStyle w:val="Hyperlink"/>
            <w:noProof/>
          </w:rPr>
          <w:t>Resetting the Password</w:t>
        </w:r>
        <w:r w:rsidR="00A2591C">
          <w:rPr>
            <w:noProof/>
            <w:webHidden/>
          </w:rPr>
          <w:tab/>
        </w:r>
        <w:r>
          <w:rPr>
            <w:noProof/>
            <w:webHidden/>
          </w:rPr>
          <w:fldChar w:fldCharType="begin"/>
        </w:r>
        <w:r w:rsidR="00A2591C">
          <w:rPr>
            <w:noProof/>
            <w:webHidden/>
          </w:rPr>
          <w:instrText xml:space="preserve"> PAGEREF _Toc303246837 \h </w:instrText>
        </w:r>
        <w:r>
          <w:rPr>
            <w:noProof/>
            <w:webHidden/>
          </w:rPr>
        </w:r>
        <w:r>
          <w:rPr>
            <w:noProof/>
            <w:webHidden/>
          </w:rPr>
          <w:fldChar w:fldCharType="separate"/>
        </w:r>
        <w:r w:rsidR="00A2591C">
          <w:rPr>
            <w:noProof/>
            <w:webHidden/>
          </w:rPr>
          <w:t>24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38" w:history="1">
        <w:r w:rsidR="00A2591C" w:rsidRPr="002756B9">
          <w:rPr>
            <w:rStyle w:val="Hyperlink"/>
            <w:noProof/>
          </w:rPr>
          <w:t>6.9.</w:t>
        </w:r>
        <w:r w:rsidR="00A2591C">
          <w:rPr>
            <w:rFonts w:asciiTheme="minorHAnsi" w:eastAsiaTheme="minorEastAsia" w:hAnsiTheme="minorHAnsi" w:cstheme="minorBidi"/>
            <w:noProof/>
            <w:sz w:val="22"/>
            <w:szCs w:val="22"/>
          </w:rPr>
          <w:tab/>
        </w:r>
        <w:r w:rsidR="00A2591C" w:rsidRPr="002756B9">
          <w:rPr>
            <w:rStyle w:val="Hyperlink"/>
            <w:noProof/>
          </w:rPr>
          <w:t>CIFS Services</w:t>
        </w:r>
        <w:r w:rsidR="00A2591C">
          <w:rPr>
            <w:noProof/>
            <w:webHidden/>
          </w:rPr>
          <w:tab/>
        </w:r>
        <w:r>
          <w:rPr>
            <w:noProof/>
            <w:webHidden/>
          </w:rPr>
          <w:fldChar w:fldCharType="begin"/>
        </w:r>
        <w:r w:rsidR="00A2591C">
          <w:rPr>
            <w:noProof/>
            <w:webHidden/>
          </w:rPr>
          <w:instrText xml:space="preserve"> PAGEREF _Toc303246838 \h </w:instrText>
        </w:r>
        <w:r>
          <w:rPr>
            <w:noProof/>
            <w:webHidden/>
          </w:rPr>
        </w:r>
        <w:r>
          <w:rPr>
            <w:noProof/>
            <w:webHidden/>
          </w:rPr>
          <w:fldChar w:fldCharType="separate"/>
        </w:r>
        <w:r w:rsidR="00A2591C">
          <w:rPr>
            <w:noProof/>
            <w:webHidden/>
          </w:rPr>
          <w:t>24</w:t>
        </w:r>
        <w:r>
          <w:rPr>
            <w:noProof/>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39" w:history="1">
        <w:r w:rsidR="00A2591C" w:rsidRPr="002756B9">
          <w:rPr>
            <w:rStyle w:val="Hyperlink"/>
          </w:rPr>
          <w:t>6.9.1.</w:t>
        </w:r>
        <w:r w:rsidR="00A2591C">
          <w:rPr>
            <w:rFonts w:asciiTheme="minorHAnsi" w:eastAsiaTheme="minorEastAsia" w:hAnsiTheme="minorHAnsi" w:cstheme="minorBidi"/>
            <w:sz w:val="22"/>
            <w:szCs w:val="22"/>
          </w:rPr>
          <w:tab/>
        </w:r>
        <w:r w:rsidR="00A2591C" w:rsidRPr="002756B9">
          <w:rPr>
            <w:rStyle w:val="Hyperlink"/>
          </w:rPr>
          <w:t>Configuring the CIFS Services</w:t>
        </w:r>
        <w:r w:rsidR="00A2591C">
          <w:rPr>
            <w:webHidden/>
          </w:rPr>
          <w:tab/>
        </w:r>
        <w:r>
          <w:rPr>
            <w:webHidden/>
          </w:rPr>
          <w:fldChar w:fldCharType="begin"/>
        </w:r>
        <w:r w:rsidR="00A2591C">
          <w:rPr>
            <w:webHidden/>
          </w:rPr>
          <w:instrText xml:space="preserve"> PAGEREF _Toc303246839 \h </w:instrText>
        </w:r>
        <w:r>
          <w:rPr>
            <w:webHidden/>
          </w:rPr>
        </w:r>
        <w:r>
          <w:rPr>
            <w:webHidden/>
          </w:rPr>
          <w:fldChar w:fldCharType="separate"/>
        </w:r>
        <w:r w:rsidR="00A2591C">
          <w:rPr>
            <w:webHidden/>
          </w:rPr>
          <w:t>25</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40" w:history="1">
        <w:r w:rsidR="00A2591C" w:rsidRPr="002756B9">
          <w:rPr>
            <w:rStyle w:val="Hyperlink"/>
          </w:rPr>
          <w:t>6.9.2.</w:t>
        </w:r>
        <w:r w:rsidR="00A2591C">
          <w:rPr>
            <w:rFonts w:asciiTheme="minorHAnsi" w:eastAsiaTheme="minorEastAsia" w:hAnsiTheme="minorHAnsi" w:cstheme="minorBidi"/>
            <w:sz w:val="22"/>
            <w:szCs w:val="22"/>
          </w:rPr>
          <w:tab/>
        </w:r>
        <w:r w:rsidR="00A2591C" w:rsidRPr="002756B9">
          <w:rPr>
            <w:rStyle w:val="Hyperlink"/>
          </w:rPr>
          <w:t>Creating CIFS Users</w:t>
        </w:r>
        <w:r w:rsidR="00A2591C">
          <w:rPr>
            <w:webHidden/>
          </w:rPr>
          <w:tab/>
        </w:r>
        <w:r>
          <w:rPr>
            <w:webHidden/>
          </w:rPr>
          <w:fldChar w:fldCharType="begin"/>
        </w:r>
        <w:r w:rsidR="00A2591C">
          <w:rPr>
            <w:webHidden/>
          </w:rPr>
          <w:instrText xml:space="preserve"> PAGEREF _Toc303246840 \h </w:instrText>
        </w:r>
        <w:r>
          <w:rPr>
            <w:webHidden/>
          </w:rPr>
        </w:r>
        <w:r>
          <w:rPr>
            <w:webHidden/>
          </w:rPr>
          <w:fldChar w:fldCharType="separate"/>
        </w:r>
        <w:r w:rsidR="00A2591C">
          <w:rPr>
            <w:webHidden/>
          </w:rPr>
          <w:t>25</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41" w:history="1">
        <w:r w:rsidR="00A2591C" w:rsidRPr="002756B9">
          <w:rPr>
            <w:rStyle w:val="Hyperlink"/>
          </w:rPr>
          <w:t>6.9.3.</w:t>
        </w:r>
        <w:r w:rsidR="00A2591C">
          <w:rPr>
            <w:rFonts w:asciiTheme="minorHAnsi" w:eastAsiaTheme="minorEastAsia" w:hAnsiTheme="minorHAnsi" w:cstheme="minorBidi"/>
            <w:sz w:val="22"/>
            <w:szCs w:val="22"/>
          </w:rPr>
          <w:tab/>
        </w:r>
        <w:r w:rsidR="00A2591C" w:rsidRPr="002756B9">
          <w:rPr>
            <w:rStyle w:val="Hyperlink"/>
          </w:rPr>
          <w:t>Removing CIFS Users</w:t>
        </w:r>
        <w:r w:rsidR="00A2591C">
          <w:rPr>
            <w:webHidden/>
          </w:rPr>
          <w:tab/>
        </w:r>
        <w:r>
          <w:rPr>
            <w:webHidden/>
          </w:rPr>
          <w:fldChar w:fldCharType="begin"/>
        </w:r>
        <w:r w:rsidR="00A2591C">
          <w:rPr>
            <w:webHidden/>
          </w:rPr>
          <w:instrText xml:space="preserve"> PAGEREF _Toc303246841 \h </w:instrText>
        </w:r>
        <w:r>
          <w:rPr>
            <w:webHidden/>
          </w:rPr>
        </w:r>
        <w:r>
          <w:rPr>
            <w:webHidden/>
          </w:rPr>
          <w:fldChar w:fldCharType="separate"/>
        </w:r>
        <w:r w:rsidR="00A2591C">
          <w:rPr>
            <w:webHidden/>
          </w:rPr>
          <w:t>25</w:t>
        </w:r>
        <w:r>
          <w:rPr>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42" w:history="1">
        <w:r w:rsidR="00A2591C" w:rsidRPr="002756B9">
          <w:rPr>
            <w:rStyle w:val="Hyperlink"/>
            <w:noProof/>
          </w:rPr>
          <w:t>7.</w:t>
        </w:r>
        <w:r w:rsidR="00A2591C">
          <w:rPr>
            <w:rFonts w:asciiTheme="minorHAnsi" w:eastAsiaTheme="minorEastAsia" w:hAnsiTheme="minorHAnsi" w:cstheme="minorBidi"/>
            <w:noProof/>
            <w:sz w:val="22"/>
            <w:szCs w:val="22"/>
          </w:rPr>
          <w:tab/>
        </w:r>
        <w:r w:rsidR="00A2591C" w:rsidRPr="002756B9">
          <w:rPr>
            <w:rStyle w:val="Hyperlink"/>
            <w:noProof/>
          </w:rPr>
          <w:t>Managing Clusters</w:t>
        </w:r>
        <w:r w:rsidR="00A2591C">
          <w:rPr>
            <w:noProof/>
            <w:webHidden/>
          </w:rPr>
          <w:tab/>
        </w:r>
        <w:r>
          <w:rPr>
            <w:noProof/>
            <w:webHidden/>
          </w:rPr>
          <w:fldChar w:fldCharType="begin"/>
        </w:r>
        <w:r w:rsidR="00A2591C">
          <w:rPr>
            <w:noProof/>
            <w:webHidden/>
          </w:rPr>
          <w:instrText xml:space="preserve"> PAGEREF _Toc303246842 \h </w:instrText>
        </w:r>
        <w:r>
          <w:rPr>
            <w:noProof/>
            <w:webHidden/>
          </w:rPr>
        </w:r>
        <w:r>
          <w:rPr>
            <w:noProof/>
            <w:webHidden/>
          </w:rPr>
          <w:fldChar w:fldCharType="separate"/>
        </w:r>
        <w:r w:rsidR="00A2591C">
          <w:rPr>
            <w:noProof/>
            <w:webHidden/>
          </w:rPr>
          <w:t>26</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43" w:history="1">
        <w:r w:rsidR="00A2591C" w:rsidRPr="002756B9">
          <w:rPr>
            <w:rStyle w:val="Hyperlink"/>
            <w:noProof/>
          </w:rPr>
          <w:t>7.1.</w:t>
        </w:r>
        <w:r w:rsidR="00A2591C">
          <w:rPr>
            <w:rFonts w:asciiTheme="minorHAnsi" w:eastAsiaTheme="minorEastAsia" w:hAnsiTheme="minorHAnsi" w:cstheme="minorBidi"/>
            <w:noProof/>
            <w:sz w:val="22"/>
            <w:szCs w:val="22"/>
          </w:rPr>
          <w:tab/>
        </w:r>
        <w:r w:rsidR="00A2591C" w:rsidRPr="002756B9">
          <w:rPr>
            <w:rStyle w:val="Hyperlink"/>
            <w:noProof/>
          </w:rPr>
          <w:t>Creating a Cluster</w:t>
        </w:r>
        <w:r w:rsidR="00A2591C">
          <w:rPr>
            <w:noProof/>
            <w:webHidden/>
          </w:rPr>
          <w:tab/>
        </w:r>
        <w:r>
          <w:rPr>
            <w:noProof/>
            <w:webHidden/>
          </w:rPr>
          <w:fldChar w:fldCharType="begin"/>
        </w:r>
        <w:r w:rsidR="00A2591C">
          <w:rPr>
            <w:noProof/>
            <w:webHidden/>
          </w:rPr>
          <w:instrText xml:space="preserve"> PAGEREF _Toc303246843 \h </w:instrText>
        </w:r>
        <w:r>
          <w:rPr>
            <w:noProof/>
            <w:webHidden/>
          </w:rPr>
        </w:r>
        <w:r>
          <w:rPr>
            <w:noProof/>
            <w:webHidden/>
          </w:rPr>
          <w:fldChar w:fldCharType="separate"/>
        </w:r>
        <w:r w:rsidR="00A2591C">
          <w:rPr>
            <w:noProof/>
            <w:webHidden/>
          </w:rPr>
          <w:t>27</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44" w:history="1">
        <w:r w:rsidR="00A2591C" w:rsidRPr="002756B9">
          <w:rPr>
            <w:rStyle w:val="Hyperlink"/>
            <w:noProof/>
          </w:rPr>
          <w:t>7.2.</w:t>
        </w:r>
        <w:r w:rsidR="00A2591C">
          <w:rPr>
            <w:rFonts w:asciiTheme="minorHAnsi" w:eastAsiaTheme="minorEastAsia" w:hAnsiTheme="minorHAnsi" w:cstheme="minorBidi"/>
            <w:noProof/>
            <w:sz w:val="22"/>
            <w:szCs w:val="22"/>
          </w:rPr>
          <w:tab/>
        </w:r>
        <w:r w:rsidR="00A2591C" w:rsidRPr="002756B9">
          <w:rPr>
            <w:rStyle w:val="Hyperlink"/>
            <w:noProof/>
          </w:rPr>
          <w:t>Registering a Cluster</w:t>
        </w:r>
        <w:r w:rsidR="00A2591C">
          <w:rPr>
            <w:noProof/>
            <w:webHidden/>
          </w:rPr>
          <w:tab/>
        </w:r>
        <w:r>
          <w:rPr>
            <w:noProof/>
            <w:webHidden/>
          </w:rPr>
          <w:fldChar w:fldCharType="begin"/>
        </w:r>
        <w:r w:rsidR="00A2591C">
          <w:rPr>
            <w:noProof/>
            <w:webHidden/>
          </w:rPr>
          <w:instrText xml:space="preserve"> PAGEREF _Toc303246844 \h </w:instrText>
        </w:r>
        <w:r>
          <w:rPr>
            <w:noProof/>
            <w:webHidden/>
          </w:rPr>
        </w:r>
        <w:r>
          <w:rPr>
            <w:noProof/>
            <w:webHidden/>
          </w:rPr>
          <w:fldChar w:fldCharType="separate"/>
        </w:r>
        <w:r w:rsidR="00A2591C">
          <w:rPr>
            <w:noProof/>
            <w:webHidden/>
          </w:rPr>
          <w:t>27</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45" w:history="1">
        <w:r w:rsidR="00A2591C" w:rsidRPr="002756B9">
          <w:rPr>
            <w:rStyle w:val="Hyperlink"/>
            <w:noProof/>
          </w:rPr>
          <w:t>7.3.</w:t>
        </w:r>
        <w:r w:rsidR="00A2591C">
          <w:rPr>
            <w:rFonts w:asciiTheme="minorHAnsi" w:eastAsiaTheme="minorEastAsia" w:hAnsiTheme="minorHAnsi" w:cstheme="minorBidi"/>
            <w:noProof/>
            <w:sz w:val="22"/>
            <w:szCs w:val="22"/>
          </w:rPr>
          <w:tab/>
        </w:r>
        <w:r w:rsidR="00A2591C" w:rsidRPr="002756B9">
          <w:rPr>
            <w:rStyle w:val="Hyperlink"/>
            <w:noProof/>
          </w:rPr>
          <w:t>Selecting a Cluster</w:t>
        </w:r>
        <w:r w:rsidR="00A2591C">
          <w:rPr>
            <w:noProof/>
            <w:webHidden/>
          </w:rPr>
          <w:tab/>
        </w:r>
        <w:r>
          <w:rPr>
            <w:noProof/>
            <w:webHidden/>
          </w:rPr>
          <w:fldChar w:fldCharType="begin"/>
        </w:r>
        <w:r w:rsidR="00A2591C">
          <w:rPr>
            <w:noProof/>
            <w:webHidden/>
          </w:rPr>
          <w:instrText xml:space="preserve"> PAGEREF _Toc303246845 \h </w:instrText>
        </w:r>
        <w:r>
          <w:rPr>
            <w:noProof/>
            <w:webHidden/>
          </w:rPr>
        </w:r>
        <w:r>
          <w:rPr>
            <w:noProof/>
            <w:webHidden/>
          </w:rPr>
          <w:fldChar w:fldCharType="separate"/>
        </w:r>
        <w:r w:rsidR="00A2591C">
          <w:rPr>
            <w:noProof/>
            <w:webHidden/>
          </w:rPr>
          <w:t>28</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46" w:history="1">
        <w:r w:rsidR="00A2591C" w:rsidRPr="002756B9">
          <w:rPr>
            <w:rStyle w:val="Hyperlink"/>
            <w:noProof/>
          </w:rPr>
          <w:t>8.</w:t>
        </w:r>
        <w:r w:rsidR="00A2591C">
          <w:rPr>
            <w:rFonts w:asciiTheme="minorHAnsi" w:eastAsiaTheme="minorEastAsia" w:hAnsiTheme="minorHAnsi" w:cstheme="minorBidi"/>
            <w:noProof/>
            <w:sz w:val="22"/>
            <w:szCs w:val="22"/>
          </w:rPr>
          <w:tab/>
        </w:r>
        <w:r w:rsidR="00A2591C" w:rsidRPr="002756B9">
          <w:rPr>
            <w:rStyle w:val="Hyperlink"/>
            <w:noProof/>
          </w:rPr>
          <w:t>Managing Servers</w:t>
        </w:r>
        <w:r w:rsidR="00A2591C">
          <w:rPr>
            <w:noProof/>
            <w:webHidden/>
          </w:rPr>
          <w:tab/>
        </w:r>
        <w:r>
          <w:rPr>
            <w:noProof/>
            <w:webHidden/>
          </w:rPr>
          <w:fldChar w:fldCharType="begin"/>
        </w:r>
        <w:r w:rsidR="00A2591C">
          <w:rPr>
            <w:noProof/>
            <w:webHidden/>
          </w:rPr>
          <w:instrText xml:space="preserve"> PAGEREF _Toc303246846 \h </w:instrText>
        </w:r>
        <w:r>
          <w:rPr>
            <w:noProof/>
            <w:webHidden/>
          </w:rPr>
        </w:r>
        <w:r>
          <w:rPr>
            <w:noProof/>
            <w:webHidden/>
          </w:rPr>
          <w:fldChar w:fldCharType="separate"/>
        </w:r>
        <w:r w:rsidR="00A2591C">
          <w:rPr>
            <w:noProof/>
            <w:webHidden/>
          </w:rPr>
          <w:t>29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47" w:history="1">
        <w:r w:rsidR="00A2591C" w:rsidRPr="002756B9">
          <w:rPr>
            <w:rStyle w:val="Hyperlink"/>
            <w:noProof/>
          </w:rPr>
          <w:t>8.1.</w:t>
        </w:r>
        <w:r w:rsidR="00A2591C">
          <w:rPr>
            <w:rFonts w:asciiTheme="minorHAnsi" w:eastAsiaTheme="minorEastAsia" w:hAnsiTheme="minorHAnsi" w:cstheme="minorBidi"/>
            <w:noProof/>
            <w:sz w:val="22"/>
            <w:szCs w:val="22"/>
          </w:rPr>
          <w:tab/>
        </w:r>
        <w:r w:rsidR="00A2591C" w:rsidRPr="002756B9">
          <w:rPr>
            <w:rStyle w:val="Hyperlink"/>
            <w:noProof/>
          </w:rPr>
          <w:t>Adding Servers to a Cluster</w:t>
        </w:r>
        <w:r w:rsidR="00A2591C">
          <w:rPr>
            <w:noProof/>
            <w:webHidden/>
          </w:rPr>
          <w:tab/>
        </w:r>
        <w:r>
          <w:rPr>
            <w:noProof/>
            <w:webHidden/>
          </w:rPr>
          <w:fldChar w:fldCharType="begin"/>
        </w:r>
        <w:r w:rsidR="00A2591C">
          <w:rPr>
            <w:noProof/>
            <w:webHidden/>
          </w:rPr>
          <w:instrText xml:space="preserve"> PAGEREF _Toc303246847 \h </w:instrText>
        </w:r>
        <w:r>
          <w:rPr>
            <w:noProof/>
            <w:webHidden/>
          </w:rPr>
        </w:r>
        <w:r>
          <w:rPr>
            <w:noProof/>
            <w:webHidden/>
          </w:rPr>
          <w:fldChar w:fldCharType="separate"/>
        </w:r>
        <w:r w:rsidR="00A2591C">
          <w:rPr>
            <w:noProof/>
            <w:webHidden/>
          </w:rPr>
          <w:t>30</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48" w:history="1">
        <w:r w:rsidR="00A2591C" w:rsidRPr="002756B9">
          <w:rPr>
            <w:rStyle w:val="Hyperlink"/>
            <w:noProof/>
          </w:rPr>
          <w:t>8.2.</w:t>
        </w:r>
        <w:r w:rsidR="00A2591C">
          <w:rPr>
            <w:rFonts w:asciiTheme="minorHAnsi" w:eastAsiaTheme="minorEastAsia" w:hAnsiTheme="minorHAnsi" w:cstheme="minorBidi"/>
            <w:noProof/>
            <w:sz w:val="22"/>
            <w:szCs w:val="22"/>
          </w:rPr>
          <w:tab/>
        </w:r>
        <w:r w:rsidR="00A2591C" w:rsidRPr="002756B9">
          <w:rPr>
            <w:rStyle w:val="Hyperlink"/>
            <w:noProof/>
          </w:rPr>
          <w:t>Removing Servers from a Cluster</w:t>
        </w:r>
        <w:r w:rsidR="00A2591C">
          <w:rPr>
            <w:noProof/>
            <w:webHidden/>
          </w:rPr>
          <w:tab/>
        </w:r>
        <w:r>
          <w:rPr>
            <w:noProof/>
            <w:webHidden/>
          </w:rPr>
          <w:fldChar w:fldCharType="begin"/>
        </w:r>
        <w:r w:rsidR="00A2591C">
          <w:rPr>
            <w:noProof/>
            <w:webHidden/>
          </w:rPr>
          <w:instrText xml:space="preserve"> PAGEREF _Toc303246848 \h </w:instrText>
        </w:r>
        <w:r>
          <w:rPr>
            <w:noProof/>
            <w:webHidden/>
          </w:rPr>
        </w:r>
        <w:r>
          <w:rPr>
            <w:noProof/>
            <w:webHidden/>
          </w:rPr>
          <w:fldChar w:fldCharType="separate"/>
        </w:r>
        <w:r w:rsidR="00A2591C">
          <w:rPr>
            <w:noProof/>
            <w:webHidden/>
          </w:rPr>
          <w:t>31</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49" w:history="1">
        <w:r w:rsidR="00A2591C" w:rsidRPr="002756B9">
          <w:rPr>
            <w:rStyle w:val="Hyperlink"/>
            <w:noProof/>
          </w:rPr>
          <w:t>8.3.</w:t>
        </w:r>
        <w:r w:rsidR="00A2591C">
          <w:rPr>
            <w:rFonts w:asciiTheme="minorHAnsi" w:eastAsiaTheme="minorEastAsia" w:hAnsiTheme="minorHAnsi" w:cstheme="minorBidi"/>
            <w:noProof/>
            <w:sz w:val="22"/>
            <w:szCs w:val="22"/>
          </w:rPr>
          <w:tab/>
        </w:r>
        <w:r w:rsidR="00A2591C" w:rsidRPr="002756B9">
          <w:rPr>
            <w:rStyle w:val="Hyperlink"/>
            <w:noProof/>
          </w:rPr>
          <w:t>Initializing a Disk</w:t>
        </w:r>
        <w:r w:rsidR="00A2591C">
          <w:rPr>
            <w:noProof/>
            <w:webHidden/>
          </w:rPr>
          <w:tab/>
        </w:r>
        <w:r>
          <w:rPr>
            <w:noProof/>
            <w:webHidden/>
          </w:rPr>
          <w:fldChar w:fldCharType="begin"/>
        </w:r>
        <w:r w:rsidR="00A2591C">
          <w:rPr>
            <w:noProof/>
            <w:webHidden/>
          </w:rPr>
          <w:instrText xml:space="preserve"> PAGEREF _Toc303246849 \h </w:instrText>
        </w:r>
        <w:r>
          <w:rPr>
            <w:noProof/>
            <w:webHidden/>
          </w:rPr>
        </w:r>
        <w:r>
          <w:rPr>
            <w:noProof/>
            <w:webHidden/>
          </w:rPr>
          <w:fldChar w:fldCharType="separate"/>
        </w:r>
        <w:r w:rsidR="00A2591C">
          <w:rPr>
            <w:noProof/>
            <w:webHidden/>
          </w:rPr>
          <w:t>32</w:t>
        </w:r>
        <w:r>
          <w:rPr>
            <w:noProof/>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50" w:history="1">
        <w:r w:rsidR="00A2591C" w:rsidRPr="002756B9">
          <w:rPr>
            <w:rStyle w:val="Hyperlink"/>
            <w:noProof/>
          </w:rPr>
          <w:t>9.</w:t>
        </w:r>
        <w:r w:rsidR="00A2591C">
          <w:rPr>
            <w:rFonts w:asciiTheme="minorHAnsi" w:eastAsiaTheme="minorEastAsia" w:hAnsiTheme="minorHAnsi" w:cstheme="minorBidi"/>
            <w:noProof/>
            <w:sz w:val="22"/>
            <w:szCs w:val="22"/>
          </w:rPr>
          <w:tab/>
        </w:r>
        <w:r w:rsidR="00A2591C" w:rsidRPr="002756B9">
          <w:rPr>
            <w:rStyle w:val="Hyperlink"/>
            <w:noProof/>
          </w:rPr>
          <w:t>Managing Volumes</w:t>
        </w:r>
        <w:r w:rsidR="00A2591C">
          <w:rPr>
            <w:noProof/>
            <w:webHidden/>
          </w:rPr>
          <w:tab/>
        </w:r>
        <w:r>
          <w:rPr>
            <w:noProof/>
            <w:webHidden/>
          </w:rPr>
          <w:fldChar w:fldCharType="begin"/>
        </w:r>
        <w:r w:rsidR="00A2591C">
          <w:rPr>
            <w:noProof/>
            <w:webHidden/>
          </w:rPr>
          <w:instrText xml:space="preserve"> PAGEREF _Toc303246850 \h </w:instrText>
        </w:r>
        <w:r>
          <w:rPr>
            <w:noProof/>
            <w:webHidden/>
          </w:rPr>
        </w:r>
        <w:r>
          <w:rPr>
            <w:noProof/>
            <w:webHidden/>
          </w:rPr>
          <w:fldChar w:fldCharType="separate"/>
        </w:r>
        <w:r w:rsidR="00A2591C">
          <w:rPr>
            <w:noProof/>
            <w:webHidden/>
          </w:rPr>
          <w:t>34</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1" w:history="1">
        <w:r w:rsidR="00A2591C" w:rsidRPr="002756B9">
          <w:rPr>
            <w:rStyle w:val="Hyperlink"/>
            <w:noProof/>
          </w:rPr>
          <w:t>9.1.</w:t>
        </w:r>
        <w:r w:rsidR="00A2591C">
          <w:rPr>
            <w:rFonts w:asciiTheme="minorHAnsi" w:eastAsiaTheme="minorEastAsia" w:hAnsiTheme="minorHAnsi" w:cstheme="minorBidi"/>
            <w:noProof/>
            <w:sz w:val="22"/>
            <w:szCs w:val="22"/>
          </w:rPr>
          <w:tab/>
        </w:r>
        <w:r w:rsidR="00A2591C" w:rsidRPr="002756B9">
          <w:rPr>
            <w:rStyle w:val="Hyperlink"/>
            <w:noProof/>
          </w:rPr>
          <w:t>Creating a Volume</w:t>
        </w:r>
        <w:r w:rsidR="00A2591C">
          <w:rPr>
            <w:noProof/>
            <w:webHidden/>
          </w:rPr>
          <w:tab/>
        </w:r>
        <w:r>
          <w:rPr>
            <w:noProof/>
            <w:webHidden/>
          </w:rPr>
          <w:fldChar w:fldCharType="begin"/>
        </w:r>
        <w:r w:rsidR="00A2591C">
          <w:rPr>
            <w:noProof/>
            <w:webHidden/>
          </w:rPr>
          <w:instrText xml:space="preserve"> PAGEREF _Toc303246851 \h </w:instrText>
        </w:r>
        <w:r>
          <w:rPr>
            <w:noProof/>
            <w:webHidden/>
          </w:rPr>
        </w:r>
        <w:r>
          <w:rPr>
            <w:noProof/>
            <w:webHidden/>
          </w:rPr>
          <w:fldChar w:fldCharType="separate"/>
        </w:r>
        <w:r w:rsidR="00A2591C">
          <w:rPr>
            <w:noProof/>
            <w:webHidden/>
          </w:rPr>
          <w:t>35</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2" w:history="1">
        <w:r w:rsidR="00A2591C" w:rsidRPr="002756B9">
          <w:rPr>
            <w:rStyle w:val="Hyperlink"/>
            <w:noProof/>
          </w:rPr>
          <w:t>9.2.</w:t>
        </w:r>
        <w:r w:rsidR="00A2591C">
          <w:rPr>
            <w:rFonts w:asciiTheme="minorHAnsi" w:eastAsiaTheme="minorEastAsia" w:hAnsiTheme="minorHAnsi" w:cstheme="minorBidi"/>
            <w:noProof/>
            <w:sz w:val="22"/>
            <w:szCs w:val="22"/>
          </w:rPr>
          <w:tab/>
        </w:r>
        <w:r w:rsidR="00A2591C" w:rsidRPr="002756B9">
          <w:rPr>
            <w:rStyle w:val="Hyperlink"/>
            <w:noProof/>
          </w:rPr>
          <w:t>Starting Volumes</w:t>
        </w:r>
        <w:r w:rsidR="00A2591C">
          <w:rPr>
            <w:noProof/>
            <w:webHidden/>
          </w:rPr>
          <w:tab/>
        </w:r>
        <w:r>
          <w:rPr>
            <w:noProof/>
            <w:webHidden/>
          </w:rPr>
          <w:fldChar w:fldCharType="begin"/>
        </w:r>
        <w:r w:rsidR="00A2591C">
          <w:rPr>
            <w:noProof/>
            <w:webHidden/>
          </w:rPr>
          <w:instrText xml:space="preserve"> PAGEREF _Toc303246852 \h </w:instrText>
        </w:r>
        <w:r>
          <w:rPr>
            <w:noProof/>
            <w:webHidden/>
          </w:rPr>
        </w:r>
        <w:r>
          <w:rPr>
            <w:noProof/>
            <w:webHidden/>
          </w:rPr>
          <w:fldChar w:fldCharType="separate"/>
        </w:r>
        <w:r w:rsidR="00A2591C">
          <w:rPr>
            <w:noProof/>
            <w:webHidden/>
          </w:rPr>
          <w:t>36</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3" w:history="1">
        <w:r w:rsidR="00A2591C" w:rsidRPr="002756B9">
          <w:rPr>
            <w:rStyle w:val="Hyperlink"/>
            <w:noProof/>
          </w:rPr>
          <w:t>9.3.</w:t>
        </w:r>
        <w:r w:rsidR="00A2591C">
          <w:rPr>
            <w:rFonts w:asciiTheme="minorHAnsi" w:eastAsiaTheme="minorEastAsia" w:hAnsiTheme="minorHAnsi" w:cstheme="minorBidi"/>
            <w:noProof/>
            <w:sz w:val="22"/>
            <w:szCs w:val="22"/>
          </w:rPr>
          <w:tab/>
        </w:r>
        <w:r w:rsidR="00A2591C" w:rsidRPr="002756B9">
          <w:rPr>
            <w:rStyle w:val="Hyperlink"/>
            <w:noProof/>
          </w:rPr>
          <w:t>Tuning Volume Options</w:t>
        </w:r>
        <w:r w:rsidR="00A2591C">
          <w:rPr>
            <w:noProof/>
            <w:webHidden/>
          </w:rPr>
          <w:tab/>
        </w:r>
        <w:r>
          <w:rPr>
            <w:noProof/>
            <w:webHidden/>
          </w:rPr>
          <w:fldChar w:fldCharType="begin"/>
        </w:r>
        <w:r w:rsidR="00A2591C">
          <w:rPr>
            <w:noProof/>
            <w:webHidden/>
          </w:rPr>
          <w:instrText xml:space="preserve"> PAGEREF _Toc303246853 \h </w:instrText>
        </w:r>
        <w:r>
          <w:rPr>
            <w:noProof/>
            <w:webHidden/>
          </w:rPr>
        </w:r>
        <w:r>
          <w:rPr>
            <w:noProof/>
            <w:webHidden/>
          </w:rPr>
          <w:fldChar w:fldCharType="separate"/>
        </w:r>
        <w:r w:rsidR="00A2591C">
          <w:rPr>
            <w:noProof/>
            <w:webHidden/>
          </w:rPr>
          <w:t>37</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4" w:history="1">
        <w:r w:rsidR="00A2591C" w:rsidRPr="002756B9">
          <w:rPr>
            <w:rStyle w:val="Hyperlink"/>
            <w:noProof/>
          </w:rPr>
          <w:t>9.4.</w:t>
        </w:r>
        <w:r w:rsidR="00A2591C">
          <w:rPr>
            <w:rFonts w:asciiTheme="minorHAnsi" w:eastAsiaTheme="minorEastAsia" w:hAnsiTheme="minorHAnsi" w:cstheme="minorBidi"/>
            <w:noProof/>
            <w:sz w:val="22"/>
            <w:szCs w:val="22"/>
          </w:rPr>
          <w:tab/>
        </w:r>
        <w:r w:rsidR="00A2591C" w:rsidRPr="002756B9">
          <w:rPr>
            <w:rStyle w:val="Hyperlink"/>
            <w:noProof/>
          </w:rPr>
          <w:t>Stopping Volumes</w:t>
        </w:r>
        <w:r w:rsidR="00A2591C">
          <w:rPr>
            <w:noProof/>
            <w:webHidden/>
          </w:rPr>
          <w:tab/>
        </w:r>
        <w:r>
          <w:rPr>
            <w:noProof/>
            <w:webHidden/>
          </w:rPr>
          <w:fldChar w:fldCharType="begin"/>
        </w:r>
        <w:r w:rsidR="00A2591C">
          <w:rPr>
            <w:noProof/>
            <w:webHidden/>
          </w:rPr>
          <w:instrText xml:space="preserve"> PAGEREF _Toc303246854 \h </w:instrText>
        </w:r>
        <w:r>
          <w:rPr>
            <w:noProof/>
            <w:webHidden/>
          </w:rPr>
        </w:r>
        <w:r>
          <w:rPr>
            <w:noProof/>
            <w:webHidden/>
          </w:rPr>
          <w:fldChar w:fldCharType="separate"/>
        </w:r>
        <w:r w:rsidR="00A2591C">
          <w:rPr>
            <w:noProof/>
            <w:webHidden/>
          </w:rPr>
          <w:t>38</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5" w:history="1">
        <w:r w:rsidR="00A2591C" w:rsidRPr="002756B9">
          <w:rPr>
            <w:rStyle w:val="Hyperlink"/>
            <w:noProof/>
          </w:rPr>
          <w:t>9.5.</w:t>
        </w:r>
        <w:r w:rsidR="00A2591C">
          <w:rPr>
            <w:rFonts w:asciiTheme="minorHAnsi" w:eastAsiaTheme="minorEastAsia" w:hAnsiTheme="minorHAnsi" w:cstheme="minorBidi"/>
            <w:noProof/>
            <w:sz w:val="22"/>
            <w:szCs w:val="22"/>
          </w:rPr>
          <w:tab/>
        </w:r>
        <w:r w:rsidR="00A2591C" w:rsidRPr="002756B9">
          <w:rPr>
            <w:rStyle w:val="Hyperlink"/>
            <w:noProof/>
          </w:rPr>
          <w:t>Rebalancing Volume</w:t>
        </w:r>
        <w:r w:rsidR="00A2591C">
          <w:rPr>
            <w:noProof/>
            <w:webHidden/>
          </w:rPr>
          <w:tab/>
        </w:r>
        <w:r>
          <w:rPr>
            <w:noProof/>
            <w:webHidden/>
          </w:rPr>
          <w:fldChar w:fldCharType="begin"/>
        </w:r>
        <w:r w:rsidR="00A2591C">
          <w:rPr>
            <w:noProof/>
            <w:webHidden/>
          </w:rPr>
          <w:instrText xml:space="preserve"> PAGEREF _Toc303246855 \h </w:instrText>
        </w:r>
        <w:r>
          <w:rPr>
            <w:noProof/>
            <w:webHidden/>
          </w:rPr>
        </w:r>
        <w:r>
          <w:rPr>
            <w:noProof/>
            <w:webHidden/>
          </w:rPr>
          <w:fldChar w:fldCharType="separate"/>
        </w:r>
        <w:r w:rsidR="00A2591C">
          <w:rPr>
            <w:noProof/>
            <w:webHidden/>
          </w:rPr>
          <w:t>39</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6" w:history="1">
        <w:r w:rsidR="00A2591C" w:rsidRPr="002756B9">
          <w:rPr>
            <w:rStyle w:val="Hyperlink"/>
            <w:noProof/>
          </w:rPr>
          <w:t>9.6.</w:t>
        </w:r>
        <w:r w:rsidR="00A2591C">
          <w:rPr>
            <w:rFonts w:asciiTheme="minorHAnsi" w:eastAsiaTheme="minorEastAsia" w:hAnsiTheme="minorHAnsi" w:cstheme="minorBidi"/>
            <w:noProof/>
            <w:sz w:val="22"/>
            <w:szCs w:val="22"/>
          </w:rPr>
          <w:tab/>
        </w:r>
        <w:r w:rsidR="00A2591C" w:rsidRPr="002756B9">
          <w:rPr>
            <w:rStyle w:val="Hyperlink"/>
            <w:noProof/>
          </w:rPr>
          <w:t>Deleting Volumes</w:t>
        </w:r>
        <w:r w:rsidR="00A2591C">
          <w:rPr>
            <w:noProof/>
            <w:webHidden/>
          </w:rPr>
          <w:tab/>
        </w:r>
        <w:r>
          <w:rPr>
            <w:noProof/>
            <w:webHidden/>
          </w:rPr>
          <w:fldChar w:fldCharType="begin"/>
        </w:r>
        <w:r w:rsidR="00A2591C">
          <w:rPr>
            <w:noProof/>
            <w:webHidden/>
          </w:rPr>
          <w:instrText xml:space="preserve"> PAGEREF _Toc303246856 \h </w:instrText>
        </w:r>
        <w:r>
          <w:rPr>
            <w:noProof/>
            <w:webHidden/>
          </w:rPr>
        </w:r>
        <w:r>
          <w:rPr>
            <w:noProof/>
            <w:webHidden/>
          </w:rPr>
          <w:fldChar w:fldCharType="separate"/>
        </w:r>
        <w:r w:rsidR="00A2591C">
          <w:rPr>
            <w:noProof/>
            <w:webHidden/>
          </w:rPr>
          <w:t>40</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57" w:history="1">
        <w:r w:rsidR="00A2591C" w:rsidRPr="002756B9">
          <w:rPr>
            <w:rStyle w:val="Hyperlink"/>
            <w:noProof/>
          </w:rPr>
          <w:t>9.7.</w:t>
        </w:r>
        <w:r w:rsidR="00A2591C">
          <w:rPr>
            <w:rFonts w:asciiTheme="minorHAnsi" w:eastAsiaTheme="minorEastAsia" w:hAnsiTheme="minorHAnsi" w:cstheme="minorBidi"/>
            <w:noProof/>
            <w:sz w:val="22"/>
            <w:szCs w:val="22"/>
          </w:rPr>
          <w:tab/>
        </w:r>
        <w:r w:rsidR="00A2591C" w:rsidRPr="002756B9">
          <w:rPr>
            <w:rStyle w:val="Hyperlink"/>
            <w:noProof/>
          </w:rPr>
          <w:t>Managing Bricks</w:t>
        </w:r>
        <w:r w:rsidR="00A2591C">
          <w:rPr>
            <w:noProof/>
            <w:webHidden/>
          </w:rPr>
          <w:tab/>
        </w:r>
        <w:r>
          <w:rPr>
            <w:noProof/>
            <w:webHidden/>
          </w:rPr>
          <w:fldChar w:fldCharType="begin"/>
        </w:r>
        <w:r w:rsidR="00A2591C">
          <w:rPr>
            <w:noProof/>
            <w:webHidden/>
          </w:rPr>
          <w:instrText xml:space="preserve"> PAGEREF _Toc303246857 \h </w:instrText>
        </w:r>
        <w:r>
          <w:rPr>
            <w:noProof/>
            <w:webHidden/>
          </w:rPr>
        </w:r>
        <w:r>
          <w:rPr>
            <w:noProof/>
            <w:webHidden/>
          </w:rPr>
          <w:fldChar w:fldCharType="separate"/>
        </w:r>
        <w:r w:rsidR="00A2591C">
          <w:rPr>
            <w:noProof/>
            <w:webHidden/>
          </w:rPr>
          <w:t>41</w:t>
        </w:r>
        <w:r>
          <w:rPr>
            <w:noProof/>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58" w:history="1">
        <w:r w:rsidR="00A2591C" w:rsidRPr="002756B9">
          <w:rPr>
            <w:rStyle w:val="Hyperlink"/>
          </w:rPr>
          <w:t>9.7.1.</w:t>
        </w:r>
        <w:r w:rsidR="00A2591C">
          <w:rPr>
            <w:rFonts w:asciiTheme="minorHAnsi" w:eastAsiaTheme="minorEastAsia" w:hAnsiTheme="minorHAnsi" w:cstheme="minorBidi"/>
            <w:sz w:val="22"/>
            <w:szCs w:val="22"/>
          </w:rPr>
          <w:tab/>
        </w:r>
        <w:r w:rsidR="00A2591C" w:rsidRPr="002756B9">
          <w:rPr>
            <w:rStyle w:val="Hyperlink"/>
          </w:rPr>
          <w:t>Adding Bricks</w:t>
        </w:r>
        <w:r w:rsidR="00A2591C">
          <w:rPr>
            <w:webHidden/>
          </w:rPr>
          <w:tab/>
        </w:r>
        <w:r>
          <w:rPr>
            <w:webHidden/>
          </w:rPr>
          <w:fldChar w:fldCharType="begin"/>
        </w:r>
        <w:r w:rsidR="00A2591C">
          <w:rPr>
            <w:webHidden/>
          </w:rPr>
          <w:instrText xml:space="preserve"> PAGEREF _Toc303246858 \h </w:instrText>
        </w:r>
        <w:r>
          <w:rPr>
            <w:webHidden/>
          </w:rPr>
        </w:r>
        <w:r>
          <w:rPr>
            <w:webHidden/>
          </w:rPr>
          <w:fldChar w:fldCharType="separate"/>
        </w:r>
        <w:r w:rsidR="00A2591C">
          <w:rPr>
            <w:webHidden/>
          </w:rPr>
          <w:t>41</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59" w:history="1">
        <w:r w:rsidR="00A2591C" w:rsidRPr="002756B9">
          <w:rPr>
            <w:rStyle w:val="Hyperlink"/>
          </w:rPr>
          <w:t>9.7.2.</w:t>
        </w:r>
        <w:r w:rsidR="00A2591C">
          <w:rPr>
            <w:rFonts w:asciiTheme="minorHAnsi" w:eastAsiaTheme="minorEastAsia" w:hAnsiTheme="minorHAnsi" w:cstheme="minorBidi"/>
            <w:sz w:val="22"/>
            <w:szCs w:val="22"/>
          </w:rPr>
          <w:tab/>
        </w:r>
        <w:r w:rsidR="00A2591C" w:rsidRPr="002756B9">
          <w:rPr>
            <w:rStyle w:val="Hyperlink"/>
          </w:rPr>
          <w:t>Removing Bricks</w:t>
        </w:r>
        <w:r w:rsidR="00A2591C">
          <w:rPr>
            <w:webHidden/>
          </w:rPr>
          <w:tab/>
        </w:r>
        <w:r>
          <w:rPr>
            <w:webHidden/>
          </w:rPr>
          <w:fldChar w:fldCharType="begin"/>
        </w:r>
        <w:r w:rsidR="00A2591C">
          <w:rPr>
            <w:webHidden/>
          </w:rPr>
          <w:instrText xml:space="preserve"> PAGEREF _Toc303246859 \h </w:instrText>
        </w:r>
        <w:r>
          <w:rPr>
            <w:webHidden/>
          </w:rPr>
        </w:r>
        <w:r>
          <w:rPr>
            <w:webHidden/>
          </w:rPr>
          <w:fldChar w:fldCharType="separate"/>
        </w:r>
        <w:r w:rsidR="00A2591C">
          <w:rPr>
            <w:webHidden/>
          </w:rPr>
          <w:t>42</w:t>
        </w:r>
        <w:r>
          <w:rPr>
            <w:webHidden/>
          </w:rPr>
          <w:fldChar w:fldCharType="end"/>
        </w:r>
      </w:hyperlink>
    </w:p>
    <w:p w:rsidR="00A2591C" w:rsidRDefault="00C05994">
      <w:pPr>
        <w:pStyle w:val="TOC3"/>
        <w:rPr>
          <w:rFonts w:asciiTheme="minorHAnsi" w:eastAsiaTheme="minorEastAsia" w:hAnsiTheme="minorHAnsi" w:cstheme="minorBidi"/>
          <w:sz w:val="22"/>
          <w:szCs w:val="22"/>
        </w:rPr>
      </w:pPr>
      <w:hyperlink w:anchor="_Toc303246860" w:history="1">
        <w:r w:rsidR="00A2591C" w:rsidRPr="002756B9">
          <w:rPr>
            <w:rStyle w:val="Hyperlink"/>
          </w:rPr>
          <w:t>9.7.3.</w:t>
        </w:r>
        <w:r w:rsidR="00A2591C">
          <w:rPr>
            <w:rFonts w:asciiTheme="minorHAnsi" w:eastAsiaTheme="minorEastAsia" w:hAnsiTheme="minorHAnsi" w:cstheme="minorBidi"/>
            <w:sz w:val="22"/>
            <w:szCs w:val="22"/>
          </w:rPr>
          <w:tab/>
        </w:r>
        <w:r w:rsidR="00A2591C" w:rsidRPr="002756B9">
          <w:rPr>
            <w:rStyle w:val="Hyperlink"/>
          </w:rPr>
          <w:t>Migrating Bricks</w:t>
        </w:r>
        <w:r w:rsidR="00A2591C">
          <w:rPr>
            <w:webHidden/>
          </w:rPr>
          <w:tab/>
        </w:r>
        <w:r>
          <w:rPr>
            <w:webHidden/>
          </w:rPr>
          <w:fldChar w:fldCharType="begin"/>
        </w:r>
        <w:r w:rsidR="00A2591C">
          <w:rPr>
            <w:webHidden/>
          </w:rPr>
          <w:instrText xml:space="preserve"> PAGEREF _Toc303246860 \h </w:instrText>
        </w:r>
        <w:r>
          <w:rPr>
            <w:webHidden/>
          </w:rPr>
        </w:r>
        <w:r>
          <w:rPr>
            <w:webHidden/>
          </w:rPr>
          <w:fldChar w:fldCharType="separate"/>
        </w:r>
        <w:r w:rsidR="00A2591C">
          <w:rPr>
            <w:webHidden/>
          </w:rPr>
          <w:t>43</w:t>
        </w:r>
        <w:r>
          <w:rPr>
            <w:webHidden/>
          </w:rPr>
          <w:fldChar w:fldCharType="end"/>
        </w:r>
      </w:hyperlink>
    </w:p>
    <w:p w:rsidR="00A2591C" w:rsidRDefault="00C05994">
      <w:pPr>
        <w:pStyle w:val="TOC1"/>
        <w:rPr>
          <w:rFonts w:asciiTheme="minorHAnsi" w:eastAsiaTheme="minorEastAsia" w:hAnsiTheme="minorHAnsi" w:cstheme="minorBidi"/>
          <w:noProof/>
          <w:sz w:val="22"/>
          <w:szCs w:val="22"/>
        </w:rPr>
      </w:pPr>
      <w:hyperlink w:anchor="_Toc303246861" w:history="1">
        <w:r w:rsidR="00A2591C" w:rsidRPr="002756B9">
          <w:rPr>
            <w:rStyle w:val="Hyperlink"/>
            <w:noProof/>
          </w:rPr>
          <w:t>10.</w:t>
        </w:r>
        <w:r w:rsidR="00A2591C">
          <w:rPr>
            <w:rFonts w:asciiTheme="minorHAnsi" w:eastAsiaTheme="minorEastAsia" w:hAnsiTheme="minorHAnsi" w:cstheme="minorBidi"/>
            <w:noProof/>
            <w:sz w:val="22"/>
            <w:szCs w:val="22"/>
          </w:rPr>
          <w:tab/>
        </w:r>
        <w:r w:rsidR="00A2591C" w:rsidRPr="002756B9">
          <w:rPr>
            <w:rStyle w:val="Hyperlink"/>
            <w:noProof/>
          </w:rPr>
          <w:t>Managing Logs</w:t>
        </w:r>
        <w:r w:rsidR="00A2591C">
          <w:rPr>
            <w:noProof/>
            <w:webHidden/>
          </w:rPr>
          <w:tab/>
        </w:r>
        <w:r>
          <w:rPr>
            <w:noProof/>
            <w:webHidden/>
          </w:rPr>
          <w:fldChar w:fldCharType="begin"/>
        </w:r>
        <w:r w:rsidR="00A2591C">
          <w:rPr>
            <w:noProof/>
            <w:webHidden/>
          </w:rPr>
          <w:instrText xml:space="preserve"> PAGEREF _Toc303246861 \h </w:instrText>
        </w:r>
        <w:r>
          <w:rPr>
            <w:noProof/>
            <w:webHidden/>
          </w:rPr>
        </w:r>
        <w:r>
          <w:rPr>
            <w:noProof/>
            <w:webHidden/>
          </w:rPr>
          <w:fldChar w:fldCharType="separate"/>
        </w:r>
        <w:r w:rsidR="00A2591C">
          <w:rPr>
            <w:noProof/>
            <w:webHidden/>
          </w:rPr>
          <w:t>45</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62" w:history="1">
        <w:r w:rsidR="00A2591C" w:rsidRPr="002756B9">
          <w:rPr>
            <w:rStyle w:val="Hyperlink"/>
            <w:noProof/>
          </w:rPr>
          <w:t>10.1.</w:t>
        </w:r>
        <w:r w:rsidR="00A2591C">
          <w:rPr>
            <w:rFonts w:asciiTheme="minorHAnsi" w:eastAsiaTheme="minorEastAsia" w:hAnsiTheme="minorHAnsi" w:cstheme="minorBidi"/>
            <w:noProof/>
            <w:sz w:val="22"/>
            <w:szCs w:val="22"/>
          </w:rPr>
          <w:tab/>
        </w:r>
        <w:r w:rsidR="00A2591C" w:rsidRPr="002756B9">
          <w:rPr>
            <w:rStyle w:val="Hyperlink"/>
            <w:noProof/>
          </w:rPr>
          <w:t>Displaying Log Based on a Search Criteria</w:t>
        </w:r>
        <w:r w:rsidR="00A2591C">
          <w:rPr>
            <w:noProof/>
            <w:webHidden/>
          </w:rPr>
          <w:tab/>
        </w:r>
        <w:r>
          <w:rPr>
            <w:noProof/>
            <w:webHidden/>
          </w:rPr>
          <w:fldChar w:fldCharType="begin"/>
        </w:r>
        <w:r w:rsidR="00A2591C">
          <w:rPr>
            <w:noProof/>
            <w:webHidden/>
          </w:rPr>
          <w:instrText xml:space="preserve"> PAGEREF _Toc303246862 \h </w:instrText>
        </w:r>
        <w:r>
          <w:rPr>
            <w:noProof/>
            <w:webHidden/>
          </w:rPr>
        </w:r>
        <w:r>
          <w:rPr>
            <w:noProof/>
            <w:webHidden/>
          </w:rPr>
          <w:fldChar w:fldCharType="separate"/>
        </w:r>
        <w:r w:rsidR="00A2591C">
          <w:rPr>
            <w:noProof/>
            <w:webHidden/>
          </w:rPr>
          <w:t>45</w:t>
        </w:r>
        <w:r>
          <w:rPr>
            <w:noProof/>
            <w:webHidden/>
          </w:rPr>
          <w:fldChar w:fldCharType="end"/>
        </w:r>
      </w:hyperlink>
    </w:p>
    <w:p w:rsidR="00A2591C" w:rsidRDefault="00C05994">
      <w:pPr>
        <w:pStyle w:val="TOC2"/>
        <w:rPr>
          <w:rFonts w:asciiTheme="minorHAnsi" w:eastAsiaTheme="minorEastAsia" w:hAnsiTheme="minorHAnsi" w:cstheme="minorBidi"/>
          <w:noProof/>
          <w:sz w:val="22"/>
          <w:szCs w:val="22"/>
        </w:rPr>
      </w:pPr>
      <w:hyperlink w:anchor="_Toc303246863" w:history="1">
        <w:r w:rsidR="00A2591C" w:rsidRPr="002756B9">
          <w:rPr>
            <w:rStyle w:val="Hyperlink"/>
            <w:noProof/>
          </w:rPr>
          <w:t>10.2.</w:t>
        </w:r>
        <w:r w:rsidR="00A2591C">
          <w:rPr>
            <w:rFonts w:asciiTheme="minorHAnsi" w:eastAsiaTheme="minorEastAsia" w:hAnsiTheme="minorHAnsi" w:cstheme="minorBidi"/>
            <w:noProof/>
            <w:sz w:val="22"/>
            <w:szCs w:val="22"/>
          </w:rPr>
          <w:tab/>
        </w:r>
        <w:r w:rsidR="00A2591C" w:rsidRPr="002756B9">
          <w:rPr>
            <w:rStyle w:val="Hyperlink"/>
            <w:noProof/>
          </w:rPr>
          <w:t>Downloading the Logs</w:t>
        </w:r>
        <w:r w:rsidR="00A2591C">
          <w:rPr>
            <w:noProof/>
            <w:webHidden/>
          </w:rPr>
          <w:tab/>
        </w:r>
        <w:r>
          <w:rPr>
            <w:noProof/>
            <w:webHidden/>
          </w:rPr>
          <w:fldChar w:fldCharType="begin"/>
        </w:r>
        <w:r w:rsidR="00A2591C">
          <w:rPr>
            <w:noProof/>
            <w:webHidden/>
          </w:rPr>
          <w:instrText xml:space="preserve"> PAGEREF _Toc303246863 \h </w:instrText>
        </w:r>
        <w:r>
          <w:rPr>
            <w:noProof/>
            <w:webHidden/>
          </w:rPr>
        </w:r>
        <w:r>
          <w:rPr>
            <w:noProof/>
            <w:webHidden/>
          </w:rPr>
          <w:fldChar w:fldCharType="separate"/>
        </w:r>
        <w:r w:rsidR="00A2591C">
          <w:rPr>
            <w:noProof/>
            <w:webHidden/>
          </w:rPr>
          <w:t>46</w:t>
        </w:r>
        <w:r>
          <w:rPr>
            <w:noProof/>
            <w:webHidden/>
          </w:rPr>
          <w:fldChar w:fldCharType="end"/>
        </w:r>
      </w:hyperlink>
    </w:p>
    <w:p w:rsidR="009937ED" w:rsidRPr="00ED680C" w:rsidRDefault="00C05994" w:rsidP="00EE4D6E">
      <w:pPr>
        <w:pStyle w:val="Heading1"/>
      </w:pPr>
      <w:r w:rsidRPr="00ED680C">
        <w:rPr>
          <w:color w:val="333399"/>
        </w:rPr>
        <w:lastRenderedPageBreak/>
        <w:fldChar w:fldCharType="end"/>
      </w:r>
      <w:bookmarkStart w:id="14" w:name="_table_of_Contents_1.0_Headline_1"/>
      <w:bookmarkStart w:id="15" w:name="_Ref293087761"/>
      <w:bookmarkStart w:id="16" w:name="_Ref293087772"/>
      <w:bookmarkStart w:id="17" w:name="_Toc303246805"/>
      <w:bookmarkEnd w:id="14"/>
      <w:r w:rsidR="009937ED" w:rsidRPr="00ED680C">
        <w:t>About th</w:t>
      </w:r>
      <w:r w:rsidR="00FC7139">
        <w:t>e</w:t>
      </w:r>
      <w:r w:rsidR="009937ED" w:rsidRPr="00ED680C">
        <w:t xml:space="preserve"> Guide</w:t>
      </w:r>
      <w:bookmarkEnd w:id="15"/>
      <w:bookmarkEnd w:id="16"/>
      <w:bookmarkEnd w:id="17"/>
    </w:p>
    <w:p w:rsidR="002640FD" w:rsidRDefault="00E44506" w:rsidP="00DF5BC6">
      <w:pPr>
        <w:pStyle w:val="BodyText"/>
      </w:pPr>
      <w:r>
        <w:t xml:space="preserve">This </w:t>
      </w:r>
      <w:r w:rsidR="000B3F7E">
        <w:t xml:space="preserve">guide </w:t>
      </w:r>
      <w:r w:rsidR="00FF05A5">
        <w:t xml:space="preserve">describes the basic overview and installation procedures for the </w:t>
      </w:r>
      <w:r w:rsidR="000D24C5">
        <w:t xml:space="preserve">Gluster Management </w:t>
      </w:r>
      <w:r w:rsidR="00FF05A5">
        <w:t>Console</w:t>
      </w:r>
      <w:r w:rsidR="00A752FB">
        <w:t xml:space="preserve">. </w:t>
      </w:r>
      <w:r w:rsidR="002640FD">
        <w:t xml:space="preserve">It also describes how to use the Gluster Management Console to build, manage, and maintain your Gluster storage </w:t>
      </w:r>
      <w:r w:rsidR="006238D1">
        <w:t>cloud</w:t>
      </w:r>
      <w:r w:rsidR="002640FD">
        <w:t xml:space="preserve">. </w:t>
      </w:r>
    </w:p>
    <w:p w:rsidR="00175ECB" w:rsidRDefault="00175ECB" w:rsidP="00175ECB">
      <w:pPr>
        <w:pStyle w:val="Heading2"/>
      </w:pPr>
      <w:bookmarkStart w:id="18" w:name="_Toc301790570"/>
      <w:bookmarkStart w:id="19" w:name="_Toc303246806"/>
      <w:r>
        <w:t>Disclaimer</w:t>
      </w:r>
      <w:bookmarkEnd w:id="18"/>
      <w:bookmarkEnd w:id="19"/>
    </w:p>
    <w:p w:rsidR="00175ECB" w:rsidRDefault="00175ECB" w:rsidP="00DF5BC6">
      <w:pPr>
        <w:pStyle w:val="BodyText"/>
      </w:pPr>
      <w:r>
        <w:t>Gluster, Inc. has designated English as the official language for all of its product documentation and other documentation, as well as all our customer communications.  All documentation prepared or delivered by Gluster will be written, interpreted and applied in English, and English is the official and controlling language for all our documents, agreements, instruments, notices, disclosures and communications, in any form, electronic or otherwise (collectively, the “Gluster Documents”).</w:t>
      </w:r>
    </w:p>
    <w:p w:rsidR="00175ECB" w:rsidRDefault="00175ECB" w:rsidP="00DF5BC6">
      <w:pPr>
        <w:pStyle w:val="BodyText"/>
      </w:pPr>
      <w:r>
        <w:t>Any customer, vendor, partner or other party who requires a translation of any of the Gluster Documents is responsible for preparing or obtaining such translation, including associated costs.  However, regardless of any such translation, the English language version of any of the Gluster Documents prepared or delivered by Gluster shall control for any interpretation, enforcement, application or resolution.</w:t>
      </w:r>
    </w:p>
    <w:p w:rsidR="00B04863" w:rsidRPr="00ED680C" w:rsidRDefault="004B0262" w:rsidP="008B63B7">
      <w:pPr>
        <w:pStyle w:val="Heading2"/>
      </w:pPr>
      <w:bookmarkStart w:id="20" w:name="_Toc303246807"/>
      <w:r w:rsidRPr="00ED680C">
        <w:t>Audience</w:t>
      </w:r>
      <w:bookmarkEnd w:id="20"/>
      <w:r w:rsidR="00FC7139">
        <w:t xml:space="preserve"> </w:t>
      </w:r>
    </w:p>
    <w:p w:rsidR="004D2BE1" w:rsidRPr="00ED680C" w:rsidRDefault="00B66571" w:rsidP="00DF5BC6">
      <w:pPr>
        <w:pStyle w:val="BodyText"/>
      </w:pPr>
      <w:r w:rsidRPr="00B66571">
        <w:t>This book is intended for anyone who wants to configure and manage a Gluster cloud storage environment. The</w:t>
      </w:r>
      <w:r>
        <w:t xml:space="preserve"> </w:t>
      </w:r>
      <w:r w:rsidRPr="00B66571">
        <w:t>information in this book is written for experienced system administrators who are familiar with the Linux operating system, concepts of File System, and GlusterFS concepts.</w:t>
      </w:r>
    </w:p>
    <w:p w:rsidR="004B0262" w:rsidRPr="00ED680C" w:rsidRDefault="004B0262" w:rsidP="004B0262">
      <w:pPr>
        <w:pStyle w:val="Heading2"/>
      </w:pPr>
      <w:bookmarkStart w:id="21" w:name="_Toc303246808"/>
      <w:r w:rsidRPr="00ED680C">
        <w:t>Terminology</w:t>
      </w:r>
      <w:bookmarkEnd w:id="21"/>
    </w:p>
    <w:p w:rsidR="00185955" w:rsidRPr="00ED680C" w:rsidRDefault="0048218F" w:rsidP="00DF5BC6">
      <w:pPr>
        <w:pStyle w:val="BodyText"/>
      </w:pPr>
      <w:bookmarkStart w:id="22" w:name="_Toc215920612"/>
      <w:bookmarkStart w:id="23" w:name="_Toc257284161"/>
      <w:bookmarkStart w:id="24" w:name="_Toc282365513"/>
      <w:r w:rsidRPr="00ED680C">
        <w:t>The terms defined here help you understand the concepts in this document.</w:t>
      </w:r>
    </w:p>
    <w:tbl>
      <w:tblPr>
        <w:tblW w:w="9180" w:type="dxa"/>
        <w:tblInd w:w="198" w:type="dxa"/>
        <w:tblBorders>
          <w:bottom w:val="single" w:sz="4" w:space="0" w:color="auto"/>
          <w:insideH w:val="single" w:sz="4" w:space="0" w:color="auto"/>
        </w:tblBorders>
        <w:tblLook w:val="04A0"/>
      </w:tblPr>
      <w:tblGrid>
        <w:gridCol w:w="1980"/>
        <w:gridCol w:w="3690"/>
        <w:gridCol w:w="3420"/>
        <w:gridCol w:w="90"/>
      </w:tblGrid>
      <w:tr w:rsidR="00185955" w:rsidRPr="001C365C" w:rsidTr="00511923">
        <w:trPr>
          <w:tblHeader/>
        </w:trPr>
        <w:tc>
          <w:tcPr>
            <w:tcW w:w="1980" w:type="dxa"/>
            <w:shd w:val="clear" w:color="auto" w:fill="006699"/>
          </w:tcPr>
          <w:p w:rsidR="00185955" w:rsidRPr="001C365C" w:rsidRDefault="00185955" w:rsidP="006E5B60">
            <w:pPr>
              <w:rPr>
                <w:b/>
                <w:color w:val="FFFFFF"/>
              </w:rPr>
            </w:pPr>
            <w:r w:rsidRPr="001C365C">
              <w:rPr>
                <w:b/>
                <w:color w:val="FFFFFF"/>
              </w:rPr>
              <w:t>Term</w:t>
            </w:r>
          </w:p>
        </w:tc>
        <w:tc>
          <w:tcPr>
            <w:tcW w:w="3690" w:type="dxa"/>
            <w:shd w:val="clear" w:color="auto" w:fill="006699"/>
          </w:tcPr>
          <w:p w:rsidR="00185955" w:rsidRPr="001C365C" w:rsidRDefault="00185955" w:rsidP="006E5B60">
            <w:pPr>
              <w:ind w:right="-123"/>
              <w:rPr>
                <w:b/>
                <w:color w:val="FFFFFF"/>
              </w:rPr>
            </w:pPr>
            <w:r w:rsidRPr="001C365C">
              <w:rPr>
                <w:b/>
                <w:color w:val="FFFFFF"/>
              </w:rPr>
              <w:t>Description</w:t>
            </w:r>
          </w:p>
        </w:tc>
        <w:tc>
          <w:tcPr>
            <w:tcW w:w="3510" w:type="dxa"/>
            <w:gridSpan w:val="2"/>
            <w:shd w:val="clear" w:color="auto" w:fill="006699"/>
          </w:tcPr>
          <w:p w:rsidR="00185955" w:rsidRPr="001C365C" w:rsidRDefault="00185955" w:rsidP="006E5B60">
            <w:pPr>
              <w:rPr>
                <w:b/>
                <w:color w:val="FFFFFF"/>
              </w:rPr>
            </w:pPr>
          </w:p>
        </w:tc>
      </w:tr>
      <w:tr w:rsidR="00EE4D6E" w:rsidRPr="001C365C" w:rsidTr="00511923">
        <w:trPr>
          <w:gridAfter w:val="1"/>
          <w:wAfter w:w="90" w:type="dxa"/>
        </w:trPr>
        <w:tc>
          <w:tcPr>
            <w:tcW w:w="1980" w:type="dxa"/>
            <w:shd w:val="clear" w:color="auto" w:fill="auto"/>
          </w:tcPr>
          <w:p w:rsidR="00EE4D6E" w:rsidRPr="001C365C" w:rsidRDefault="00EE4D6E" w:rsidP="008F612A">
            <w:pPr>
              <w:rPr>
                <w:color w:val="000000"/>
              </w:rPr>
            </w:pPr>
            <w:r>
              <w:rPr>
                <w:color w:val="000000"/>
              </w:rPr>
              <w:t>Brick</w:t>
            </w:r>
          </w:p>
        </w:tc>
        <w:tc>
          <w:tcPr>
            <w:tcW w:w="7110" w:type="dxa"/>
            <w:gridSpan w:val="2"/>
            <w:shd w:val="clear" w:color="auto" w:fill="auto"/>
          </w:tcPr>
          <w:p w:rsidR="00EE4D6E" w:rsidRPr="001C365C" w:rsidRDefault="00EE4D6E" w:rsidP="00EE4D6E">
            <w:pPr>
              <w:pStyle w:val="Default"/>
            </w:pPr>
            <w:r>
              <w:rPr>
                <w:sz w:val="20"/>
                <w:szCs w:val="20"/>
              </w:rPr>
              <w:t xml:space="preserve">Brick is the basic unit of storage, represented by an export directory on a server in the trusted storage pool. </w:t>
            </w:r>
          </w:p>
        </w:tc>
      </w:tr>
      <w:tr w:rsidR="008F612A" w:rsidRPr="001C365C" w:rsidTr="00511923">
        <w:trPr>
          <w:gridAfter w:val="1"/>
          <w:wAfter w:w="90" w:type="dxa"/>
        </w:trPr>
        <w:tc>
          <w:tcPr>
            <w:tcW w:w="1980" w:type="dxa"/>
            <w:shd w:val="clear" w:color="auto" w:fill="auto"/>
          </w:tcPr>
          <w:p w:rsidR="008F612A" w:rsidRPr="001C365C" w:rsidRDefault="008F612A" w:rsidP="008F612A">
            <w:pPr>
              <w:rPr>
                <w:color w:val="000000"/>
              </w:rPr>
            </w:pPr>
            <w:r w:rsidRPr="001C365C">
              <w:rPr>
                <w:color w:val="000000"/>
              </w:rPr>
              <w:t>Cluster</w:t>
            </w:r>
            <w:r w:rsidRPr="001C365C">
              <w:rPr>
                <w:color w:val="000000"/>
              </w:rPr>
              <w:tab/>
            </w:r>
          </w:p>
        </w:tc>
        <w:tc>
          <w:tcPr>
            <w:tcW w:w="7110" w:type="dxa"/>
            <w:gridSpan w:val="2"/>
            <w:shd w:val="clear" w:color="auto" w:fill="auto"/>
          </w:tcPr>
          <w:p w:rsidR="008F612A" w:rsidRPr="001C365C" w:rsidRDefault="008F612A" w:rsidP="008812CA">
            <w:pPr>
              <w:rPr>
                <w:color w:val="000000"/>
              </w:rPr>
            </w:pPr>
            <w:r w:rsidRPr="001C365C">
              <w:rPr>
                <w:color w:val="000000"/>
              </w:rPr>
              <w:t>A cluster is a group of linked computers, working together closely thus in many respects forming a single computer.</w:t>
            </w:r>
          </w:p>
        </w:tc>
      </w:tr>
      <w:tr w:rsidR="00B3217C" w:rsidRPr="001C365C" w:rsidTr="00511923">
        <w:trPr>
          <w:gridAfter w:val="1"/>
          <w:wAfter w:w="90" w:type="dxa"/>
        </w:trPr>
        <w:tc>
          <w:tcPr>
            <w:tcW w:w="1980" w:type="dxa"/>
            <w:shd w:val="clear" w:color="auto" w:fill="auto"/>
          </w:tcPr>
          <w:p w:rsidR="00B3217C" w:rsidRPr="001C365C" w:rsidRDefault="00B3217C" w:rsidP="006E5B60">
            <w:pPr>
              <w:rPr>
                <w:color w:val="000000"/>
              </w:rPr>
            </w:pPr>
            <w:r w:rsidRPr="001C365C">
              <w:rPr>
                <w:color w:val="000000"/>
              </w:rPr>
              <w:t>Volume</w:t>
            </w:r>
          </w:p>
        </w:tc>
        <w:tc>
          <w:tcPr>
            <w:tcW w:w="7110" w:type="dxa"/>
            <w:gridSpan w:val="2"/>
            <w:shd w:val="clear" w:color="auto" w:fill="auto"/>
          </w:tcPr>
          <w:p w:rsidR="00B3217C" w:rsidRPr="001C365C" w:rsidRDefault="00F121A9" w:rsidP="00B12FA1">
            <w:pPr>
              <w:rPr>
                <w:color w:val="000000"/>
              </w:rPr>
            </w:pPr>
            <w:r w:rsidRPr="001C365C">
              <w:rPr>
                <w:color w:val="000000"/>
              </w:rPr>
              <w:t xml:space="preserve">A volume is a logical collection of bricks. </w:t>
            </w:r>
            <w:r w:rsidR="00082F7D" w:rsidRPr="001C365C">
              <w:rPr>
                <w:color w:val="000000"/>
              </w:rPr>
              <w:t>M</w:t>
            </w:r>
            <w:r w:rsidR="00B3217C" w:rsidRPr="001C365C">
              <w:rPr>
                <w:color w:val="000000"/>
              </w:rPr>
              <w:t xml:space="preserve">ost of the </w:t>
            </w:r>
            <w:r w:rsidR="00B12FA1">
              <w:rPr>
                <w:color w:val="000000"/>
              </w:rPr>
              <w:t>G</w:t>
            </w:r>
            <w:r w:rsidR="006A3E57" w:rsidRPr="001C365C">
              <w:rPr>
                <w:color w:val="000000"/>
              </w:rPr>
              <w:t xml:space="preserve">luster </w:t>
            </w:r>
            <w:r w:rsidR="00082F7D" w:rsidRPr="001C365C">
              <w:rPr>
                <w:color w:val="000000"/>
              </w:rPr>
              <w:t>management</w:t>
            </w:r>
            <w:r w:rsidR="00B3217C" w:rsidRPr="001C365C">
              <w:rPr>
                <w:color w:val="000000"/>
              </w:rPr>
              <w:t xml:space="preserve"> operations happen on </w:t>
            </w:r>
            <w:r w:rsidR="0060703E" w:rsidRPr="001C365C">
              <w:rPr>
                <w:color w:val="000000"/>
              </w:rPr>
              <w:t xml:space="preserve">the </w:t>
            </w:r>
            <w:r w:rsidR="00B3217C" w:rsidRPr="001C365C">
              <w:rPr>
                <w:color w:val="000000"/>
              </w:rPr>
              <w:t>volume.</w:t>
            </w:r>
          </w:p>
        </w:tc>
      </w:tr>
    </w:tbl>
    <w:p w:rsidR="004B0262" w:rsidRPr="00ED680C" w:rsidRDefault="004B0262" w:rsidP="004B0262">
      <w:pPr>
        <w:pStyle w:val="Heading2"/>
      </w:pPr>
      <w:bookmarkStart w:id="25" w:name="_Toc303246809"/>
      <w:r w:rsidRPr="00ED680C">
        <w:t>Conventions</w:t>
      </w:r>
      <w:bookmarkEnd w:id="22"/>
      <w:bookmarkEnd w:id="23"/>
      <w:bookmarkEnd w:id="24"/>
      <w:bookmarkEnd w:id="25"/>
      <w:r w:rsidRPr="00ED680C">
        <w:t xml:space="preserve"> </w:t>
      </w:r>
    </w:p>
    <w:p w:rsidR="004B0262" w:rsidRPr="00ED680C" w:rsidRDefault="004B0262" w:rsidP="00DF5BC6">
      <w:pPr>
        <w:pStyle w:val="BodyText"/>
      </w:pPr>
      <w:r w:rsidRPr="00ED680C">
        <w:t xml:space="preserve">The following table lists the formatting conventions that are used in this guide to make it easier for you to recognize and use specific types of information. </w:t>
      </w:r>
    </w:p>
    <w:tbl>
      <w:tblPr>
        <w:tblW w:w="8820" w:type="dxa"/>
        <w:tblInd w:w="198" w:type="dxa"/>
        <w:tblBorders>
          <w:bottom w:val="single" w:sz="4" w:space="0" w:color="auto"/>
          <w:insideH w:val="single" w:sz="4" w:space="0" w:color="auto"/>
        </w:tblBorders>
        <w:tblLook w:val="04A0"/>
      </w:tblPr>
      <w:tblGrid>
        <w:gridCol w:w="1620"/>
        <w:gridCol w:w="2880"/>
        <w:gridCol w:w="4320"/>
      </w:tblGrid>
      <w:tr w:rsidR="004B0262" w:rsidRPr="000A03F3" w:rsidTr="00D55E8E">
        <w:trPr>
          <w:tblHeader/>
        </w:trPr>
        <w:tc>
          <w:tcPr>
            <w:tcW w:w="1620" w:type="dxa"/>
            <w:shd w:val="clear" w:color="auto" w:fill="006699"/>
          </w:tcPr>
          <w:p w:rsidR="004B0262" w:rsidRPr="000A03F3" w:rsidRDefault="004B0262" w:rsidP="00D55E8E">
            <w:pPr>
              <w:rPr>
                <w:b/>
                <w:color w:val="FFFFFF"/>
              </w:rPr>
            </w:pPr>
            <w:r w:rsidRPr="000A03F3">
              <w:rPr>
                <w:b/>
                <w:color w:val="FFFFFF"/>
              </w:rPr>
              <w:t>Convention</w:t>
            </w:r>
          </w:p>
        </w:tc>
        <w:tc>
          <w:tcPr>
            <w:tcW w:w="2880" w:type="dxa"/>
            <w:shd w:val="clear" w:color="auto" w:fill="006699"/>
          </w:tcPr>
          <w:p w:rsidR="004B0262" w:rsidRPr="000A03F3" w:rsidRDefault="004B0262" w:rsidP="00D55E8E">
            <w:pPr>
              <w:ind w:right="-123"/>
              <w:rPr>
                <w:b/>
                <w:color w:val="FFFFFF"/>
              </w:rPr>
            </w:pPr>
            <w:r w:rsidRPr="000A03F3">
              <w:rPr>
                <w:b/>
                <w:color w:val="FFFFFF"/>
              </w:rPr>
              <w:t>Description</w:t>
            </w:r>
          </w:p>
        </w:tc>
        <w:tc>
          <w:tcPr>
            <w:tcW w:w="4320" w:type="dxa"/>
            <w:shd w:val="clear" w:color="auto" w:fill="006699"/>
          </w:tcPr>
          <w:p w:rsidR="004B0262" w:rsidRPr="000A03F3" w:rsidRDefault="004B0262" w:rsidP="00D55E8E">
            <w:pPr>
              <w:rPr>
                <w:b/>
                <w:color w:val="FFFFFF"/>
              </w:rPr>
            </w:pPr>
            <w:r w:rsidRPr="000A03F3">
              <w:rPr>
                <w:b/>
                <w:color w:val="FFFFFF"/>
              </w:rPr>
              <w:t>Example</w:t>
            </w:r>
          </w:p>
        </w:tc>
      </w:tr>
      <w:tr w:rsidR="00C703FE" w:rsidRPr="000A03F3" w:rsidTr="000C09F1">
        <w:tc>
          <w:tcPr>
            <w:tcW w:w="1620" w:type="dxa"/>
            <w:shd w:val="clear" w:color="auto" w:fill="auto"/>
          </w:tcPr>
          <w:p w:rsidR="00C703FE" w:rsidRPr="000A03F3" w:rsidRDefault="00C703FE" w:rsidP="00E26EB7">
            <w:pPr>
              <w:pStyle w:val="TableText"/>
              <w:rPr>
                <w:rFonts w:ascii="Arial" w:hAnsi="Arial" w:cs="Arial"/>
                <w:szCs w:val="16"/>
              </w:rPr>
            </w:pPr>
            <w:r w:rsidRPr="000A03F3">
              <w:rPr>
                <w:rStyle w:val="CommandChar"/>
                <w:color w:val="000000"/>
              </w:rPr>
              <w:t>Courier</w:t>
            </w:r>
            <w:r w:rsidRPr="000A03F3">
              <w:t xml:space="preserve"> Text </w:t>
            </w:r>
          </w:p>
        </w:tc>
        <w:tc>
          <w:tcPr>
            <w:tcW w:w="2880" w:type="dxa"/>
            <w:shd w:val="clear" w:color="auto" w:fill="auto"/>
          </w:tcPr>
          <w:p w:rsidR="00C703FE" w:rsidRPr="000A03F3" w:rsidRDefault="00C703FE" w:rsidP="00E26EB7">
            <w:pPr>
              <w:pStyle w:val="TableText"/>
            </w:pPr>
            <w:r w:rsidRPr="000A03F3">
              <w:t xml:space="preserve">Commands formatted as courier indicate shell commands. </w:t>
            </w:r>
          </w:p>
        </w:tc>
        <w:tc>
          <w:tcPr>
            <w:tcW w:w="4320" w:type="dxa"/>
            <w:shd w:val="clear" w:color="auto" w:fill="auto"/>
          </w:tcPr>
          <w:p w:rsidR="00C703FE" w:rsidRPr="000A03F3" w:rsidRDefault="00C703FE" w:rsidP="00E26EB7">
            <w:pPr>
              <w:pStyle w:val="TableText"/>
              <w:rPr>
                <w:rStyle w:val="CommandChar"/>
              </w:rPr>
            </w:pPr>
            <w:r w:rsidRPr="000A03F3">
              <w:rPr>
                <w:rStyle w:val="CommandChar"/>
              </w:rPr>
              <w:t>gluster volume start volname</w:t>
            </w:r>
          </w:p>
        </w:tc>
      </w:tr>
      <w:tr w:rsidR="00C703FE" w:rsidRPr="000A03F3" w:rsidTr="00D55E8E">
        <w:tc>
          <w:tcPr>
            <w:tcW w:w="1620" w:type="dxa"/>
            <w:shd w:val="clear" w:color="auto" w:fill="auto"/>
          </w:tcPr>
          <w:p w:rsidR="00C703FE" w:rsidRPr="000A03F3" w:rsidRDefault="00C703FE" w:rsidP="00D55E8E">
            <w:pPr>
              <w:rPr>
                <w:color w:val="000000"/>
              </w:rPr>
            </w:pPr>
            <w:r w:rsidRPr="000A03F3">
              <w:rPr>
                <w:i/>
                <w:color w:val="000000"/>
              </w:rPr>
              <w:lastRenderedPageBreak/>
              <w:t>Italicized</w:t>
            </w:r>
            <w:r w:rsidRPr="000A03F3">
              <w:rPr>
                <w:color w:val="000000"/>
              </w:rPr>
              <w:t xml:space="preserve"> Text</w:t>
            </w:r>
          </w:p>
        </w:tc>
        <w:tc>
          <w:tcPr>
            <w:tcW w:w="2880" w:type="dxa"/>
            <w:shd w:val="clear" w:color="auto" w:fill="auto"/>
            <w:vAlign w:val="center"/>
          </w:tcPr>
          <w:p w:rsidR="00C703FE" w:rsidRPr="000A03F3" w:rsidRDefault="00C703FE" w:rsidP="00E26EB7">
            <w:pPr>
              <w:pStyle w:val="TableText"/>
            </w:pPr>
            <w:r w:rsidRPr="000A03F3">
              <w:t xml:space="preserve">Within a command, italicized text represents variables, which must be substituted with specific values. </w:t>
            </w:r>
          </w:p>
        </w:tc>
        <w:tc>
          <w:tcPr>
            <w:tcW w:w="4320" w:type="dxa"/>
            <w:shd w:val="clear" w:color="auto" w:fill="auto"/>
          </w:tcPr>
          <w:p w:rsidR="00C703FE" w:rsidRPr="000A03F3" w:rsidRDefault="00C703FE" w:rsidP="00DF5BC6">
            <w:pPr>
              <w:pStyle w:val="BodyText"/>
              <w:rPr>
                <w:rStyle w:val="CommandChar"/>
              </w:rPr>
            </w:pPr>
            <w:r w:rsidRPr="000A03F3">
              <w:rPr>
                <w:rStyle w:val="CommandChar"/>
              </w:rPr>
              <w:t xml:space="preserve">gluster volume start </w:t>
            </w:r>
            <w:r w:rsidRPr="000A03F3">
              <w:rPr>
                <w:rStyle w:val="CommandCharValue"/>
              </w:rPr>
              <w:t>volname</w:t>
            </w:r>
          </w:p>
        </w:tc>
      </w:tr>
      <w:tr w:rsidR="002E6890" w:rsidRPr="000A03F3" w:rsidTr="000C09F1">
        <w:tc>
          <w:tcPr>
            <w:tcW w:w="1620" w:type="dxa"/>
            <w:shd w:val="clear" w:color="auto" w:fill="auto"/>
          </w:tcPr>
          <w:p w:rsidR="002E6890" w:rsidRPr="000A03F3" w:rsidRDefault="002E6890" w:rsidP="00E26EB7">
            <w:pPr>
              <w:pStyle w:val="TableText"/>
            </w:pPr>
            <w:r w:rsidRPr="000A03F3">
              <w:t xml:space="preserve">Square Brackets </w:t>
            </w:r>
          </w:p>
        </w:tc>
        <w:tc>
          <w:tcPr>
            <w:tcW w:w="2880" w:type="dxa"/>
            <w:shd w:val="clear" w:color="auto" w:fill="auto"/>
            <w:vAlign w:val="center"/>
          </w:tcPr>
          <w:p w:rsidR="002E6890" w:rsidRPr="000A03F3" w:rsidRDefault="002E6890" w:rsidP="00E26EB7">
            <w:pPr>
              <w:pStyle w:val="TableText"/>
            </w:pPr>
            <w:r w:rsidRPr="000A03F3">
              <w:t xml:space="preserve">Within a command, optional parameters are shown in square brackets. </w:t>
            </w:r>
          </w:p>
        </w:tc>
        <w:tc>
          <w:tcPr>
            <w:tcW w:w="4320" w:type="dxa"/>
            <w:shd w:val="clear" w:color="auto" w:fill="auto"/>
          </w:tcPr>
          <w:p w:rsidR="002E6890" w:rsidRPr="000A03F3" w:rsidRDefault="002E6890" w:rsidP="00E26EB7">
            <w:pPr>
              <w:pStyle w:val="TableText"/>
              <w:rPr>
                <w:rStyle w:val="CommandChar"/>
              </w:rPr>
            </w:pPr>
            <w:r w:rsidRPr="000A03F3">
              <w:rPr>
                <w:rStyle w:val="CommandChar"/>
              </w:rPr>
              <w:t>gluster volume start volname [force]</w:t>
            </w:r>
          </w:p>
        </w:tc>
      </w:tr>
      <w:tr w:rsidR="004B0262" w:rsidRPr="000A03F3" w:rsidTr="00D55E8E">
        <w:tc>
          <w:tcPr>
            <w:tcW w:w="1620" w:type="dxa"/>
            <w:shd w:val="clear" w:color="auto" w:fill="auto"/>
          </w:tcPr>
          <w:p w:rsidR="004B0262" w:rsidRPr="000A03F3" w:rsidRDefault="004B0262" w:rsidP="00E26EB7">
            <w:pPr>
              <w:pStyle w:val="TableText"/>
            </w:pPr>
            <w:r w:rsidRPr="000A03F3">
              <w:t xml:space="preserve">Curly Brackets </w:t>
            </w:r>
          </w:p>
        </w:tc>
        <w:tc>
          <w:tcPr>
            <w:tcW w:w="2880" w:type="dxa"/>
            <w:shd w:val="clear" w:color="auto" w:fill="auto"/>
            <w:vAlign w:val="bottom"/>
          </w:tcPr>
          <w:p w:rsidR="004B0262" w:rsidRPr="000A03F3" w:rsidRDefault="004B0262" w:rsidP="00E26EB7">
            <w:pPr>
              <w:pStyle w:val="TableText"/>
            </w:pPr>
            <w:r w:rsidRPr="000A03F3">
              <w:t xml:space="preserve">Within a command, alternative parameters are grouped within curly brackets and separated by the vertical OR bar. </w:t>
            </w:r>
          </w:p>
        </w:tc>
        <w:tc>
          <w:tcPr>
            <w:tcW w:w="4320" w:type="dxa"/>
            <w:shd w:val="clear" w:color="auto" w:fill="auto"/>
          </w:tcPr>
          <w:p w:rsidR="004B0262" w:rsidRPr="000A03F3" w:rsidRDefault="00E66A0A" w:rsidP="00E26EB7">
            <w:pPr>
              <w:pStyle w:val="TableText"/>
              <w:rPr>
                <w:rFonts w:ascii="EEGJM H+ Courier" w:hAnsi="EEGJM H+ Courier" w:cs="EEGJM H+ Courier"/>
                <w:szCs w:val="16"/>
              </w:rPr>
            </w:pPr>
            <w:r w:rsidRPr="000A03F3">
              <w:t xml:space="preserve">gluster </w:t>
            </w:r>
            <w:r w:rsidR="00F15B8B" w:rsidRPr="000A03F3">
              <w:t>volume</w:t>
            </w:r>
            <w:r w:rsidRPr="000A03F3">
              <w:t xml:space="preserve"> </w:t>
            </w:r>
            <w:r w:rsidR="004B0262" w:rsidRPr="000A03F3">
              <w:t xml:space="preserve">{ </w:t>
            </w:r>
            <w:r w:rsidRPr="000A03F3">
              <w:t>start</w:t>
            </w:r>
            <w:r w:rsidR="004B0262" w:rsidRPr="000A03F3">
              <w:t xml:space="preserve"> |</w:t>
            </w:r>
            <w:r w:rsidRPr="000A03F3">
              <w:t xml:space="preserve"> stop</w:t>
            </w:r>
            <w:r w:rsidR="004B0262" w:rsidRPr="000A03F3">
              <w:t xml:space="preserve"> |</w:t>
            </w:r>
            <w:r w:rsidRPr="000A03F3">
              <w:t xml:space="preserve"> delete</w:t>
            </w:r>
            <w:r w:rsidR="004B0262" w:rsidRPr="000A03F3">
              <w:t xml:space="preserve"> } </w:t>
            </w:r>
            <w:r w:rsidR="00F15B8B" w:rsidRPr="000A03F3">
              <w:t>volname</w:t>
            </w:r>
          </w:p>
        </w:tc>
      </w:tr>
    </w:tbl>
    <w:p w:rsidR="00B04863" w:rsidRPr="00ED680C" w:rsidRDefault="00FC7139" w:rsidP="00B04863">
      <w:pPr>
        <w:pStyle w:val="Heading2"/>
      </w:pPr>
      <w:bookmarkStart w:id="26" w:name="_Toc303246810"/>
      <w:r>
        <w:t xml:space="preserve">Documentation </w:t>
      </w:r>
      <w:r w:rsidR="008B7ABB" w:rsidRPr="00ED680C">
        <w:t>Feedback</w:t>
      </w:r>
      <w:bookmarkEnd w:id="26"/>
    </w:p>
    <w:p w:rsidR="006A6EB6" w:rsidRPr="00ED680C" w:rsidRDefault="006A6EB6" w:rsidP="00DF5BC6">
      <w:pPr>
        <w:pStyle w:val="BodyText"/>
      </w:pPr>
      <w:r w:rsidRPr="00ED680C">
        <w:t>Gluster welcomes your comments and suggestions on the quality and usefulness of its documentation. If you find any errors or have any other suggestions</w:t>
      </w:r>
      <w:r w:rsidR="00B04863" w:rsidRPr="00ED680C">
        <w:t xml:space="preserve">, write to us at </w:t>
      </w:r>
      <w:hyperlink r:id="rId9" w:history="1">
        <w:r w:rsidR="00082F7D" w:rsidRPr="00ED680C">
          <w:rPr>
            <w:rStyle w:val="Hyperlink"/>
          </w:rPr>
          <w:t>docfeedback@gluster.com</w:t>
        </w:r>
      </w:hyperlink>
      <w:r w:rsidR="00C02DDD" w:rsidRPr="00ED680C">
        <w:t xml:space="preserve"> </w:t>
      </w:r>
      <w:r w:rsidR="00B04863" w:rsidRPr="00ED680C">
        <w:t>for clarification.</w:t>
      </w:r>
      <w:r w:rsidR="00CD3B4A">
        <w:t xml:space="preserve"> </w:t>
      </w:r>
      <w:r w:rsidRPr="00ED680C">
        <w:t xml:space="preserve">Provide the chapter, section, and page number, if available. </w:t>
      </w:r>
    </w:p>
    <w:p w:rsidR="006A6EB6" w:rsidRPr="00ED680C" w:rsidRDefault="006A6EB6" w:rsidP="00DF5BC6">
      <w:pPr>
        <w:pStyle w:val="BodyText"/>
      </w:pPr>
      <w:r w:rsidRPr="00ED680C">
        <w:t>Gluster offers a range of resources related to Gluster software:</w:t>
      </w:r>
    </w:p>
    <w:p w:rsidR="006A6EB6" w:rsidRPr="00ED680C" w:rsidRDefault="006A6EB6" w:rsidP="00DF5BC6">
      <w:pPr>
        <w:pStyle w:val="Bullet1"/>
      </w:pPr>
      <w:r w:rsidRPr="00ED680C">
        <w:t>Discuss technical problems and solutions on the Discussion</w:t>
      </w:r>
      <w:r w:rsidR="009E721E" w:rsidRPr="00ED680C">
        <w:t xml:space="preserve"> Forum </w:t>
      </w:r>
      <w:r w:rsidR="009E721E" w:rsidRPr="00ED680C">
        <w:br/>
      </w:r>
      <w:r w:rsidRPr="00ED680C">
        <w:t>(</w:t>
      </w:r>
      <w:hyperlink r:id="rId10" w:history="1">
        <w:r w:rsidR="00082F7D" w:rsidRPr="00ED680C">
          <w:rPr>
            <w:rStyle w:val="Hyperlink"/>
          </w:rPr>
          <w:t>http://community.gluster.org</w:t>
        </w:r>
      </w:hyperlink>
      <w:hyperlink r:id="rId11" w:history="1"/>
      <w:r w:rsidR="00067FD6" w:rsidRPr="00ED680C">
        <w:t>)</w:t>
      </w:r>
    </w:p>
    <w:p w:rsidR="006A6EB6" w:rsidRPr="00ED680C" w:rsidRDefault="006A6EB6" w:rsidP="00DF5BC6">
      <w:pPr>
        <w:pStyle w:val="Bullet1"/>
      </w:pPr>
      <w:r w:rsidRPr="00ED680C">
        <w:t>Get hands-on step-by-step tutorials (</w:t>
      </w:r>
      <w:hyperlink r:id="rId12" w:history="1">
        <w:r w:rsidR="00C459EB" w:rsidRPr="00ED680C">
          <w:rPr>
            <w:rStyle w:val="Hyperlink"/>
          </w:rPr>
          <w:t>http://www.gluster.com/community/documentation/index.php/Main_Page</w:t>
        </w:r>
      </w:hyperlink>
      <w:r w:rsidR="00067FD6" w:rsidRPr="00ED680C">
        <w:t>)</w:t>
      </w:r>
    </w:p>
    <w:p w:rsidR="00B66571" w:rsidRDefault="00C459EB" w:rsidP="00DF5BC6">
      <w:pPr>
        <w:pStyle w:val="Bullet1"/>
      </w:pPr>
      <w:r w:rsidRPr="00ED680C">
        <w:t>Reach Support (</w:t>
      </w:r>
      <w:hyperlink r:id="rId13" w:history="1">
        <w:r w:rsidR="00860517" w:rsidRPr="00ED680C">
          <w:rPr>
            <w:rStyle w:val="Hyperlink"/>
          </w:rPr>
          <w:t>http://www.gluster.com/services/</w:t>
        </w:r>
      </w:hyperlink>
      <w:r w:rsidRPr="00ED680C">
        <w:t>)</w:t>
      </w:r>
    </w:p>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B66571" w:rsidRPr="00B66571" w:rsidRDefault="00B66571" w:rsidP="00B66571"/>
    <w:p w:rsidR="00364C4C" w:rsidRDefault="005B16EB" w:rsidP="005B16EB">
      <w:pPr>
        <w:pStyle w:val="Heading1"/>
        <w:rPr>
          <w:szCs w:val="20"/>
        </w:rPr>
      </w:pPr>
      <w:bookmarkStart w:id="27" w:name="_Gluster_Commercial_Offerings"/>
      <w:bookmarkStart w:id="28" w:name="_Toc303246811"/>
      <w:bookmarkEnd w:id="27"/>
      <w:r w:rsidRPr="005B16EB">
        <w:rPr>
          <w:szCs w:val="20"/>
        </w:rPr>
        <w:lastRenderedPageBreak/>
        <w:t xml:space="preserve">Introducing Gluster </w:t>
      </w:r>
      <w:r w:rsidR="005C42BF">
        <w:rPr>
          <w:szCs w:val="20"/>
        </w:rPr>
        <w:t xml:space="preserve">Management </w:t>
      </w:r>
      <w:r w:rsidR="000D24C5">
        <w:rPr>
          <w:szCs w:val="20"/>
        </w:rPr>
        <w:t>Console</w:t>
      </w:r>
      <w:bookmarkEnd w:id="28"/>
    </w:p>
    <w:p w:rsidR="0051307A" w:rsidRDefault="0051307A" w:rsidP="00DF5BC6">
      <w:pPr>
        <w:pStyle w:val="BodyText"/>
      </w:pPr>
      <w:r>
        <w:t>This section introduces the Gluster Filesystem</w:t>
      </w:r>
      <w:r w:rsidR="009F5A24">
        <w:t>, Gluster Management Gateway</w:t>
      </w:r>
      <w:r w:rsidR="00D11219">
        <w:t>, and</w:t>
      </w:r>
      <w:r>
        <w:t xml:space="preserve"> Gluster Management Console. It also introduces how to use the Gluster Management Console to manage, optimize, and troubleshoot your storage environment.</w:t>
      </w:r>
    </w:p>
    <w:p w:rsidR="005B16EB" w:rsidRPr="00421984" w:rsidRDefault="0051307A" w:rsidP="0051307A">
      <w:pPr>
        <w:pStyle w:val="Heading2"/>
      </w:pPr>
      <w:bookmarkStart w:id="29" w:name="_Toc303246812"/>
      <w:r>
        <w:t>Gluster FileSystem</w:t>
      </w:r>
      <w:bookmarkEnd w:id="29"/>
      <w:r w:rsidR="005B16EB" w:rsidRPr="00421984">
        <w:t xml:space="preserve"> </w:t>
      </w:r>
    </w:p>
    <w:p w:rsidR="005B16EB" w:rsidRPr="00421984" w:rsidRDefault="005B16EB" w:rsidP="00DF5BC6">
      <w:pPr>
        <w:pStyle w:val="BodyText"/>
      </w:pPr>
      <w:r w:rsidRPr="00421984">
        <w:t>Gluster</w:t>
      </w:r>
      <w:r w:rsidR="00B3118F">
        <w:t>FS</w:t>
      </w:r>
      <w:r w:rsidRPr="00421984">
        <w:t xml:space="preserve"> is an open source, scale-out file system capable of scaling to several petabytes and handling thousands of clients. Gluster</w:t>
      </w:r>
      <w:r w:rsidR="00B3118F">
        <w:t>FS</w:t>
      </w:r>
      <w:r w:rsidRPr="00421984">
        <w:t xml:space="preserve"> assembles storage building blocks, aggregating disk and memory resources and managing data in a single global namespace. Gluster</w:t>
      </w:r>
      <w:r w:rsidR="00B3118F">
        <w:t>FS</w:t>
      </w:r>
      <w:r w:rsidRPr="00421984">
        <w:t xml:space="preserve"> is based on a stackable user space design and can deliver exceptional performance for diverse workloads. </w:t>
      </w:r>
    </w:p>
    <w:p w:rsidR="005B16EB" w:rsidRPr="00421984" w:rsidRDefault="005B16EB" w:rsidP="00DF5BC6">
      <w:pPr>
        <w:pStyle w:val="BodyText"/>
      </w:pPr>
      <w:r w:rsidRPr="00421984">
        <w:t>The Gluster</w:t>
      </w:r>
      <w:r w:rsidR="00B3118F">
        <w:t>FS</w:t>
      </w:r>
      <w:r w:rsidRPr="00421984">
        <w:t xml:space="preserve"> modular architecture allows administrators to stack modules to match user requirements, as needed. For example, administrators can use Gluster</w:t>
      </w:r>
      <w:r w:rsidR="00B3118F">
        <w:t>FS</w:t>
      </w:r>
      <w:r w:rsidRPr="00421984">
        <w:t xml:space="preserve"> to quickly configure a standalone server system and later expand the system as</w:t>
      </w:r>
      <w:r w:rsidR="00B3118F">
        <w:t xml:space="preserve"> their business </w:t>
      </w:r>
      <w:r w:rsidRPr="00421984">
        <w:t xml:space="preserve">needs grow. </w:t>
      </w:r>
    </w:p>
    <w:p w:rsidR="005B16EB" w:rsidRDefault="005B16EB" w:rsidP="00DF5BC6">
      <w:pPr>
        <w:pStyle w:val="Label"/>
      </w:pPr>
      <w:r>
        <w:t xml:space="preserve">Virtualized Cloud Environments </w:t>
      </w:r>
    </w:p>
    <w:p w:rsidR="005B16EB" w:rsidRDefault="005B16EB" w:rsidP="00DF5BC6">
      <w:pPr>
        <w:pStyle w:val="BodyText"/>
      </w:pPr>
      <w:r>
        <w:t>Gluster</w:t>
      </w:r>
      <w:r w:rsidR="00B3118F">
        <w:t>FS</w:t>
      </w:r>
      <w:r>
        <w:t xml:space="preserve"> is designed for today's high-performance, virtualized cloud environments. Unlike traditional data centers, cloud environments require multi-tenancy along with the ability to grow or shrink resources on demand. Gluster</w:t>
      </w:r>
      <w:r w:rsidR="00B3118F">
        <w:t>FS</w:t>
      </w:r>
      <w:r>
        <w:t xml:space="preserve"> incorporates cloud capabilities into the core architecture. </w:t>
      </w:r>
    </w:p>
    <w:p w:rsidR="005B16EB" w:rsidRDefault="005B16EB" w:rsidP="00DF5BC6">
      <w:pPr>
        <w:pStyle w:val="BodyText"/>
      </w:pPr>
      <w:r>
        <w:t>Every module in Gluster</w:t>
      </w:r>
      <w:r w:rsidR="00B3118F">
        <w:t>FS</w:t>
      </w:r>
      <w:r>
        <w:t xml:space="preserve"> is treated as a volume. Gluster</w:t>
      </w:r>
      <w:r w:rsidR="00B3118F">
        <w:t>FS</w:t>
      </w:r>
      <w:r>
        <w:t xml:space="preserve"> further adds an elastic volume manager (the glusterd daemon) and a console manager (the gluster command line interface). Using the console manager, administrators can dynamically expand, shrink, rebalance, and migrate volume</w:t>
      </w:r>
      <w:r w:rsidR="00350929">
        <w:t>s</w:t>
      </w:r>
      <w:r>
        <w:t xml:space="preserve">, among other operations. The command line interface additionally provides an interactive shell (with auto-completion) along with scripting capabilities suitable for automation. </w:t>
      </w:r>
    </w:p>
    <w:p w:rsidR="00B66571" w:rsidRDefault="00D176A8" w:rsidP="00DF5BC6">
      <w:pPr>
        <w:pStyle w:val="BodyText"/>
      </w:pPr>
      <w:r>
        <w:drawing>
          <wp:inline distT="0" distB="0" distL="0" distR="0">
            <wp:extent cx="4486275" cy="3232138"/>
            <wp:effectExtent l="19050" t="0" r="9525" b="0"/>
            <wp:docPr id="54" name="Picture 54" descr="GlusterF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lusterFS_3"/>
                    <pic:cNvPicPr>
                      <a:picLocks noChangeAspect="1" noChangeArrowheads="1"/>
                    </pic:cNvPicPr>
                  </pic:nvPicPr>
                  <pic:blipFill>
                    <a:blip r:embed="rId14"/>
                    <a:srcRect/>
                    <a:stretch>
                      <a:fillRect/>
                    </a:stretch>
                  </pic:blipFill>
                  <pic:spPr bwMode="auto">
                    <a:xfrm>
                      <a:off x="0" y="0"/>
                      <a:ext cx="4486275" cy="3232138"/>
                    </a:xfrm>
                    <a:prstGeom prst="rect">
                      <a:avLst/>
                    </a:prstGeom>
                    <a:noFill/>
                    <a:ln w="9525">
                      <a:noFill/>
                      <a:miter lim="800000"/>
                      <a:headEnd/>
                      <a:tailEnd/>
                    </a:ln>
                  </pic:spPr>
                </pic:pic>
              </a:graphicData>
            </a:graphic>
          </wp:inline>
        </w:drawing>
      </w:r>
    </w:p>
    <w:p w:rsidR="00691BC6" w:rsidRDefault="00691BC6" w:rsidP="00691BC6">
      <w:pPr>
        <w:pStyle w:val="Heading2"/>
      </w:pPr>
      <w:bookmarkStart w:id="30" w:name="_Toc303246813"/>
      <w:r>
        <w:lastRenderedPageBreak/>
        <w:t>Gluster Management Gateway</w:t>
      </w:r>
      <w:bookmarkEnd w:id="30"/>
    </w:p>
    <w:p w:rsidR="00691BC6" w:rsidRPr="00DF5D52" w:rsidRDefault="00691BC6" w:rsidP="00DF5BC6">
      <w:pPr>
        <w:pStyle w:val="BodyText"/>
      </w:pPr>
      <w:r w:rsidRPr="00DF5D52">
        <w:t xml:space="preserve">Gluster Management Gateway provides simple and powerful </w:t>
      </w:r>
      <w:r w:rsidR="00E70EFD" w:rsidRPr="00DF5D52">
        <w:t>ReST</w:t>
      </w:r>
      <w:r w:rsidRPr="00DF5D52">
        <w:t xml:space="preserve"> APIs for managing your Gluster Storage Cluster. It also hosts the Gluster Management Console binaries, which can be </w:t>
      </w:r>
      <w:r w:rsidR="0003699B">
        <w:t>launched</w:t>
      </w:r>
      <w:r w:rsidRPr="00DF5D52">
        <w:t xml:space="preserve"> from a browser using the Java Webstart. Gluster Management Console uses the </w:t>
      </w:r>
      <w:r w:rsidR="00E70EFD" w:rsidRPr="00DF5D52">
        <w:t>ReST</w:t>
      </w:r>
      <w:r w:rsidRPr="00DF5D52">
        <w:t xml:space="preserve"> APIs for performing the administrative tasks on the Gluster Storage Cluster.</w:t>
      </w:r>
    </w:p>
    <w:p w:rsidR="00BD52DB" w:rsidRDefault="00BD52DB" w:rsidP="00DF5BC6">
      <w:pPr>
        <w:pStyle w:val="BodyText"/>
      </w:pPr>
      <w:r>
        <w:drawing>
          <wp:inline distT="0" distB="0" distL="0" distR="0">
            <wp:extent cx="5824855" cy="2860675"/>
            <wp:effectExtent l="19050" t="0" r="4445" b="0"/>
            <wp:docPr id="9" name="Picture 8" descr="GlusterMC_Archite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sterMC_Architecture.jpg"/>
                    <pic:cNvPicPr/>
                  </pic:nvPicPr>
                  <pic:blipFill>
                    <a:blip r:embed="rId15"/>
                    <a:stretch>
                      <a:fillRect/>
                    </a:stretch>
                  </pic:blipFill>
                  <pic:spPr>
                    <a:xfrm>
                      <a:off x="0" y="0"/>
                      <a:ext cx="5824855" cy="2860675"/>
                    </a:xfrm>
                    <a:prstGeom prst="rect">
                      <a:avLst/>
                    </a:prstGeom>
                  </pic:spPr>
                </pic:pic>
              </a:graphicData>
            </a:graphic>
          </wp:inline>
        </w:drawing>
      </w:r>
    </w:p>
    <w:p w:rsidR="00691BC6" w:rsidRDefault="00DF5D52" w:rsidP="00BD52DB">
      <w:pPr>
        <w:pStyle w:val="Heading2"/>
      </w:pPr>
      <w:r>
        <w:tab/>
      </w:r>
      <w:bookmarkStart w:id="31" w:name="_Toc303246814"/>
      <w:r w:rsidR="00691BC6">
        <w:t>Gluster Management Console</w:t>
      </w:r>
      <w:bookmarkEnd w:id="31"/>
    </w:p>
    <w:p w:rsidR="00691BC6" w:rsidRDefault="00691BC6" w:rsidP="00DF5BC6">
      <w:pPr>
        <w:pStyle w:val="BodyText"/>
      </w:pPr>
      <w:r>
        <w:t xml:space="preserve">Gluster Management Console is a Java application that provides a single </w:t>
      </w:r>
      <w:r w:rsidR="00BD52DB">
        <w:t xml:space="preserve">interface to perform the administrative tasks such as create, </w:t>
      </w:r>
      <w:r>
        <w:t>manage, and maintain your storage cluster.</w:t>
      </w:r>
    </w:p>
    <w:p w:rsidR="00691BC6" w:rsidRDefault="00691BC6" w:rsidP="00DF5BC6">
      <w:pPr>
        <w:pStyle w:val="BodyText"/>
      </w:pPr>
      <w:r>
        <w:t>You can use the Gluster Management Console to:</w:t>
      </w:r>
    </w:p>
    <w:p w:rsidR="00691BC6" w:rsidRDefault="00691BC6" w:rsidP="00DF5BC6">
      <w:pPr>
        <w:pStyle w:val="Bullet1"/>
      </w:pPr>
      <w:r>
        <w:t xml:space="preserve">Create a Gluster </w:t>
      </w:r>
      <w:r w:rsidR="00F357F3">
        <w:t>s</w:t>
      </w:r>
      <w:r>
        <w:t xml:space="preserve">torage </w:t>
      </w:r>
      <w:r w:rsidR="00F357F3">
        <w:t>c</w:t>
      </w:r>
      <w:r>
        <w:t>luster</w:t>
      </w:r>
    </w:p>
    <w:p w:rsidR="00691BC6" w:rsidRDefault="00691BC6" w:rsidP="00DF5BC6">
      <w:pPr>
        <w:pStyle w:val="Bullet1"/>
      </w:pPr>
      <w:r>
        <w:t>Expand your cluster</w:t>
      </w:r>
    </w:p>
    <w:p w:rsidR="00691BC6" w:rsidRDefault="00691BC6" w:rsidP="00DF5BC6">
      <w:pPr>
        <w:pStyle w:val="Bullet1"/>
      </w:pPr>
      <w:r>
        <w:t>Monitor systems in your cluster</w:t>
      </w:r>
    </w:p>
    <w:p w:rsidR="00691BC6" w:rsidRDefault="00691BC6" w:rsidP="00DF5BC6">
      <w:pPr>
        <w:pStyle w:val="Bullet1"/>
      </w:pPr>
      <w:r>
        <w:t>Manage logs</w:t>
      </w:r>
    </w:p>
    <w:p w:rsidR="00691BC6" w:rsidRDefault="00691BC6" w:rsidP="00DF5BC6">
      <w:pPr>
        <w:pStyle w:val="BodyText"/>
      </w:pPr>
    </w:p>
    <w:p w:rsidR="002640FD" w:rsidRDefault="00F70C55" w:rsidP="00F70C55">
      <w:pPr>
        <w:pStyle w:val="Heading1"/>
      </w:pPr>
      <w:bookmarkStart w:id="32" w:name="_Toc303246815"/>
      <w:r>
        <w:lastRenderedPageBreak/>
        <w:t>Gluster Management Console License</w:t>
      </w:r>
      <w:bookmarkEnd w:id="32"/>
    </w:p>
    <w:p w:rsidR="00F70C55" w:rsidRDefault="00F70C55" w:rsidP="00F70C55">
      <w:pPr>
        <w:pStyle w:val="BodyText"/>
      </w:pPr>
      <w:r>
        <w:t xml:space="preserve">The Gluster Management Console End User License Agreement (EULA) is available at </w:t>
      </w:r>
      <w:r>
        <w:rPr>
          <w:color w:val="0000FF"/>
        </w:rPr>
        <w:t>http://www.gluster.com/eula/</w:t>
      </w:r>
      <w:r>
        <w:t>.</w:t>
      </w:r>
    </w:p>
    <w:p w:rsidR="00176900" w:rsidRDefault="00176900" w:rsidP="00176900">
      <w:pPr>
        <w:pStyle w:val="Heading1"/>
      </w:pPr>
      <w:bookmarkStart w:id="33" w:name="_Toc303246816"/>
      <w:r w:rsidRPr="005B16EB">
        <w:lastRenderedPageBreak/>
        <w:t>Install</w:t>
      </w:r>
      <w:r w:rsidR="00183F7F">
        <w:t>ing</w:t>
      </w:r>
      <w:r w:rsidRPr="005B16EB">
        <w:t xml:space="preserve"> Gluster </w:t>
      </w:r>
      <w:r>
        <w:t xml:space="preserve">Management </w:t>
      </w:r>
      <w:r w:rsidR="00D1744C">
        <w:t>Gateway</w:t>
      </w:r>
      <w:bookmarkEnd w:id="33"/>
    </w:p>
    <w:p w:rsidR="00903170" w:rsidRDefault="00903170" w:rsidP="00DF5BC6">
      <w:pPr>
        <w:pStyle w:val="BodyText"/>
      </w:pPr>
      <w:r>
        <w:t xml:space="preserve">Your network storage environment must have the required software, hardware, disk space, and memory to install the Gluster Management </w:t>
      </w:r>
      <w:r w:rsidR="00D1744C">
        <w:t>Gateway</w:t>
      </w:r>
      <w:r>
        <w:t>. The installation procedure terminates if it detects that your environment does not meet the minimum installation requirements. You must</w:t>
      </w:r>
      <w:r w:rsidR="00A140DD">
        <w:t xml:space="preserve"> ensure to configure </w:t>
      </w:r>
      <w:r>
        <w:t>the missing requirements before you can attempt to install the software again.</w:t>
      </w:r>
    </w:p>
    <w:p w:rsidR="00176900" w:rsidRDefault="00176900" w:rsidP="00DF5BC6">
      <w:pPr>
        <w:pStyle w:val="BodyText"/>
      </w:pPr>
      <w:r w:rsidRPr="00E054F2">
        <w:t xml:space="preserve">This </w:t>
      </w:r>
      <w:r>
        <w:t>chapter</w:t>
      </w:r>
      <w:r w:rsidRPr="00E054F2">
        <w:t xml:space="preserve"> provides an overview of the </w:t>
      </w:r>
      <w:r w:rsidR="00903170">
        <w:t>system requirement</w:t>
      </w:r>
      <w:r w:rsidR="00A140DD">
        <w:t>s</w:t>
      </w:r>
      <w:r w:rsidR="00903170">
        <w:t xml:space="preserve"> for </w:t>
      </w:r>
      <w:r w:rsidR="00704298">
        <w:t>installing</w:t>
      </w:r>
      <w:r w:rsidR="00903170">
        <w:t xml:space="preserve"> the </w:t>
      </w:r>
      <w:r w:rsidRPr="00E054F2">
        <w:t xml:space="preserve">Gluster </w:t>
      </w:r>
      <w:r>
        <w:t xml:space="preserve">Management </w:t>
      </w:r>
      <w:r w:rsidR="00903170">
        <w:t>Gateway.</w:t>
      </w:r>
    </w:p>
    <w:p w:rsidR="00CB1FB3" w:rsidRDefault="00CB1FB3" w:rsidP="00176900">
      <w:r>
        <w:t xml:space="preserve">For checking the GlusterFS minimum requirements, refer to the </w:t>
      </w:r>
      <w:hyperlink r:id="rId16" w:history="1">
        <w:r w:rsidRPr="00CB1FB3">
          <w:rPr>
            <w:rStyle w:val="Hyperlink"/>
          </w:rPr>
          <w:t>Gluster 3.2 Filesystem Installation Guide, Checking Minimum Requirements</w:t>
        </w:r>
      </w:hyperlink>
      <w:r>
        <w:t xml:space="preserve">.  </w:t>
      </w:r>
    </w:p>
    <w:p w:rsidR="00704298" w:rsidRDefault="009140C9" w:rsidP="00704298">
      <w:pPr>
        <w:pStyle w:val="Heading2"/>
      </w:pPr>
      <w:bookmarkStart w:id="34" w:name="_Gluster_Virtual_Storage"/>
      <w:bookmarkStart w:id="35" w:name="_Toc303246817"/>
      <w:bookmarkEnd w:id="34"/>
      <w:r>
        <w:t xml:space="preserve">Checking </w:t>
      </w:r>
      <w:r w:rsidR="00704298">
        <w:t>the Gluster Management Gateway</w:t>
      </w:r>
      <w:r>
        <w:t xml:space="preserve"> </w:t>
      </w:r>
      <w:r w:rsidRPr="000B6C97">
        <w:t>Minimum Requirements</w:t>
      </w:r>
      <w:bookmarkEnd w:id="35"/>
    </w:p>
    <w:p w:rsidR="00891E6B" w:rsidRDefault="006B1271" w:rsidP="00DF5BC6">
      <w:pPr>
        <w:pStyle w:val="BodyText"/>
      </w:pPr>
      <w:r w:rsidRPr="00891E6B">
        <w:t xml:space="preserve">Gluster Management Gateway is installed on a central server using the Linux package published by Gluster. </w:t>
      </w:r>
      <w:r w:rsidR="00176900" w:rsidRPr="00891E6B">
        <w:t xml:space="preserve">Before you install Gluster Management </w:t>
      </w:r>
      <w:r w:rsidR="000F6EB8" w:rsidRPr="00891E6B">
        <w:t xml:space="preserve">Gateway, </w:t>
      </w:r>
      <w:r w:rsidR="00176900" w:rsidRPr="00891E6B">
        <w:t>you must verify that your environment matches the minimum requirements described in this section.</w:t>
      </w:r>
      <w:r w:rsidR="0002562F" w:rsidRPr="00891E6B">
        <w:t xml:space="preserve"> </w:t>
      </w:r>
    </w:p>
    <w:p w:rsidR="009140C9" w:rsidRPr="00891E6B" w:rsidRDefault="009140C9" w:rsidP="00DF5BC6">
      <w:pPr>
        <w:pStyle w:val="BodyText"/>
      </w:pPr>
      <w:r w:rsidRPr="00891E6B">
        <w:t xml:space="preserve">You must verify that your central server matches the minimum requirements listed below: </w:t>
      </w:r>
    </w:p>
    <w:p w:rsidR="009140C9" w:rsidRDefault="00891E6B" w:rsidP="00DF5BC6">
      <w:pPr>
        <w:pStyle w:val="Bullet1"/>
      </w:pPr>
      <w:r>
        <w:t xml:space="preserve">Memory: </w:t>
      </w:r>
      <w:r w:rsidR="00D1744C" w:rsidRPr="009140C9">
        <w:t>2 G</w:t>
      </w:r>
      <w:r w:rsidR="003043FF">
        <w:t>B</w:t>
      </w:r>
      <w:r w:rsidR="00D1744C" w:rsidRPr="009140C9">
        <w:t xml:space="preserve"> RAM</w:t>
      </w:r>
    </w:p>
    <w:p w:rsidR="009140C9" w:rsidRDefault="0031633A" w:rsidP="00DF5BC6">
      <w:pPr>
        <w:pStyle w:val="Bullet1"/>
      </w:pPr>
      <w:r>
        <w:t>Processor:</w:t>
      </w:r>
      <w:r w:rsidR="00D1744C" w:rsidRPr="009140C9">
        <w:t xml:space="preserve"> 2 (2.4 GHz each)</w:t>
      </w:r>
      <w:r w:rsidR="006B1271">
        <w:t xml:space="preserve"> is recommended</w:t>
      </w:r>
      <w:r w:rsidR="006A7B53">
        <w:t>; 64 bit</w:t>
      </w:r>
    </w:p>
    <w:p w:rsidR="009140C9" w:rsidRDefault="00891E6B" w:rsidP="00DF5BC6">
      <w:pPr>
        <w:pStyle w:val="Bullet1"/>
      </w:pPr>
      <w:r>
        <w:t>Disk</w:t>
      </w:r>
      <w:r w:rsidR="00D12D41">
        <w:t xml:space="preserve"> Space</w:t>
      </w:r>
      <w:r>
        <w:t xml:space="preserve">: </w:t>
      </w:r>
      <w:r w:rsidR="00D1744C" w:rsidRPr="009140C9">
        <w:t xml:space="preserve">10 GB </w:t>
      </w:r>
    </w:p>
    <w:p w:rsidR="00175ECB" w:rsidRDefault="00D25D68" w:rsidP="00DF5BC6">
      <w:pPr>
        <w:pStyle w:val="Bullet1"/>
      </w:pPr>
      <w:r w:rsidRPr="00D25D68">
        <w:t xml:space="preserve">The gateway machine </w:t>
      </w:r>
      <w:r w:rsidR="003043FF">
        <w:t>can</w:t>
      </w:r>
      <w:r w:rsidR="005566BA">
        <w:t xml:space="preserve"> be</w:t>
      </w:r>
      <w:r w:rsidRPr="00D25D68">
        <w:t xml:space="preserve"> either Gluster Storage Software Appliance, Gluster Virtual S</w:t>
      </w:r>
      <w:r>
        <w:t>torage Appliance, or CentOS 5.6</w:t>
      </w:r>
      <w:r w:rsidR="00175ECB" w:rsidRPr="00175ECB">
        <w:t>.</w:t>
      </w:r>
    </w:p>
    <w:p w:rsidR="00CA09C6" w:rsidRDefault="00CA09C6" w:rsidP="00891E6B">
      <w:pPr>
        <w:pStyle w:val="Heading2"/>
      </w:pPr>
      <w:bookmarkStart w:id="36" w:name="_Toc303246818"/>
      <w:r>
        <w:t>Installing the Gluster Management Gateway</w:t>
      </w:r>
      <w:bookmarkEnd w:id="36"/>
    </w:p>
    <w:p w:rsidR="002564C3" w:rsidRDefault="00A479D0" w:rsidP="00DF5BC6">
      <w:pPr>
        <w:pStyle w:val="BodyText"/>
      </w:pPr>
      <w:r>
        <w:t>To install the Gluster Management Gateway, perform the following steps</w:t>
      </w:r>
      <w:r w:rsidR="002564C3">
        <w:t>:</w:t>
      </w:r>
    </w:p>
    <w:p w:rsidR="002564C3" w:rsidRDefault="00C62526" w:rsidP="002564C3">
      <w:pPr>
        <w:pStyle w:val="ListNumber"/>
        <w:rPr>
          <w:rStyle w:val="CommandCharValue"/>
          <w:rFonts w:ascii="Trebuchet MS" w:hAnsi="Trebuchet MS"/>
          <w:b w:val="0"/>
          <w:i w:val="0"/>
          <w:sz w:val="20"/>
        </w:rPr>
      </w:pPr>
      <w:r>
        <w:rPr>
          <w:rStyle w:val="CommandCharValue"/>
          <w:rFonts w:ascii="Trebuchet MS" w:hAnsi="Trebuchet MS"/>
          <w:b w:val="0"/>
          <w:i w:val="0"/>
          <w:sz w:val="20"/>
        </w:rPr>
        <w:t xml:space="preserve">Download the Gluster Management Gateway </w:t>
      </w:r>
      <w:r w:rsidR="00F41114">
        <w:rPr>
          <w:rStyle w:val="CommandCharValue"/>
          <w:rFonts w:ascii="Trebuchet MS" w:hAnsi="Trebuchet MS"/>
          <w:b w:val="0"/>
          <w:i w:val="0"/>
          <w:sz w:val="20"/>
        </w:rPr>
        <w:t>repository configuration file</w:t>
      </w:r>
      <w:r w:rsidR="006A7B53">
        <w:rPr>
          <w:rStyle w:val="CommandCharValue"/>
          <w:rFonts w:ascii="Trebuchet MS" w:hAnsi="Trebuchet MS"/>
          <w:b w:val="0"/>
          <w:i w:val="0"/>
          <w:sz w:val="20"/>
        </w:rPr>
        <w:t xml:space="preserve"> (</w:t>
      </w:r>
      <w:r w:rsidR="006A7B53" w:rsidRPr="006A7B53">
        <w:rPr>
          <w:rStyle w:val="CommandCharValue"/>
        </w:rPr>
        <w:t>glustermg.repo</w:t>
      </w:r>
      <w:r w:rsidR="006A7B53">
        <w:rPr>
          <w:rStyle w:val="CommandCharValue"/>
          <w:rFonts w:ascii="Trebuchet MS" w:hAnsi="Trebuchet MS"/>
          <w:b w:val="0"/>
          <w:i w:val="0"/>
          <w:sz w:val="20"/>
        </w:rPr>
        <w:t>) and the Gluster Management Gateway RPM (</w:t>
      </w:r>
      <w:r w:rsidR="006A7B53" w:rsidRPr="006A7B53">
        <w:rPr>
          <w:rStyle w:val="CommandCharValue"/>
        </w:rPr>
        <w:t>glustermg-1.0.0-1.x86_64.rpm</w:t>
      </w:r>
      <w:r w:rsidR="006A7B53">
        <w:t xml:space="preserve">) </w:t>
      </w:r>
      <w:r w:rsidR="006A7B53">
        <w:rPr>
          <w:rStyle w:val="CommandCharValue"/>
          <w:rFonts w:ascii="Trebuchet MS" w:hAnsi="Trebuchet MS"/>
          <w:b w:val="0"/>
          <w:i w:val="0"/>
          <w:sz w:val="20"/>
        </w:rPr>
        <w:t>from</w:t>
      </w:r>
      <w:r>
        <w:rPr>
          <w:rStyle w:val="CommandCharValue"/>
          <w:rFonts w:ascii="Trebuchet MS" w:hAnsi="Trebuchet MS"/>
          <w:b w:val="0"/>
          <w:i w:val="0"/>
          <w:sz w:val="20"/>
        </w:rPr>
        <w:t xml:space="preserve"> </w:t>
      </w:r>
      <w:r w:rsidR="006A7B53">
        <w:rPr>
          <w:rStyle w:val="CommandCharValue"/>
          <w:rFonts w:ascii="Trebuchet MS" w:hAnsi="Trebuchet MS"/>
          <w:b w:val="0"/>
          <w:i w:val="0"/>
          <w:sz w:val="20"/>
        </w:rPr>
        <w:t xml:space="preserve">the location provided by Gluster. </w:t>
      </w:r>
    </w:p>
    <w:p w:rsidR="004F6051" w:rsidRPr="004F6051" w:rsidRDefault="004F6051" w:rsidP="00DF5BC6">
      <w:pPr>
        <w:pStyle w:val="Body2"/>
      </w:pPr>
      <w:r w:rsidRPr="004F6051">
        <w:rPr>
          <w:b/>
        </w:rPr>
        <w:t>Note:</w:t>
      </w:r>
      <w:r>
        <w:t xml:space="preserve"> </w:t>
      </w:r>
      <w:r w:rsidR="006A7B53" w:rsidRPr="006A7B53">
        <w:rPr>
          <w:rStyle w:val="CommandCharValue"/>
        </w:rPr>
        <w:t>glustermg.repo</w:t>
      </w:r>
      <w:r>
        <w:t xml:space="preserve"> has been created and tested with CentOS 5.6. It may work with other versions of CentOS, however it has not been extensively tested.</w:t>
      </w:r>
    </w:p>
    <w:p w:rsidR="002564C3" w:rsidRDefault="00C62526" w:rsidP="002564C3">
      <w:pPr>
        <w:pStyle w:val="ListNumber"/>
      </w:pPr>
      <w:r>
        <w:t xml:space="preserve">Save </w:t>
      </w:r>
      <w:r w:rsidR="006A7B53" w:rsidRPr="006A7B53">
        <w:rPr>
          <w:rStyle w:val="CommandCharValue"/>
        </w:rPr>
        <w:t>glustermg.repo</w:t>
      </w:r>
      <w:r w:rsidR="006A7B53">
        <w:t xml:space="preserve"> </w:t>
      </w:r>
      <w:r>
        <w:t>in the following location on your machine</w:t>
      </w:r>
      <w:r w:rsidR="002564C3">
        <w:t>:</w:t>
      </w:r>
    </w:p>
    <w:p w:rsidR="00C62526" w:rsidRPr="004F1A22" w:rsidRDefault="00C62526" w:rsidP="00DF5BC6">
      <w:pPr>
        <w:pStyle w:val="Body2"/>
        <w:rPr>
          <w:rStyle w:val="CommandCharValue"/>
        </w:rPr>
      </w:pPr>
      <w:r w:rsidRPr="004F1A22">
        <w:rPr>
          <w:rStyle w:val="CommandCharValue"/>
        </w:rPr>
        <w:t>/etc/yum.repos.d/</w:t>
      </w:r>
    </w:p>
    <w:p w:rsidR="00C62526" w:rsidRDefault="00C62526" w:rsidP="002564C3">
      <w:pPr>
        <w:pStyle w:val="ListNumber"/>
      </w:pPr>
      <w:r>
        <w:rPr>
          <w:shd w:val="clear" w:color="auto" w:fill="FFFFFF"/>
        </w:rPr>
        <w:t xml:space="preserve">Run </w:t>
      </w:r>
      <w:r w:rsidR="004D6870">
        <w:rPr>
          <w:shd w:val="clear" w:color="auto" w:fill="FFFFFF"/>
        </w:rPr>
        <w:t>the following command</w:t>
      </w:r>
      <w:r w:rsidR="006A7B53">
        <w:rPr>
          <w:shd w:val="clear" w:color="auto" w:fill="FFFFFF"/>
        </w:rPr>
        <w:t xml:space="preserve"> to install glustermg dependencies</w:t>
      </w:r>
      <w:r>
        <w:rPr>
          <w:shd w:val="clear" w:color="auto" w:fill="FFFFFF"/>
        </w:rPr>
        <w:t>:</w:t>
      </w:r>
    </w:p>
    <w:p w:rsidR="002564C3" w:rsidRDefault="002564C3" w:rsidP="00DF5BC6">
      <w:pPr>
        <w:pStyle w:val="Body2"/>
        <w:rPr>
          <w:rStyle w:val="CommandCharValue"/>
        </w:rPr>
      </w:pPr>
      <w:r w:rsidRPr="00C62526">
        <w:rPr>
          <w:rStyle w:val="CommandCharValue"/>
        </w:rPr>
        <w:t xml:space="preserve"># </w:t>
      </w:r>
      <w:r w:rsidR="00C62526" w:rsidRPr="00C62526">
        <w:rPr>
          <w:rStyle w:val="CommandCharValue"/>
        </w:rPr>
        <w:t>yum groupinstall glustermg</w:t>
      </w:r>
    </w:p>
    <w:p w:rsidR="00777705" w:rsidRDefault="00777705">
      <w:r>
        <w:br w:type="page"/>
      </w:r>
    </w:p>
    <w:p w:rsidR="004F1A22" w:rsidRDefault="004F1A22" w:rsidP="004F1A22">
      <w:pPr>
        <w:pStyle w:val="ListNumber"/>
      </w:pPr>
      <w:r>
        <w:lastRenderedPageBreak/>
        <w:t>The following packages are installed if not installed earlier:</w:t>
      </w:r>
    </w:p>
    <w:p w:rsidR="004F1A22" w:rsidRDefault="004F1A22" w:rsidP="004F1A22">
      <w:pPr>
        <w:pStyle w:val="Bullet20"/>
      </w:pPr>
      <w:r>
        <w:t xml:space="preserve">Java SE runtime version 1.6 – </w:t>
      </w:r>
      <w:r w:rsidR="00C50615" w:rsidRPr="00C50615">
        <w:t xml:space="preserve">OpenJDK </w:t>
      </w:r>
      <w:r w:rsidR="00384F4D">
        <w:t>v</w:t>
      </w:r>
      <w:r>
        <w:t>1.6.0.0</w:t>
      </w:r>
      <w:r w:rsidR="00384F4D">
        <w:t xml:space="preserve"> </w:t>
      </w:r>
    </w:p>
    <w:p w:rsidR="004F1A22" w:rsidRDefault="004F68FC" w:rsidP="004F1A22">
      <w:pPr>
        <w:pStyle w:val="Bullet20"/>
      </w:pPr>
      <w:r>
        <w:t>T</w:t>
      </w:r>
      <w:r w:rsidR="004F1A22">
        <w:t>omcat</w:t>
      </w:r>
      <w:r>
        <w:t xml:space="preserve"> </w:t>
      </w:r>
      <w:r w:rsidR="004F1A22">
        <w:t xml:space="preserve"> </w:t>
      </w:r>
      <w:r w:rsidR="00384F4D">
        <w:t>v</w:t>
      </w:r>
      <w:r w:rsidR="004F1A22">
        <w:t>5.5.23</w:t>
      </w:r>
      <w:r w:rsidR="00384F4D">
        <w:t xml:space="preserve"> </w:t>
      </w:r>
    </w:p>
    <w:p w:rsidR="004F1A22" w:rsidRDefault="004C7587" w:rsidP="004F1A22">
      <w:pPr>
        <w:pStyle w:val="Bullet20"/>
      </w:pPr>
      <w:r>
        <w:t>w</w:t>
      </w:r>
      <w:r w:rsidR="004F1A22">
        <w:t>get</w:t>
      </w:r>
    </w:p>
    <w:p w:rsidR="006A7B53" w:rsidRDefault="006A7B53" w:rsidP="006A7B53">
      <w:pPr>
        <w:pStyle w:val="ListNumber"/>
      </w:pPr>
      <w:r>
        <w:t>Run the following command to install Gluster Management Gateway</w:t>
      </w:r>
      <w:r w:rsidR="00214ADC">
        <w:t>.</w:t>
      </w:r>
    </w:p>
    <w:p w:rsidR="006A7B53" w:rsidRPr="006A7B53" w:rsidRDefault="006A7B53" w:rsidP="00DF5BC6">
      <w:pPr>
        <w:pStyle w:val="Body2"/>
        <w:rPr>
          <w:rStyle w:val="CommandCharValue"/>
        </w:rPr>
      </w:pPr>
      <w:r w:rsidRPr="006A7B53">
        <w:rPr>
          <w:rStyle w:val="CommandCharValue"/>
        </w:rPr>
        <w:t xml:space="preserve">rpm -ivh glustermg-1.0.0-1.x86_64.rpm </w:t>
      </w:r>
    </w:p>
    <w:p w:rsidR="00CA09C6" w:rsidRDefault="00CA09C6" w:rsidP="00DF5BC6">
      <w:pPr>
        <w:pStyle w:val="BodyText"/>
        <w:rPr>
          <w:rStyle w:val="CommandCharValue"/>
        </w:rPr>
      </w:pPr>
      <w:r>
        <w:t>Gateway generates SSH keys during installation</w:t>
      </w:r>
      <w:r w:rsidR="004D6870">
        <w:t xml:space="preserve">, which </w:t>
      </w:r>
      <w:r w:rsidR="006A7B53">
        <w:t>are</w:t>
      </w:r>
      <w:r w:rsidR="004D6870">
        <w:t xml:space="preserve"> stored in </w:t>
      </w:r>
      <w:r w:rsidRPr="00F64144">
        <w:rPr>
          <w:rStyle w:val="CommandCharValue"/>
        </w:rPr>
        <w:t>/opt/glustermg/keys</w:t>
      </w:r>
      <w:r>
        <w:t xml:space="preserve">. These keys are used for communication with the storage servers. However, in </w:t>
      </w:r>
      <w:r>
        <w:rPr>
          <w:shd w:val="clear" w:color="auto" w:fill="FFFFFF"/>
        </w:rPr>
        <w:t>Amazon Web Services (</w:t>
      </w:r>
      <w:r>
        <w:t xml:space="preserve">AWS) environment, SSH communication is done using the private key provided by Amazon. Hence, the AWS </w:t>
      </w:r>
      <w:r w:rsidR="0072608A">
        <w:t>generated</w:t>
      </w:r>
      <w:r>
        <w:t xml:space="preserve"> private key (</w:t>
      </w:r>
      <w:r w:rsidRPr="001243CF">
        <w:rPr>
          <w:rStyle w:val="CommandCharValue"/>
        </w:rPr>
        <w:t>.pem</w:t>
      </w:r>
      <w:r>
        <w:t xml:space="preserve"> file) must be stored in </w:t>
      </w:r>
      <w:r w:rsidRPr="00F64144">
        <w:rPr>
          <w:rStyle w:val="CommandCharValue"/>
        </w:rPr>
        <w:t>/opt/glustermg/keys</w:t>
      </w:r>
      <w:r>
        <w:t xml:space="preserve"> with filename as </w:t>
      </w:r>
      <w:r w:rsidRPr="00F64144">
        <w:rPr>
          <w:rStyle w:val="CommandCharValue"/>
        </w:rPr>
        <w:t>gluster.pem</w:t>
      </w:r>
    </w:p>
    <w:p w:rsidR="00CA09C6" w:rsidRPr="00CA09C6" w:rsidRDefault="00CA09C6" w:rsidP="00DF5BC6">
      <w:pPr>
        <w:pStyle w:val="BodyText"/>
      </w:pPr>
      <w:r w:rsidRPr="00CA09C6">
        <w:t>Note:</w:t>
      </w:r>
    </w:p>
    <w:p w:rsidR="00CA09C6" w:rsidRDefault="00CA09C6" w:rsidP="00DF5BC6">
      <w:pPr>
        <w:pStyle w:val="Bullet1"/>
      </w:pPr>
      <w:r>
        <w:t xml:space="preserve">You can </w:t>
      </w:r>
      <w:r w:rsidRPr="002564C3">
        <w:t>install the Gluster Management Gateway packages on a Gluster Storage Server. However</w:t>
      </w:r>
      <w:r>
        <w:t xml:space="preserve">, </w:t>
      </w:r>
      <w:r w:rsidRPr="002564C3">
        <w:t>this can impact performance of the GlusterFS processes on this machine</w:t>
      </w:r>
      <w:r>
        <w:t xml:space="preserve"> </w:t>
      </w:r>
      <w:r w:rsidRPr="002564C3">
        <w:t xml:space="preserve">hence </w:t>
      </w:r>
      <w:r>
        <w:t xml:space="preserve">this is </w:t>
      </w:r>
      <w:r w:rsidRPr="002564C3">
        <w:t xml:space="preserve">not </w:t>
      </w:r>
      <w:r>
        <w:t>recommended.</w:t>
      </w:r>
    </w:p>
    <w:p w:rsidR="00CA09C6" w:rsidRDefault="00CA09C6" w:rsidP="00DF5BC6">
      <w:pPr>
        <w:pStyle w:val="Bullet1"/>
      </w:pPr>
      <w:r w:rsidRPr="002564C3">
        <w:t xml:space="preserve">The </w:t>
      </w:r>
      <w:r>
        <w:t xml:space="preserve">Gluster </w:t>
      </w:r>
      <w:r w:rsidRPr="002564C3">
        <w:t xml:space="preserve">Management Gateway </w:t>
      </w:r>
      <w:r>
        <w:t xml:space="preserve">is shipped </w:t>
      </w:r>
      <w:r w:rsidRPr="002564C3">
        <w:t>with a self-signed SSL certificate</w:t>
      </w:r>
      <w:r>
        <w:t>, by default</w:t>
      </w:r>
      <w:r w:rsidRPr="002564C3">
        <w:t xml:space="preserve">. </w:t>
      </w:r>
      <w:r>
        <w:t xml:space="preserve">While this </w:t>
      </w:r>
      <w:r w:rsidRPr="002564C3">
        <w:t>ensures that the communication between the console and gateway is encrypted and safe,</w:t>
      </w:r>
      <w:r>
        <w:t xml:space="preserve"> some </w:t>
      </w:r>
      <w:r w:rsidRPr="002564C3">
        <w:t xml:space="preserve">browsers </w:t>
      </w:r>
      <w:r w:rsidR="00DA5848" w:rsidRPr="00DA5848">
        <w:t>will issue warning when you access the server</w:t>
      </w:r>
      <w:r w:rsidRPr="002564C3">
        <w:t xml:space="preserve">. It is highly recommended </w:t>
      </w:r>
      <w:r>
        <w:t xml:space="preserve">that you </w:t>
      </w:r>
      <w:r w:rsidR="00DA5848">
        <w:t>obtain your own service certificate from a valid signing authority, install</w:t>
      </w:r>
      <w:r w:rsidR="00DA5848" w:rsidRPr="002564C3">
        <w:t xml:space="preserve"> </w:t>
      </w:r>
      <w:r w:rsidR="00DA5848">
        <w:t xml:space="preserve">and configure </w:t>
      </w:r>
      <w:r w:rsidR="002F7D37">
        <w:t>T</w:t>
      </w:r>
      <w:r w:rsidR="00672CA6">
        <w:t xml:space="preserve">omcat5 for the 8443 port. For more information on obtaining your own service certificate, refer to </w:t>
      </w:r>
      <w:hyperlink r:id="rId17" w:anchor="Installing_a_Certificate_from_a_Certificate_Authority" w:history="1">
        <w:r w:rsidR="00901240" w:rsidRPr="00901240">
          <w:rPr>
            <w:rStyle w:val="Hyperlink"/>
          </w:rPr>
          <w:t>Installing a Certificate from a Certificate Authority</w:t>
        </w:r>
      </w:hyperlink>
      <w:r w:rsidR="00901240">
        <w:t xml:space="preserve"> from</w:t>
      </w:r>
      <w:r w:rsidR="00901240" w:rsidRPr="00901240">
        <w:t xml:space="preserve"> </w:t>
      </w:r>
      <w:r w:rsidR="00901240">
        <w:t>Tomcat documentation</w:t>
      </w:r>
      <w:r w:rsidR="00672CA6">
        <w:t>.</w:t>
      </w:r>
    </w:p>
    <w:p w:rsidR="00CA09C6" w:rsidRDefault="002B44B0" w:rsidP="00DF5BC6">
      <w:pPr>
        <w:pStyle w:val="Bullet1"/>
      </w:pPr>
      <w:r>
        <w:t>Ensure to e</w:t>
      </w:r>
      <w:r w:rsidR="00CA09C6">
        <w:t xml:space="preserve">nable port 8443 </w:t>
      </w:r>
      <w:r w:rsidR="0018075B">
        <w:t xml:space="preserve">(HTTPS), port 24731 (TCP), and port 24729 (UDP) </w:t>
      </w:r>
      <w:r w:rsidR="00CA09C6">
        <w:t xml:space="preserve">on the </w:t>
      </w:r>
      <w:r w:rsidR="00214ADC">
        <w:t>g</w:t>
      </w:r>
      <w:r w:rsidR="00CA09C6">
        <w:t>ateway</w:t>
      </w:r>
      <w:r w:rsidR="0018075B">
        <w:t>.</w:t>
      </w:r>
    </w:p>
    <w:p w:rsidR="00021D44" w:rsidRDefault="00021D44" w:rsidP="00DF5BC6">
      <w:pPr>
        <w:pStyle w:val="Bullet1"/>
      </w:pPr>
      <w:r>
        <w:t xml:space="preserve">Gluster Management Gateway communicates with all storage servers through SSH, using their host names. Make sure all of your storage server’s host names </w:t>
      </w:r>
      <w:r w:rsidR="00993BEE">
        <w:t xml:space="preserve">(fully qualified domain names) </w:t>
      </w:r>
      <w:r>
        <w:t>are resolvable by the Gateway</w:t>
      </w:r>
      <w:r w:rsidR="00993BEE">
        <w:t xml:space="preserve"> and by each other</w:t>
      </w:r>
      <w:r>
        <w:t>.</w:t>
      </w:r>
      <w:r w:rsidR="00993BEE">
        <w:t xml:space="preserve"> If you have a properly configured DNS setup, this should work seamlessly.</w:t>
      </w:r>
    </w:p>
    <w:p w:rsidR="00A62E89" w:rsidRPr="00A62E89" w:rsidRDefault="00A62E89" w:rsidP="00A62E89">
      <w:pPr>
        <w:pStyle w:val="Heading2"/>
      </w:pPr>
      <w:bookmarkStart w:id="37" w:name="_Toc303246819"/>
      <w:r w:rsidRPr="00A62E89">
        <w:t>Installing Gluster Management Gateway Backend Package</w:t>
      </w:r>
      <w:bookmarkEnd w:id="37"/>
    </w:p>
    <w:p w:rsidR="00241C37" w:rsidRDefault="00D1744C" w:rsidP="00DF5BC6">
      <w:pPr>
        <w:pStyle w:val="BodyText"/>
      </w:pPr>
      <w:r>
        <w:t xml:space="preserve">Gluster Management Gateway communicates with every node of </w:t>
      </w:r>
      <w:r w:rsidR="00CE07F2">
        <w:t>your</w:t>
      </w:r>
      <w:r>
        <w:t xml:space="preserve"> cluster using the backend package. This package must be installed on each and every node of </w:t>
      </w:r>
      <w:r w:rsidR="00CE07F2">
        <w:t>your</w:t>
      </w:r>
      <w:r>
        <w:t xml:space="preserve"> cluster using the Linux package</w:t>
      </w:r>
      <w:r w:rsidR="00F64144">
        <w:t xml:space="preserve"> p</w:t>
      </w:r>
      <w:r>
        <w:t xml:space="preserve">ublished by Gluster. </w:t>
      </w:r>
    </w:p>
    <w:p w:rsidR="00241C37" w:rsidRDefault="00241C37" w:rsidP="00DF5BC6">
      <w:pPr>
        <w:pStyle w:val="Label"/>
      </w:pPr>
      <w:r>
        <w:t>Pre-requisite</w:t>
      </w:r>
    </w:p>
    <w:p w:rsidR="00A62E89" w:rsidRDefault="00D25D68" w:rsidP="00DF5BC6">
      <w:pPr>
        <w:pStyle w:val="Bullet1"/>
      </w:pPr>
      <w:r>
        <w:t xml:space="preserve">Your </w:t>
      </w:r>
      <w:r w:rsidR="0098738E">
        <w:t>backend</w:t>
      </w:r>
      <w:r>
        <w:t xml:space="preserve"> machine</w:t>
      </w:r>
      <w:r w:rsidR="0098738E">
        <w:t>s</w:t>
      </w:r>
      <w:r>
        <w:t xml:space="preserve"> </w:t>
      </w:r>
      <w:r w:rsidR="00BE2BC3">
        <w:t>can be</w:t>
      </w:r>
      <w:r>
        <w:t xml:space="preserve"> </w:t>
      </w:r>
      <w:r w:rsidRPr="00D25D68">
        <w:t>either Gluster Storage Software Appliance, Gluster Virtual S</w:t>
      </w:r>
      <w:r>
        <w:t xml:space="preserve">torage Appliance, or CentOS 5.6 running GlusterFS </w:t>
      </w:r>
      <w:r w:rsidR="00241C37">
        <w:t xml:space="preserve">v3.2.3 </w:t>
      </w:r>
      <w:r w:rsidR="008B3A12">
        <w:t>or higher.</w:t>
      </w:r>
    </w:p>
    <w:p w:rsidR="00CE07F2" w:rsidRDefault="004D6BB4" w:rsidP="00DF5BC6">
      <w:pPr>
        <w:pStyle w:val="BodyText"/>
      </w:pPr>
      <w:r w:rsidRPr="004D6BB4">
        <w:t>To install the backend packages on each and every node of your cluster</w:t>
      </w:r>
      <w:r w:rsidR="00207AB4">
        <w:t>, perform the following steps</w:t>
      </w:r>
      <w:r w:rsidRPr="004D6BB4">
        <w:t>:</w:t>
      </w:r>
    </w:p>
    <w:p w:rsidR="008C6C9A" w:rsidRPr="008C6C9A" w:rsidRDefault="008C6C9A" w:rsidP="008C6C9A">
      <w:pPr>
        <w:pStyle w:val="ListNumber"/>
        <w:numPr>
          <w:ilvl w:val="0"/>
          <w:numId w:val="43"/>
        </w:numPr>
        <w:rPr>
          <w:rStyle w:val="CommandCharValue"/>
          <w:rFonts w:ascii="Trebuchet MS" w:hAnsi="Trebuchet MS"/>
          <w:b w:val="0"/>
          <w:i w:val="0"/>
          <w:sz w:val="20"/>
        </w:rPr>
      </w:pPr>
      <w:r w:rsidRPr="008C6C9A">
        <w:rPr>
          <w:rStyle w:val="CommandCharValue"/>
          <w:rFonts w:ascii="Trebuchet MS" w:hAnsi="Trebuchet MS"/>
          <w:b w:val="0"/>
          <w:i w:val="0"/>
          <w:sz w:val="20"/>
        </w:rPr>
        <w:t>Download the Gluster Management Gateway repository configuration file (</w:t>
      </w:r>
      <w:r w:rsidRPr="006A7B53">
        <w:rPr>
          <w:rStyle w:val="CommandCharValue"/>
        </w:rPr>
        <w:t>glustermg.repo</w:t>
      </w:r>
      <w:r w:rsidRPr="008C6C9A">
        <w:rPr>
          <w:rStyle w:val="CommandCharValue"/>
          <w:rFonts w:ascii="Trebuchet MS" w:hAnsi="Trebuchet MS"/>
          <w:b w:val="0"/>
          <w:i w:val="0"/>
          <w:sz w:val="20"/>
        </w:rPr>
        <w:t xml:space="preserve">) and the Gluster Management Gateway </w:t>
      </w:r>
      <w:r w:rsidR="003C05C6">
        <w:rPr>
          <w:rStyle w:val="CommandCharValue"/>
          <w:rFonts w:ascii="Trebuchet MS" w:hAnsi="Trebuchet MS"/>
          <w:b w:val="0"/>
          <w:i w:val="0"/>
          <w:sz w:val="20"/>
        </w:rPr>
        <w:t xml:space="preserve">Backend </w:t>
      </w:r>
      <w:r w:rsidRPr="008C6C9A">
        <w:rPr>
          <w:rStyle w:val="CommandCharValue"/>
          <w:rFonts w:ascii="Trebuchet MS" w:hAnsi="Trebuchet MS"/>
          <w:b w:val="0"/>
          <w:i w:val="0"/>
          <w:sz w:val="20"/>
        </w:rPr>
        <w:t>RPM (</w:t>
      </w:r>
      <w:r w:rsidR="003C05C6" w:rsidRPr="003C05C6">
        <w:rPr>
          <w:rStyle w:val="CommandCharValue"/>
        </w:rPr>
        <w:t>glustermg-backend-1.0.0-1.x86_64.rpm</w:t>
      </w:r>
      <w:r>
        <w:t xml:space="preserve">) </w:t>
      </w:r>
      <w:r w:rsidRPr="008C6C9A">
        <w:rPr>
          <w:rStyle w:val="CommandCharValue"/>
          <w:rFonts w:ascii="Trebuchet MS" w:hAnsi="Trebuchet MS"/>
          <w:b w:val="0"/>
          <w:i w:val="0"/>
          <w:sz w:val="20"/>
        </w:rPr>
        <w:t xml:space="preserve">from the location provided by Gluster. </w:t>
      </w:r>
    </w:p>
    <w:p w:rsidR="008C6C9A" w:rsidRPr="004F6051" w:rsidRDefault="008C6C9A" w:rsidP="00DF5BC6">
      <w:pPr>
        <w:pStyle w:val="Body2"/>
      </w:pPr>
      <w:r w:rsidRPr="004F6051">
        <w:rPr>
          <w:b/>
        </w:rPr>
        <w:lastRenderedPageBreak/>
        <w:t>Note:</w:t>
      </w:r>
      <w:r>
        <w:t xml:space="preserve"> </w:t>
      </w:r>
      <w:r w:rsidRPr="006A7B53">
        <w:rPr>
          <w:rStyle w:val="CommandCharValue"/>
        </w:rPr>
        <w:t>glustermg.repo</w:t>
      </w:r>
      <w:r>
        <w:t xml:space="preserve"> has been created and tested with CentOS 5.6. It may work with other versions of CentOS, however it has not been extensively tested.</w:t>
      </w:r>
    </w:p>
    <w:p w:rsidR="008C6C9A" w:rsidRDefault="008C6C9A" w:rsidP="008C6C9A">
      <w:pPr>
        <w:pStyle w:val="ListNumber"/>
      </w:pPr>
      <w:r>
        <w:t xml:space="preserve">Save </w:t>
      </w:r>
      <w:r w:rsidRPr="006A7B53">
        <w:rPr>
          <w:rStyle w:val="CommandCharValue"/>
        </w:rPr>
        <w:t>glustermg.repo</w:t>
      </w:r>
      <w:r>
        <w:t xml:space="preserve"> in the following location on your machine:</w:t>
      </w:r>
    </w:p>
    <w:p w:rsidR="008C6C9A" w:rsidRPr="004F1A22" w:rsidRDefault="008C6C9A" w:rsidP="00DF5BC6">
      <w:pPr>
        <w:pStyle w:val="Body2"/>
        <w:rPr>
          <w:rStyle w:val="CommandCharValue"/>
        </w:rPr>
      </w:pPr>
      <w:r w:rsidRPr="004F1A22">
        <w:rPr>
          <w:rStyle w:val="CommandCharValue"/>
        </w:rPr>
        <w:t>/etc/yum.repos.d/</w:t>
      </w:r>
    </w:p>
    <w:p w:rsidR="004F1A22" w:rsidRDefault="004F1A22" w:rsidP="004F1A22">
      <w:pPr>
        <w:pStyle w:val="ListNumber"/>
      </w:pPr>
      <w:r>
        <w:rPr>
          <w:shd w:val="clear" w:color="auto" w:fill="FFFFFF"/>
        </w:rPr>
        <w:t xml:space="preserve">Run </w:t>
      </w:r>
      <w:r w:rsidR="001243CF">
        <w:rPr>
          <w:shd w:val="clear" w:color="auto" w:fill="FFFFFF"/>
        </w:rPr>
        <w:t>the following command</w:t>
      </w:r>
      <w:r>
        <w:rPr>
          <w:shd w:val="clear" w:color="auto" w:fill="FFFFFF"/>
        </w:rPr>
        <w:t>:</w:t>
      </w:r>
    </w:p>
    <w:p w:rsidR="004F1A22" w:rsidRDefault="004F1A22" w:rsidP="00DF5BC6">
      <w:pPr>
        <w:pStyle w:val="Body2"/>
        <w:rPr>
          <w:rStyle w:val="CommandCharValue"/>
        </w:rPr>
      </w:pPr>
      <w:r w:rsidRPr="00C62526">
        <w:rPr>
          <w:rStyle w:val="CommandCharValue"/>
        </w:rPr>
        <w:t># yum groupinstall glustermg</w:t>
      </w:r>
      <w:r>
        <w:rPr>
          <w:rStyle w:val="CommandCharValue"/>
        </w:rPr>
        <w:t>-backend</w:t>
      </w:r>
    </w:p>
    <w:p w:rsidR="008C6C9A" w:rsidRDefault="008C6C9A" w:rsidP="004F1A22">
      <w:pPr>
        <w:pStyle w:val="ListNumber"/>
      </w:pPr>
      <w:r>
        <w:t xml:space="preserve">Run the following command to install the </w:t>
      </w:r>
      <w:r w:rsidRPr="00216928">
        <w:rPr>
          <w:rStyle w:val="CommandCharValue"/>
        </w:rPr>
        <w:t>glustermg-backend</w:t>
      </w:r>
      <w:r>
        <w:t xml:space="preserve"> dependencies:</w:t>
      </w:r>
    </w:p>
    <w:p w:rsidR="008C6C9A" w:rsidRPr="008C6C9A" w:rsidRDefault="008C6C9A" w:rsidP="00DF5BC6">
      <w:pPr>
        <w:pStyle w:val="Body2"/>
        <w:rPr>
          <w:rStyle w:val="CommandCharValue"/>
        </w:rPr>
      </w:pPr>
      <w:r w:rsidRPr="008C6C9A">
        <w:rPr>
          <w:rStyle w:val="CommandCharValue"/>
        </w:rPr>
        <w:t>rpm -ivh glustermg-backend-1.0.0-1.x86_64.rpm</w:t>
      </w:r>
    </w:p>
    <w:p w:rsidR="004F1A22" w:rsidRDefault="004F1A22" w:rsidP="004F1A22">
      <w:pPr>
        <w:pStyle w:val="ListNumber"/>
      </w:pPr>
      <w:r>
        <w:t>The following backend packages are installed</w:t>
      </w:r>
      <w:r w:rsidR="00241C37">
        <w:t xml:space="preserve">, </w:t>
      </w:r>
      <w:r>
        <w:t>if not installed earlier:</w:t>
      </w:r>
    </w:p>
    <w:p w:rsidR="004F1A22" w:rsidRDefault="004F1A22" w:rsidP="004F1A22">
      <w:pPr>
        <w:pStyle w:val="Bullet20"/>
      </w:pPr>
      <w:r>
        <w:t>chkconfig</w:t>
      </w:r>
    </w:p>
    <w:p w:rsidR="004F1A22" w:rsidRDefault="004F1A22" w:rsidP="004F1A22">
      <w:pPr>
        <w:pStyle w:val="Bullet20"/>
      </w:pPr>
      <w:r>
        <w:t xml:space="preserve">python  </w:t>
      </w:r>
      <w:r w:rsidR="00384F4D">
        <w:t>v</w:t>
      </w:r>
      <w:r>
        <w:t>2.4.3</w:t>
      </w:r>
      <w:r w:rsidR="00384F4D">
        <w:t xml:space="preserve"> </w:t>
      </w:r>
    </w:p>
    <w:p w:rsidR="004F1A22" w:rsidRDefault="004F1A22" w:rsidP="004F1A22">
      <w:pPr>
        <w:pStyle w:val="Bullet20"/>
      </w:pPr>
      <w:r>
        <w:t xml:space="preserve">perl </w:t>
      </w:r>
      <w:r w:rsidR="00384F4D">
        <w:t>v</w:t>
      </w:r>
      <w:r>
        <w:t>5.8.8</w:t>
      </w:r>
      <w:r w:rsidR="00384F4D">
        <w:t xml:space="preserve"> </w:t>
      </w:r>
    </w:p>
    <w:p w:rsidR="004F1A22" w:rsidRDefault="004F1A22" w:rsidP="004F1A22">
      <w:pPr>
        <w:pStyle w:val="Bullet20"/>
      </w:pPr>
      <w:r>
        <w:t xml:space="preserve">rrdtool-perl </w:t>
      </w:r>
      <w:r w:rsidR="00384F4D">
        <w:t>v</w:t>
      </w:r>
      <w:r>
        <w:t>1.2.27</w:t>
      </w:r>
      <w:r w:rsidR="00384F4D">
        <w:t xml:space="preserve"> </w:t>
      </w:r>
    </w:p>
    <w:p w:rsidR="004F1A22" w:rsidRDefault="004F1A22" w:rsidP="004F1A22">
      <w:pPr>
        <w:pStyle w:val="Bullet20"/>
      </w:pPr>
      <w:r>
        <w:t xml:space="preserve">appliance-base </w:t>
      </w:r>
      <w:r w:rsidR="00384F4D">
        <w:t>v</w:t>
      </w:r>
      <w:r>
        <w:t>1.3 (published by Gluster)</w:t>
      </w:r>
    </w:p>
    <w:p w:rsidR="004F1A22" w:rsidRDefault="004F1A22" w:rsidP="004F1A22">
      <w:pPr>
        <w:pStyle w:val="Bullet20"/>
      </w:pPr>
      <w:r>
        <w:t>sudo</w:t>
      </w:r>
    </w:p>
    <w:p w:rsidR="004F1A22" w:rsidRDefault="004F1A22" w:rsidP="004F1A22">
      <w:pPr>
        <w:pStyle w:val="Bullet20"/>
      </w:pPr>
      <w:r>
        <w:t>crontabs</w:t>
      </w:r>
    </w:p>
    <w:p w:rsidR="004F1A22" w:rsidRDefault="004F1A22" w:rsidP="004F1A22">
      <w:pPr>
        <w:pStyle w:val="Bullet20"/>
      </w:pPr>
      <w:r>
        <w:t>samba3</w:t>
      </w:r>
    </w:p>
    <w:p w:rsidR="008C6C9A" w:rsidRDefault="008C6C9A" w:rsidP="004F1A22">
      <w:pPr>
        <w:pStyle w:val="Bullet20"/>
      </w:pPr>
      <w:r>
        <w:t>libxml2 v2.6</w:t>
      </w:r>
    </w:p>
    <w:p w:rsidR="0018075B" w:rsidRDefault="00427153" w:rsidP="00CE07F2">
      <w:pPr>
        <w:pStyle w:val="TOC1"/>
        <w:rPr>
          <w:rStyle w:val="BodyTextChar"/>
        </w:rPr>
      </w:pPr>
      <w:r w:rsidRPr="004D6BB4">
        <w:rPr>
          <w:rStyle w:val="BodyTextChar"/>
          <w:b/>
        </w:rPr>
        <w:t>Note:</w:t>
      </w:r>
      <w:r w:rsidRPr="004D6BB4">
        <w:rPr>
          <w:rStyle w:val="BodyTextChar"/>
        </w:rPr>
        <w:t xml:space="preserve"> </w:t>
      </w:r>
    </w:p>
    <w:p w:rsidR="0018075B" w:rsidRDefault="0077729F" w:rsidP="00DF5BC6">
      <w:pPr>
        <w:pStyle w:val="Bullet1"/>
        <w:rPr>
          <w:rStyle w:val="BodyTextChar"/>
        </w:rPr>
      </w:pPr>
      <w:r>
        <w:t>You must e</w:t>
      </w:r>
      <w:r w:rsidR="0031408C">
        <w:t>nable p</w:t>
      </w:r>
      <w:r w:rsidR="0018075B">
        <w:rPr>
          <w:rStyle w:val="BodyTextChar"/>
        </w:rPr>
        <w:t xml:space="preserve">ort </w:t>
      </w:r>
      <w:r w:rsidR="0018075B">
        <w:t>24729 (UDP) for auto discovery of servers.</w:t>
      </w:r>
    </w:p>
    <w:p w:rsidR="00A752FB" w:rsidRDefault="00427153" w:rsidP="00DF5BC6">
      <w:pPr>
        <w:pStyle w:val="Bullet1"/>
        <w:rPr>
          <w:rStyle w:val="BodyTextChar"/>
        </w:rPr>
      </w:pPr>
      <w:r w:rsidRPr="004D6BB4">
        <w:rPr>
          <w:rStyle w:val="BodyTextChar"/>
        </w:rPr>
        <w:t>In case CIFS only, the Samba services must run on port 445  which need to be enabled and open on all the storage servers.</w:t>
      </w:r>
    </w:p>
    <w:p w:rsidR="00D15364" w:rsidRPr="004D6BB4" w:rsidRDefault="00DF3657" w:rsidP="00DF5BC6">
      <w:pPr>
        <w:pStyle w:val="Bullet1"/>
        <w:rPr>
          <w:rStyle w:val="BodyTextChar"/>
        </w:rPr>
      </w:pPr>
      <w:r>
        <w:t>Paravirtual VMs on Xen are not supported</w:t>
      </w:r>
      <w:r w:rsidRPr="00DF3657">
        <w:t>.</w:t>
      </w:r>
    </w:p>
    <w:p w:rsidR="000F6EB8" w:rsidRPr="000F6EB8" w:rsidRDefault="000F6EB8" w:rsidP="000F6EB8"/>
    <w:p w:rsidR="005B16EB" w:rsidRDefault="005B16EB" w:rsidP="00DF5BC6">
      <w:pPr>
        <w:pStyle w:val="BodyText"/>
      </w:pPr>
    </w:p>
    <w:p w:rsidR="00E52628" w:rsidRDefault="00E52628" w:rsidP="00E52628">
      <w:pPr>
        <w:pStyle w:val="Heading1"/>
      </w:pPr>
      <w:bookmarkStart w:id="38" w:name="_Checking_Gluster_Virtual_1"/>
      <w:bookmarkStart w:id="39" w:name="_Installing_the_Gluster"/>
      <w:bookmarkStart w:id="40" w:name="_Toc303246820"/>
      <w:bookmarkEnd w:id="38"/>
      <w:bookmarkEnd w:id="39"/>
      <w:r>
        <w:lastRenderedPageBreak/>
        <w:t xml:space="preserve">Setting up the </w:t>
      </w:r>
      <w:r w:rsidR="00A140DD">
        <w:t xml:space="preserve">Gluster </w:t>
      </w:r>
      <w:r>
        <w:t>Management Console</w:t>
      </w:r>
      <w:bookmarkEnd w:id="40"/>
    </w:p>
    <w:p w:rsidR="00E52628" w:rsidRDefault="00E52628" w:rsidP="00DF5BC6">
      <w:pPr>
        <w:pStyle w:val="BodyText"/>
      </w:pPr>
      <w:r w:rsidRPr="009A0E87">
        <w:t xml:space="preserve">The </w:t>
      </w:r>
      <w:r w:rsidR="005B7A3E">
        <w:t>section describes how you can set up the Gluster Management Console after installing the Gluster Management Gateway.</w:t>
      </w:r>
    </w:p>
    <w:p w:rsidR="009A0E87" w:rsidRPr="00A62E89" w:rsidRDefault="009A0E87" w:rsidP="009A0E87">
      <w:pPr>
        <w:pStyle w:val="Heading2"/>
      </w:pPr>
      <w:bookmarkStart w:id="41" w:name="_Toc303246821"/>
      <w:r>
        <w:t>Checking the Minimum Requirements on the Client Machine</w:t>
      </w:r>
      <w:bookmarkEnd w:id="41"/>
    </w:p>
    <w:p w:rsidR="009A0E87" w:rsidRDefault="009A0E87" w:rsidP="00DF5BC6">
      <w:pPr>
        <w:pStyle w:val="BodyText"/>
      </w:pPr>
      <w:r>
        <w:t>Verify the following:</w:t>
      </w:r>
    </w:p>
    <w:p w:rsidR="009A0E87" w:rsidRDefault="0031633A" w:rsidP="00DF5BC6">
      <w:pPr>
        <w:pStyle w:val="Bullet1"/>
      </w:pPr>
      <w:r w:rsidRPr="009A0E87">
        <w:t xml:space="preserve">Processor </w:t>
      </w:r>
      <w:r w:rsidR="00CE07F2" w:rsidRPr="009A0E87">
        <w:t>- 1.4</w:t>
      </w:r>
      <w:r w:rsidR="00C94F8D">
        <w:t xml:space="preserve"> </w:t>
      </w:r>
      <w:r w:rsidR="00CE07F2" w:rsidRPr="009A0E87">
        <w:t xml:space="preserve">GHz </w:t>
      </w:r>
    </w:p>
    <w:p w:rsidR="009A0E87" w:rsidRDefault="0031633A" w:rsidP="00DF5BC6">
      <w:pPr>
        <w:pStyle w:val="Bullet1"/>
      </w:pPr>
      <w:r w:rsidRPr="009A0E87">
        <w:t xml:space="preserve">Memory </w:t>
      </w:r>
      <w:r w:rsidR="00CE07F2" w:rsidRPr="009A0E87">
        <w:t>- 2 GB RAM</w:t>
      </w:r>
    </w:p>
    <w:p w:rsidR="009A0E87" w:rsidRDefault="0031633A" w:rsidP="00DF5BC6">
      <w:pPr>
        <w:pStyle w:val="Bullet1"/>
      </w:pPr>
      <w:r w:rsidRPr="009A0E87">
        <w:t xml:space="preserve">Disk </w:t>
      </w:r>
      <w:r w:rsidR="009A0E87">
        <w:t xml:space="preserve">- 100 MB </w:t>
      </w:r>
    </w:p>
    <w:p w:rsidR="009A0E87" w:rsidRDefault="0031633A" w:rsidP="00DF5BC6">
      <w:pPr>
        <w:pStyle w:val="Bullet1"/>
      </w:pPr>
      <w:r w:rsidRPr="009A0E87">
        <w:t xml:space="preserve">Operating Systems: </w:t>
      </w:r>
      <w:r w:rsidR="00CE07F2" w:rsidRPr="009A0E87">
        <w:t>Windows XP</w:t>
      </w:r>
      <w:r w:rsidR="0098738E">
        <w:t>,</w:t>
      </w:r>
      <w:r w:rsidR="0077729F">
        <w:t xml:space="preserve"> </w:t>
      </w:r>
      <w:r w:rsidR="00CE07F2" w:rsidRPr="009A0E87">
        <w:t>Vista</w:t>
      </w:r>
      <w:r w:rsidR="0098738E">
        <w:t xml:space="preserve">, or Windows </w:t>
      </w:r>
      <w:r w:rsidR="00CE07F2" w:rsidRPr="009A0E87">
        <w:t>7, Linux, Mac OS X</w:t>
      </w:r>
    </w:p>
    <w:p w:rsidR="0031633A" w:rsidRPr="009A0E87" w:rsidRDefault="00A30988" w:rsidP="00DF5BC6">
      <w:pPr>
        <w:pStyle w:val="Bullet1"/>
      </w:pPr>
      <w:r>
        <w:t xml:space="preserve">Oracle JRE 1.6 </w:t>
      </w:r>
    </w:p>
    <w:p w:rsidR="006D0924" w:rsidRPr="006D0924" w:rsidRDefault="009A0E87" w:rsidP="00DF5BC6">
      <w:pPr>
        <w:pStyle w:val="Label"/>
      </w:pPr>
      <w:r w:rsidRPr="006D0924">
        <w:t>Web Browser Requirements</w:t>
      </w:r>
    </w:p>
    <w:p w:rsidR="004F6051" w:rsidRDefault="002F7D37" w:rsidP="00DF5BC6">
      <w:pPr>
        <w:pStyle w:val="Bullet1"/>
      </w:pPr>
      <w:r>
        <w:t xml:space="preserve">Use your </w:t>
      </w:r>
      <w:r w:rsidRPr="004A0C89">
        <w:t>Java Runtime Environment</w:t>
      </w:r>
      <w:r>
        <w:t xml:space="preserve"> (JRE) installer </w:t>
      </w:r>
      <w:r w:rsidR="007E5B5F">
        <w:t xml:space="preserve">to </w:t>
      </w:r>
      <w:r w:rsidR="00262B01">
        <w:t xml:space="preserve">configure your </w:t>
      </w:r>
      <w:r w:rsidR="006D0924" w:rsidRPr="00BA7F2D">
        <w:t>browser for J</w:t>
      </w:r>
      <w:r w:rsidR="00CE07F2" w:rsidRPr="00BA7F2D">
        <w:t xml:space="preserve">ava </w:t>
      </w:r>
      <w:r w:rsidR="00BA7F2D" w:rsidRPr="00BA7F2D">
        <w:t>W</w:t>
      </w:r>
      <w:r w:rsidR="00CE07F2" w:rsidRPr="00BA7F2D">
        <w:t>eb</w:t>
      </w:r>
      <w:r w:rsidR="006D0924" w:rsidRPr="00BA7F2D">
        <w:t xml:space="preserve"> </w:t>
      </w:r>
      <w:r w:rsidR="00BA7F2D" w:rsidRPr="00BA7F2D">
        <w:t>S</w:t>
      </w:r>
      <w:r w:rsidR="00CE07F2" w:rsidRPr="00BA7F2D">
        <w:t>tart.</w:t>
      </w:r>
      <w:r w:rsidR="00262B01">
        <w:t xml:space="preserve"> Also, e</w:t>
      </w:r>
      <w:r w:rsidR="00BA7F2D" w:rsidRPr="00BA7F2D">
        <w:t xml:space="preserve">nsure that you </w:t>
      </w:r>
      <w:r w:rsidR="00BA7F2D">
        <w:t xml:space="preserve">have configured your </w:t>
      </w:r>
      <w:r w:rsidR="00CA2023">
        <w:t xml:space="preserve">browser </w:t>
      </w:r>
      <w:r w:rsidR="00CE07F2" w:rsidRPr="009A0E87">
        <w:t xml:space="preserve">to </w:t>
      </w:r>
      <w:r w:rsidR="006D0924" w:rsidRPr="009A0E87">
        <w:t xml:space="preserve">open </w:t>
      </w:r>
      <w:r w:rsidR="00BA7F2D" w:rsidRPr="002F7D37">
        <w:rPr>
          <w:rStyle w:val="CommandCharValue"/>
        </w:rPr>
        <w:t>.jnlp</w:t>
      </w:r>
      <w:r w:rsidR="00BA7F2D">
        <w:t xml:space="preserve"> </w:t>
      </w:r>
      <w:r w:rsidR="006D0924">
        <w:t>files</w:t>
      </w:r>
      <w:r w:rsidR="00CE07F2" w:rsidRPr="009A0E87">
        <w:t xml:space="preserve"> using the </w:t>
      </w:r>
      <w:r w:rsidR="006D0924">
        <w:t>Java Web Start</w:t>
      </w:r>
      <w:r w:rsidR="00BA7F2D">
        <w:t xml:space="preserve"> </w:t>
      </w:r>
      <w:r w:rsidR="00BA7F2D" w:rsidRPr="009A0E87">
        <w:t>appl</w:t>
      </w:r>
      <w:r w:rsidR="00BA7F2D">
        <w:t xml:space="preserve">ication </w:t>
      </w:r>
      <w:r w:rsidR="006D0924">
        <w:t xml:space="preserve">or </w:t>
      </w:r>
      <w:r w:rsidR="00CE07F2" w:rsidRPr="009A0E87">
        <w:t>javaws</w:t>
      </w:r>
      <w:r w:rsidR="0082195D">
        <w:t xml:space="preserve"> </w:t>
      </w:r>
      <w:r w:rsidR="00CE07F2" w:rsidRPr="009A0E87">
        <w:t xml:space="preserve">exe </w:t>
      </w:r>
      <w:r w:rsidR="00BA7F2D">
        <w:t xml:space="preserve">located </w:t>
      </w:r>
      <w:r w:rsidR="00CE07F2" w:rsidRPr="009A0E87">
        <w:t xml:space="preserve">in </w:t>
      </w:r>
      <w:r w:rsidR="00CE07F2" w:rsidRPr="00262B01">
        <w:rPr>
          <w:rStyle w:val="CommandCharValue"/>
        </w:rPr>
        <w:t>bin</w:t>
      </w:r>
      <w:r w:rsidR="00CE07F2" w:rsidRPr="009A0E87">
        <w:t xml:space="preserve"> folder of </w:t>
      </w:r>
      <w:r w:rsidR="00262B01">
        <w:t xml:space="preserve">your </w:t>
      </w:r>
      <w:r w:rsidR="00CE07F2" w:rsidRPr="009A0E87">
        <w:t>JRE installation.</w:t>
      </w:r>
    </w:p>
    <w:p w:rsidR="00CE07F2" w:rsidRPr="009A0E87" w:rsidRDefault="00C020F7" w:rsidP="00DF5BC6">
      <w:pPr>
        <w:pStyle w:val="Bullet1"/>
      </w:pPr>
      <w:r>
        <w:t xml:space="preserve">When you access the Gluster Management Console, </w:t>
      </w:r>
      <w:r w:rsidR="00BA7F2D">
        <w:t>J</w:t>
      </w:r>
      <w:r w:rsidR="00CE07F2" w:rsidRPr="009A0E87">
        <w:t xml:space="preserve">ava </w:t>
      </w:r>
      <w:r w:rsidR="00BA7F2D">
        <w:t>W</w:t>
      </w:r>
      <w:r w:rsidR="00CE07F2" w:rsidRPr="009A0E87">
        <w:t xml:space="preserve">eb </w:t>
      </w:r>
      <w:r w:rsidR="00BA7F2D">
        <w:t>S</w:t>
      </w:r>
      <w:r w:rsidR="00CE07F2" w:rsidRPr="009A0E87">
        <w:t xml:space="preserve">tart downloads all required </w:t>
      </w:r>
      <w:r w:rsidR="00BA7F2D" w:rsidRPr="002F7D37">
        <w:rPr>
          <w:rStyle w:val="CommandCharValue"/>
        </w:rPr>
        <w:t>.</w:t>
      </w:r>
      <w:r w:rsidR="00CE07F2" w:rsidRPr="002F7D37">
        <w:rPr>
          <w:rStyle w:val="CommandCharValue"/>
        </w:rPr>
        <w:t>jar</w:t>
      </w:r>
      <w:r w:rsidR="00CE07F2" w:rsidRPr="009A0E87">
        <w:t xml:space="preserve"> files from the </w:t>
      </w:r>
      <w:r w:rsidR="00BA7F2D">
        <w:t>G</w:t>
      </w:r>
      <w:r w:rsidR="00CE07F2" w:rsidRPr="009A0E87">
        <w:t>ateway</w:t>
      </w:r>
      <w:r w:rsidR="00BA7F2D">
        <w:t xml:space="preserve"> server and launches the console</w:t>
      </w:r>
      <w:r>
        <w:t xml:space="preserve">’s </w:t>
      </w:r>
      <w:r w:rsidR="00CE07F2" w:rsidRPr="009A0E87">
        <w:t xml:space="preserve">GUI. During this process, web start may </w:t>
      </w:r>
      <w:r w:rsidR="00170BDC">
        <w:t>display</w:t>
      </w:r>
      <w:r w:rsidR="00CE07F2" w:rsidRPr="009A0E87">
        <w:t xml:space="preserve"> a </w:t>
      </w:r>
      <w:r w:rsidR="00262B01">
        <w:t xml:space="preserve">certificate </w:t>
      </w:r>
      <w:r w:rsidR="00CE07F2" w:rsidRPr="009A0E87">
        <w:t xml:space="preserve">warning </w:t>
      </w:r>
      <w:r w:rsidR="00170BDC">
        <w:t>mentioning</w:t>
      </w:r>
      <w:r w:rsidR="00CE07F2" w:rsidRPr="009A0E87">
        <w:t xml:space="preserve"> that the application is signed by Gluster, Inc</w:t>
      </w:r>
      <w:r w:rsidR="006024F3">
        <w:t xml:space="preserve">. This certificate is </w:t>
      </w:r>
      <w:r w:rsidR="00CE07F2" w:rsidRPr="009A0E87">
        <w:t xml:space="preserve">authentic, </w:t>
      </w:r>
      <w:r w:rsidR="00170BDC">
        <w:t xml:space="preserve">but </w:t>
      </w:r>
      <w:r w:rsidR="00CE07F2" w:rsidRPr="009A0E87">
        <w:t>it requires full permissions</w:t>
      </w:r>
      <w:r w:rsidR="00170BDC">
        <w:t xml:space="preserve"> as the </w:t>
      </w:r>
      <w:r w:rsidR="00CE07F2" w:rsidRPr="009A0E87">
        <w:t xml:space="preserve">application contains features that require </w:t>
      </w:r>
      <w:r w:rsidR="00170BDC">
        <w:t xml:space="preserve">registering information on </w:t>
      </w:r>
      <w:r w:rsidR="00CE07F2" w:rsidRPr="009A0E87">
        <w:t>the client's hard disk</w:t>
      </w:r>
      <w:r w:rsidR="00170BDC">
        <w:t xml:space="preserve"> such as </w:t>
      </w:r>
      <w:r w:rsidR="006D0924" w:rsidRPr="009A0E87">
        <w:t>exporting</w:t>
      </w:r>
      <w:r w:rsidR="00CE07F2" w:rsidRPr="009A0E87">
        <w:t xml:space="preserve"> the security keys from gateway. </w:t>
      </w:r>
      <w:r w:rsidR="00170BDC">
        <w:t>You can a</w:t>
      </w:r>
      <w:r w:rsidR="00CE07F2" w:rsidRPr="009A0E87">
        <w:t>cc</w:t>
      </w:r>
      <w:r w:rsidR="00170BDC">
        <w:t xml:space="preserve">ept </w:t>
      </w:r>
      <w:r w:rsidR="00153882">
        <w:t>the</w:t>
      </w:r>
      <w:r w:rsidR="00170BDC">
        <w:t xml:space="preserve"> warning and select </w:t>
      </w:r>
      <w:r w:rsidR="00170BDC" w:rsidRPr="00170BDC">
        <w:rPr>
          <w:b/>
        </w:rPr>
        <w:t>A</w:t>
      </w:r>
      <w:r w:rsidR="00CE07F2" w:rsidRPr="00170BDC">
        <w:rPr>
          <w:b/>
        </w:rPr>
        <w:t xml:space="preserve">lways </w:t>
      </w:r>
      <w:r w:rsidR="00170BDC" w:rsidRPr="00170BDC">
        <w:rPr>
          <w:b/>
        </w:rPr>
        <w:t>T</w:t>
      </w:r>
      <w:r w:rsidR="00CE07F2" w:rsidRPr="00170BDC">
        <w:rPr>
          <w:b/>
        </w:rPr>
        <w:t xml:space="preserve">rust </w:t>
      </w:r>
      <w:r w:rsidR="00170BDC" w:rsidRPr="00170BDC">
        <w:rPr>
          <w:b/>
        </w:rPr>
        <w:t>C</w:t>
      </w:r>
      <w:r w:rsidR="00CE07F2" w:rsidRPr="00170BDC">
        <w:rPr>
          <w:b/>
        </w:rPr>
        <w:t xml:space="preserve">ontent from this </w:t>
      </w:r>
      <w:r w:rsidR="00170BDC" w:rsidRPr="00170BDC">
        <w:rPr>
          <w:b/>
        </w:rPr>
        <w:t>P</w:t>
      </w:r>
      <w:r w:rsidR="00CE07F2" w:rsidRPr="00170BDC">
        <w:rPr>
          <w:b/>
        </w:rPr>
        <w:t>rovider</w:t>
      </w:r>
      <w:r w:rsidR="00170BDC">
        <w:t xml:space="preserve"> on your browser </w:t>
      </w:r>
      <w:r w:rsidR="00CE07F2" w:rsidRPr="009A0E87">
        <w:t xml:space="preserve">to avoid </w:t>
      </w:r>
      <w:r w:rsidR="00153882">
        <w:t>th</w:t>
      </w:r>
      <w:r w:rsidR="006024F3">
        <w:t xml:space="preserve">is </w:t>
      </w:r>
      <w:r w:rsidR="00CE07F2" w:rsidRPr="009A0E87">
        <w:t xml:space="preserve">warning </w:t>
      </w:r>
      <w:r w:rsidR="00262B01">
        <w:t xml:space="preserve">every time you </w:t>
      </w:r>
      <w:r w:rsidR="006024F3">
        <w:t>launch</w:t>
      </w:r>
      <w:r w:rsidR="00262B01">
        <w:t xml:space="preserve"> the application</w:t>
      </w:r>
      <w:r w:rsidR="00CE07F2" w:rsidRPr="009A0E87">
        <w:t>.</w:t>
      </w:r>
    </w:p>
    <w:p w:rsidR="007C3A9D" w:rsidRDefault="007C3A9D" w:rsidP="007C3A9D">
      <w:pPr>
        <w:pStyle w:val="Heading2"/>
      </w:pPr>
      <w:bookmarkStart w:id="42" w:name="_Toc303246822"/>
      <w:r>
        <w:t>Accessing the Gluster Management Console</w:t>
      </w:r>
      <w:r w:rsidR="00AB1458">
        <w:t xml:space="preserve"> </w:t>
      </w:r>
      <w:r w:rsidR="00AB1458" w:rsidRPr="00AB1458">
        <w:t>Using Java</w:t>
      </w:r>
      <w:r w:rsidR="00697335">
        <w:t xml:space="preserve"> </w:t>
      </w:r>
      <w:r w:rsidR="00AB1458" w:rsidRPr="00AB1458">
        <w:t>Web Start</w:t>
      </w:r>
      <w:bookmarkEnd w:id="42"/>
    </w:p>
    <w:p w:rsidR="00697335" w:rsidRDefault="00697335" w:rsidP="00DF5BC6">
      <w:pPr>
        <w:pStyle w:val="BodyText"/>
      </w:pPr>
      <w:r>
        <w:t xml:space="preserve">To start </w:t>
      </w:r>
      <w:r w:rsidR="00306F2A">
        <w:t xml:space="preserve">Gluster Management Console using </w:t>
      </w:r>
      <w:r>
        <w:t>Java web start</w:t>
      </w:r>
      <w:r w:rsidR="00306F2A">
        <w:t>, perform the following steps.</w:t>
      </w:r>
    </w:p>
    <w:p w:rsidR="00E040E5" w:rsidRPr="00E040E5" w:rsidRDefault="00E040E5" w:rsidP="00683F02">
      <w:pPr>
        <w:pStyle w:val="ListNumber"/>
        <w:numPr>
          <w:ilvl w:val="0"/>
          <w:numId w:val="35"/>
        </w:numPr>
      </w:pPr>
      <w:r w:rsidRPr="00E040E5">
        <w:t>Open your web browser.</w:t>
      </w:r>
    </w:p>
    <w:p w:rsidR="00E040E5" w:rsidRPr="00306F2A" w:rsidRDefault="0055641B" w:rsidP="00DF5BC6">
      <w:pPr>
        <w:pStyle w:val="Body2"/>
      </w:pPr>
      <w:r w:rsidRPr="0055641B">
        <w:t>Ensure that your web browser has cookies and Javascript enabled.</w:t>
      </w:r>
    </w:p>
    <w:p w:rsidR="00E040E5" w:rsidRDefault="00E040E5" w:rsidP="00A752FB">
      <w:pPr>
        <w:pStyle w:val="ListNumber"/>
      </w:pPr>
      <w:r>
        <w:t>Type the following URL in your web browser:</w:t>
      </w:r>
    </w:p>
    <w:p w:rsidR="00F05BA1" w:rsidRPr="00C82C8E" w:rsidRDefault="00C46AC6" w:rsidP="00DF5BC6">
      <w:pPr>
        <w:pStyle w:val="Body2"/>
        <w:rPr>
          <w:rStyle w:val="CommandCharValue"/>
        </w:rPr>
      </w:pPr>
      <w:r w:rsidRPr="00C82C8E">
        <w:rPr>
          <w:rStyle w:val="CommandCharValue"/>
        </w:rPr>
        <w:t>http</w:t>
      </w:r>
      <w:r w:rsidR="007C398B">
        <w:rPr>
          <w:rStyle w:val="CommandCharValue"/>
        </w:rPr>
        <w:t>s</w:t>
      </w:r>
      <w:r w:rsidRPr="00C82C8E">
        <w:rPr>
          <w:rStyle w:val="CommandCharValue"/>
        </w:rPr>
        <w:t>://server-name:8443/glustermg/</w:t>
      </w:r>
    </w:p>
    <w:p w:rsidR="00AB7B7A" w:rsidRDefault="00F05BA1" w:rsidP="00DF5BC6">
      <w:pPr>
        <w:pStyle w:val="Body2"/>
      </w:pPr>
      <w:r>
        <w:t xml:space="preserve">Gluster </w:t>
      </w:r>
      <w:r w:rsidR="009A4F9D">
        <w:t xml:space="preserve">Management Console </w:t>
      </w:r>
      <w:r w:rsidR="00AB7B7A" w:rsidRPr="00AB7B7A">
        <w:t>login window is displayed.</w:t>
      </w:r>
    </w:p>
    <w:p w:rsidR="00AB7B7A" w:rsidRPr="00AB7B7A" w:rsidRDefault="004F1A22" w:rsidP="00DF5BC6">
      <w:pPr>
        <w:pStyle w:val="Body2"/>
      </w:pPr>
      <w:r>
        <w:lastRenderedPageBreak/>
        <w:drawing>
          <wp:inline distT="0" distB="0" distL="0" distR="0">
            <wp:extent cx="3810000" cy="2381250"/>
            <wp:effectExtent l="19050" t="0" r="0" b="0"/>
            <wp:docPr id="80" name="Picture 79" descr="GMC_Login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Login_Window.jpg"/>
                    <pic:cNvPicPr/>
                  </pic:nvPicPr>
                  <pic:blipFill>
                    <a:blip r:embed="rId18"/>
                    <a:stretch>
                      <a:fillRect/>
                    </a:stretch>
                  </pic:blipFill>
                  <pic:spPr>
                    <a:xfrm>
                      <a:off x="0" y="0"/>
                      <a:ext cx="3810000" cy="2381250"/>
                    </a:xfrm>
                    <a:prstGeom prst="rect">
                      <a:avLst/>
                    </a:prstGeom>
                  </pic:spPr>
                </pic:pic>
              </a:graphicData>
            </a:graphic>
          </wp:inline>
        </w:drawing>
      </w:r>
    </w:p>
    <w:p w:rsidR="00AB7B7A" w:rsidRPr="00AB7B7A" w:rsidRDefault="00AB7B7A" w:rsidP="00A752FB">
      <w:pPr>
        <w:pStyle w:val="ListNumber"/>
      </w:pPr>
      <w:r w:rsidRPr="00AB7B7A">
        <w:t xml:space="preserve"> Type the following default user name and password in the login window:</w:t>
      </w:r>
    </w:p>
    <w:p w:rsidR="00AB7B7A" w:rsidRPr="00AB7B7A" w:rsidRDefault="00AB7B7A" w:rsidP="00DF5BC6">
      <w:pPr>
        <w:pStyle w:val="Body2"/>
      </w:pPr>
      <w:r w:rsidRPr="00AB7B7A">
        <w:t xml:space="preserve">Username: </w:t>
      </w:r>
      <w:r>
        <w:t>gluster</w:t>
      </w:r>
    </w:p>
    <w:p w:rsidR="00AB7B7A" w:rsidRDefault="00AB7B7A" w:rsidP="00DF5BC6">
      <w:pPr>
        <w:pStyle w:val="Body2"/>
      </w:pPr>
      <w:r w:rsidRPr="00AB7B7A">
        <w:t xml:space="preserve">Password: </w:t>
      </w:r>
      <w:r w:rsidR="00EA3703">
        <w:t>syst3m</w:t>
      </w:r>
    </w:p>
    <w:p w:rsidR="00E924D7" w:rsidRDefault="00E924D7" w:rsidP="00DF5BC6">
      <w:pPr>
        <w:pStyle w:val="Body2"/>
      </w:pPr>
      <w:r w:rsidRPr="00E924D7">
        <w:rPr>
          <w:b/>
        </w:rPr>
        <w:t>Note:</w:t>
      </w:r>
      <w:r>
        <w:t xml:space="preserve"> In Mac OS, it is not possible to identify the CPU architecture through </w:t>
      </w:r>
      <w:r w:rsidR="007204AF">
        <w:t xml:space="preserve">the </w:t>
      </w:r>
      <w:r>
        <w:t>Java script. The system provides links to all possible combinations, click on the appropriate link to launch the application.</w:t>
      </w:r>
    </w:p>
    <w:p w:rsidR="00833F3C" w:rsidRDefault="00833F3C" w:rsidP="00833F3C">
      <w:pPr>
        <w:pStyle w:val="ListNumber"/>
      </w:pPr>
      <w:r>
        <w:t>When you access the application for the first time, the console requests you to change this password.</w:t>
      </w:r>
    </w:p>
    <w:p w:rsidR="00833F3C" w:rsidRDefault="00833F3C" w:rsidP="00DF5BC6">
      <w:pPr>
        <w:pStyle w:val="Body2"/>
      </w:pPr>
      <w:r>
        <w:drawing>
          <wp:inline distT="0" distB="0" distL="0" distR="0">
            <wp:extent cx="3543300" cy="2103006"/>
            <wp:effectExtent l="19050" t="0" r="0" b="0"/>
            <wp:docPr id="134" name="Picture 34" descr="GMC_Change_Pass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hange_Password.jpg"/>
                    <pic:cNvPicPr/>
                  </pic:nvPicPr>
                  <pic:blipFill>
                    <a:blip r:embed="rId19"/>
                    <a:stretch>
                      <a:fillRect/>
                    </a:stretch>
                  </pic:blipFill>
                  <pic:spPr>
                    <a:xfrm>
                      <a:off x="0" y="0"/>
                      <a:ext cx="3543300" cy="2103006"/>
                    </a:xfrm>
                    <a:prstGeom prst="rect">
                      <a:avLst/>
                    </a:prstGeom>
                  </pic:spPr>
                </pic:pic>
              </a:graphicData>
            </a:graphic>
          </wp:inline>
        </w:drawing>
      </w:r>
    </w:p>
    <w:p w:rsidR="00833F3C" w:rsidRPr="00056A1E" w:rsidRDefault="00833F3C" w:rsidP="00833F3C">
      <w:pPr>
        <w:pStyle w:val="ListNumber"/>
        <w:rPr>
          <w:rStyle w:val="BodyTextChar"/>
        </w:rPr>
      </w:pPr>
      <w:r w:rsidRPr="00407698">
        <w:t xml:space="preserve">Type your current password in the </w:t>
      </w:r>
      <w:r w:rsidRPr="000F6EB8">
        <w:rPr>
          <w:b/>
        </w:rPr>
        <w:t>Old Password</w:t>
      </w:r>
      <w:r w:rsidRPr="00407698">
        <w:t xml:space="preserve"> field.</w:t>
      </w:r>
      <w:r w:rsidRPr="00407698">
        <w:br/>
      </w:r>
      <w:r w:rsidRPr="00056A1E">
        <w:rPr>
          <w:rStyle w:val="BodyTextChar"/>
        </w:rPr>
        <w:t xml:space="preserve">The default system-assigned password is </w:t>
      </w:r>
      <w:r w:rsidRPr="00056A1E">
        <w:rPr>
          <w:rStyle w:val="CommandCharValue"/>
        </w:rPr>
        <w:t>syst3m</w:t>
      </w:r>
    </w:p>
    <w:p w:rsidR="00833F3C" w:rsidRPr="00407698" w:rsidRDefault="00833F3C" w:rsidP="00833F3C">
      <w:pPr>
        <w:pStyle w:val="ListNumber"/>
      </w:pPr>
      <w:r w:rsidRPr="00407698">
        <w:t xml:space="preserve">Type your new password in the </w:t>
      </w:r>
      <w:r w:rsidRPr="000F6EB8">
        <w:rPr>
          <w:b/>
        </w:rPr>
        <w:t>New Password</w:t>
      </w:r>
      <w:r w:rsidRPr="00407698">
        <w:t xml:space="preserve"> field. </w:t>
      </w:r>
    </w:p>
    <w:p w:rsidR="00833F3C" w:rsidRPr="00407698" w:rsidRDefault="00833F3C" w:rsidP="00833F3C">
      <w:pPr>
        <w:pStyle w:val="ListNumber"/>
      </w:pPr>
      <w:r w:rsidRPr="00407698">
        <w:t xml:space="preserve">Retype your new password in the </w:t>
      </w:r>
      <w:r w:rsidRPr="000F6EB8">
        <w:rPr>
          <w:b/>
        </w:rPr>
        <w:t>Confirm Password</w:t>
      </w:r>
      <w:r w:rsidRPr="00407698">
        <w:t xml:space="preserve"> field. </w:t>
      </w:r>
    </w:p>
    <w:p w:rsidR="00833F3C" w:rsidRDefault="00833F3C" w:rsidP="00833F3C">
      <w:pPr>
        <w:pStyle w:val="ListNumber"/>
      </w:pPr>
      <w:r w:rsidRPr="00407698">
        <w:t xml:space="preserve">Click </w:t>
      </w:r>
      <w:r w:rsidRPr="00407698">
        <w:rPr>
          <w:b/>
        </w:rPr>
        <w:t>Change</w:t>
      </w:r>
      <w:r w:rsidRPr="00407698">
        <w:t xml:space="preserve">. The system displays </w:t>
      </w:r>
      <w:r w:rsidRPr="000F6EB8">
        <w:rPr>
          <w:b/>
        </w:rPr>
        <w:t>Change Password</w:t>
      </w:r>
      <w:r>
        <w:t xml:space="preserve"> window</w:t>
      </w:r>
      <w:r w:rsidRPr="00407698">
        <w:t xml:space="preserve"> indicating that the password was successfully changed.</w:t>
      </w:r>
    </w:p>
    <w:p w:rsidR="00833F3C" w:rsidRPr="00407698" w:rsidRDefault="00833F3C" w:rsidP="00DF5BC6">
      <w:pPr>
        <w:pStyle w:val="Body2"/>
      </w:pPr>
      <w:r>
        <w:lastRenderedPageBreak/>
        <w:drawing>
          <wp:inline distT="0" distB="0" distL="0" distR="0">
            <wp:extent cx="4686300" cy="1296103"/>
            <wp:effectExtent l="19050" t="0" r="0" b="0"/>
            <wp:docPr id="135" name="Picture 3" descr="GMC_Change_Password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hange_Password_Confirm.jpg"/>
                    <pic:cNvPicPr/>
                  </pic:nvPicPr>
                  <pic:blipFill>
                    <a:blip r:embed="rId20"/>
                    <a:stretch>
                      <a:fillRect/>
                    </a:stretch>
                  </pic:blipFill>
                  <pic:spPr>
                    <a:xfrm>
                      <a:off x="0" y="0"/>
                      <a:ext cx="4692265" cy="1297753"/>
                    </a:xfrm>
                    <a:prstGeom prst="rect">
                      <a:avLst/>
                    </a:prstGeom>
                  </pic:spPr>
                </pic:pic>
              </a:graphicData>
            </a:graphic>
          </wp:inline>
        </w:drawing>
      </w:r>
    </w:p>
    <w:p w:rsidR="00C85D63" w:rsidRDefault="00833F3C" w:rsidP="00833F3C">
      <w:pPr>
        <w:pStyle w:val="ListNumber"/>
      </w:pPr>
      <w:r>
        <w:t xml:space="preserve">Click </w:t>
      </w:r>
      <w:r w:rsidRPr="000F6EB8">
        <w:rPr>
          <w:b/>
        </w:rPr>
        <w:t>OK</w:t>
      </w:r>
      <w:r>
        <w:t>.</w:t>
      </w:r>
      <w:r w:rsidR="00C85D63">
        <w:t xml:space="preserve"> The Select Cluster window is displayed. You can now create a new cluster or register an existing cluster. </w:t>
      </w:r>
      <w:r>
        <w:t xml:space="preserve"> </w:t>
      </w:r>
      <w:r w:rsidR="00C85D63">
        <w:t xml:space="preserve">For more information on creating or registering clusters, refer to </w:t>
      </w:r>
      <w:hyperlink w:anchor="_Managing_Clusters" w:history="1">
        <w:r w:rsidR="00C85D63" w:rsidRPr="00C85D63">
          <w:rPr>
            <w:rStyle w:val="Hyperlink"/>
          </w:rPr>
          <w:t>Chapter 6, Managing Clusters</w:t>
        </w:r>
      </w:hyperlink>
      <w:r w:rsidR="00C85D63">
        <w:t>.</w:t>
      </w:r>
    </w:p>
    <w:p w:rsidR="00833F3C" w:rsidRPr="0031633A" w:rsidRDefault="00833F3C" w:rsidP="00DF5BC6">
      <w:pPr>
        <w:pStyle w:val="BodyText"/>
      </w:pPr>
      <w:r w:rsidRPr="00833F3C">
        <w:rPr>
          <w:b/>
        </w:rPr>
        <w:t>Note:</w:t>
      </w:r>
      <w:r>
        <w:t xml:space="preserve"> You can change the password at any time by accessing </w:t>
      </w:r>
      <w:r w:rsidRPr="00586FF6">
        <w:rPr>
          <w:b/>
        </w:rPr>
        <w:t>Edit</w:t>
      </w:r>
      <w:r>
        <w:t xml:space="preserve"> &gt; </w:t>
      </w:r>
      <w:r w:rsidRPr="00586FF6">
        <w:rPr>
          <w:b/>
        </w:rPr>
        <w:t>Change Password</w:t>
      </w:r>
      <w:r>
        <w:t>.</w:t>
      </w:r>
    </w:p>
    <w:p w:rsidR="00D176A8" w:rsidRDefault="002036D2" w:rsidP="00F9438B">
      <w:pPr>
        <w:pStyle w:val="Heading1"/>
      </w:pPr>
      <w:bookmarkStart w:id="43" w:name="_Toc303246823"/>
      <w:r>
        <w:lastRenderedPageBreak/>
        <w:t xml:space="preserve">Exploring the Gluster Management </w:t>
      </w:r>
      <w:r w:rsidR="00831B8F">
        <w:t xml:space="preserve">Console </w:t>
      </w:r>
      <w:r w:rsidR="00F9438B" w:rsidRPr="00F9438B">
        <w:t>User Interface</w:t>
      </w:r>
      <w:bookmarkEnd w:id="43"/>
    </w:p>
    <w:p w:rsidR="00D176A8" w:rsidRDefault="00D176A8" w:rsidP="00DF5BC6">
      <w:pPr>
        <w:pStyle w:val="BodyText"/>
      </w:pPr>
      <w:r>
        <w:t xml:space="preserve">This section describes the main sections of the user interface and explains the </w:t>
      </w:r>
      <w:r w:rsidR="009E7CCB">
        <w:t xml:space="preserve">various </w:t>
      </w:r>
      <w:r>
        <w:t>functions you can perform using each section.</w:t>
      </w:r>
    </w:p>
    <w:p w:rsidR="002036D2" w:rsidRDefault="002036D2" w:rsidP="00D176A8">
      <w:r w:rsidRPr="002036D2">
        <w:rPr>
          <w:b/>
        </w:rPr>
        <w:t>Note:</w:t>
      </w:r>
      <w:r>
        <w:t xml:space="preserve"> You can use the Management Console to set up different cloud environments; but </w:t>
      </w:r>
      <w:r w:rsidR="00285E7A">
        <w:t>can only manage one cloud in one login session</w:t>
      </w:r>
      <w:r>
        <w:t>.</w:t>
      </w:r>
    </w:p>
    <w:p w:rsidR="00864E0A" w:rsidRDefault="00864E0A" w:rsidP="00DF5BC6">
      <w:pPr>
        <w:pStyle w:val="BodyText"/>
      </w:pPr>
      <w:r>
        <w:t xml:space="preserve">The Gluster Management Console window is divided into two panes: a </w:t>
      </w:r>
      <w:r w:rsidR="00E924D7">
        <w:t>navigation</w:t>
      </w:r>
      <w:r>
        <w:t xml:space="preserve"> tree in the left and a tabbed information pane in the right.</w:t>
      </w:r>
    </w:p>
    <w:p w:rsidR="00D176A8" w:rsidRDefault="00D176A8" w:rsidP="00D176A8"/>
    <w:p w:rsidR="00D176A8" w:rsidRDefault="004F1A22" w:rsidP="00D176A8">
      <w:r>
        <w:rPr>
          <w:noProof/>
        </w:rPr>
        <w:drawing>
          <wp:inline distT="0" distB="0" distL="0" distR="0">
            <wp:extent cx="5824855" cy="3848100"/>
            <wp:effectExtent l="19050" t="0" r="4445" b="0"/>
            <wp:docPr id="81" name="Picture 80" descr="GMC_Cluster_Summary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luster_Summary_tab.jpg"/>
                    <pic:cNvPicPr/>
                  </pic:nvPicPr>
                  <pic:blipFill>
                    <a:blip r:embed="rId21"/>
                    <a:stretch>
                      <a:fillRect/>
                    </a:stretch>
                  </pic:blipFill>
                  <pic:spPr>
                    <a:xfrm>
                      <a:off x="0" y="0"/>
                      <a:ext cx="5824855" cy="3848100"/>
                    </a:xfrm>
                    <a:prstGeom prst="rect">
                      <a:avLst/>
                    </a:prstGeom>
                  </pic:spPr>
                </pic:pic>
              </a:graphicData>
            </a:graphic>
          </wp:inline>
        </w:drawing>
      </w:r>
    </w:p>
    <w:p w:rsidR="00D176A8" w:rsidRDefault="00691D3C" w:rsidP="00DF5BC6">
      <w:pPr>
        <w:pStyle w:val="Bullet1"/>
      </w:pPr>
      <w:r>
        <w:rPr>
          <w:b/>
        </w:rPr>
        <w:t>Left</w:t>
      </w:r>
      <w:r w:rsidR="00D176A8" w:rsidRPr="00774CEE">
        <w:rPr>
          <w:b/>
        </w:rPr>
        <w:t xml:space="preserve"> Pane:</w:t>
      </w:r>
      <w:r w:rsidR="00D176A8">
        <w:t xml:space="preserve"> </w:t>
      </w:r>
      <w:r w:rsidR="00D00DEB">
        <w:t>D</w:t>
      </w:r>
      <w:r w:rsidR="00D176A8">
        <w:t>isplays the cloud, registered servers, and volumes. It also displays the discovered servers as well</w:t>
      </w:r>
      <w:r w:rsidR="00306F2A">
        <w:t>.</w:t>
      </w:r>
    </w:p>
    <w:p w:rsidR="00E924D7" w:rsidRDefault="00691D3C" w:rsidP="00DF5BC6">
      <w:pPr>
        <w:pStyle w:val="Bullet1"/>
      </w:pPr>
      <w:r w:rsidRPr="00E924D7">
        <w:rPr>
          <w:b/>
        </w:rPr>
        <w:t>Right</w:t>
      </w:r>
      <w:r w:rsidR="00D176A8" w:rsidRPr="00E924D7">
        <w:rPr>
          <w:b/>
        </w:rPr>
        <w:t xml:space="preserve"> Pane</w:t>
      </w:r>
      <w:r w:rsidR="00E924D7">
        <w:rPr>
          <w:b/>
        </w:rPr>
        <w:t xml:space="preserve">: </w:t>
      </w:r>
      <w:r w:rsidR="00E924D7" w:rsidRPr="00186A89">
        <w:t xml:space="preserve">At any point of time, the </w:t>
      </w:r>
      <w:r w:rsidR="00E924D7" w:rsidRPr="00E924D7">
        <w:rPr>
          <w:b/>
        </w:rPr>
        <w:t xml:space="preserve">Right pane </w:t>
      </w:r>
      <w:r w:rsidR="00E924D7" w:rsidRPr="00186A89">
        <w:t>show</w:t>
      </w:r>
      <w:r w:rsidR="00E924D7">
        <w:t>s</w:t>
      </w:r>
      <w:r w:rsidR="00E924D7" w:rsidRPr="00186A89">
        <w:t xml:space="preserve"> </w:t>
      </w:r>
      <w:r w:rsidR="00E924D7">
        <w:t>tabs</w:t>
      </w:r>
      <w:r w:rsidR="00E924D7" w:rsidRPr="00186A89">
        <w:t xml:space="preserve"> </w:t>
      </w:r>
      <w:r w:rsidR="00E924D7">
        <w:t xml:space="preserve">with information </w:t>
      </w:r>
      <w:r w:rsidR="00E924D7" w:rsidRPr="00186A89">
        <w:t>that are applicable to the reso</w:t>
      </w:r>
      <w:r w:rsidR="00E924D7">
        <w:t>urce selected in the left pane such as Server, Volumes, Bricks, and Discovered Server.</w:t>
      </w:r>
    </w:p>
    <w:p w:rsidR="00D176A8" w:rsidRDefault="00D176A8" w:rsidP="00DF5BC6">
      <w:pPr>
        <w:pStyle w:val="Bullet1"/>
      </w:pPr>
      <w:r w:rsidRPr="00774CEE">
        <w:rPr>
          <w:b/>
        </w:rPr>
        <w:t>File Menu:</w:t>
      </w:r>
      <w:r>
        <w:t xml:space="preserve"> Helps you to exit the application</w:t>
      </w:r>
      <w:r w:rsidR="00306F2A">
        <w:t>.</w:t>
      </w:r>
    </w:p>
    <w:p w:rsidR="00D176A8" w:rsidRDefault="00D176A8" w:rsidP="00DF5BC6">
      <w:pPr>
        <w:pStyle w:val="Bullet1"/>
      </w:pPr>
      <w:r w:rsidRPr="00774CEE">
        <w:rPr>
          <w:b/>
        </w:rPr>
        <w:t>Edit Menu:</w:t>
      </w:r>
      <w:r>
        <w:t xml:space="preserve"> Helps you to import keys, export keys, change password, change settings and refresh the application.</w:t>
      </w:r>
    </w:p>
    <w:p w:rsidR="00D176A8" w:rsidRDefault="00D176A8" w:rsidP="00DF5BC6">
      <w:pPr>
        <w:pStyle w:val="Bullet1"/>
      </w:pPr>
      <w:r w:rsidRPr="00774CEE">
        <w:rPr>
          <w:b/>
        </w:rPr>
        <w:t>Gluster Menu:</w:t>
      </w:r>
      <w:r>
        <w:t xml:space="preserve"> Helps you to manage your cluster, servers, and volumes.</w:t>
      </w:r>
      <w:r w:rsidR="00E924D7">
        <w:t xml:space="preserve"> For example, if you have selected volumes, the Gluster menu displays all volume related options.</w:t>
      </w:r>
    </w:p>
    <w:p w:rsidR="00831B8F" w:rsidRDefault="00831B8F" w:rsidP="00790286">
      <w:pPr>
        <w:pStyle w:val="Heading2"/>
      </w:pPr>
      <w:bookmarkStart w:id="44" w:name="_Toc303246824"/>
      <w:r>
        <w:lastRenderedPageBreak/>
        <w:t>Gluster Management Console Toolbar</w:t>
      </w:r>
      <w:bookmarkEnd w:id="44"/>
    </w:p>
    <w:p w:rsidR="0055027C" w:rsidRDefault="0055027C" w:rsidP="00DF5BC6">
      <w:pPr>
        <w:pStyle w:val="BodyText"/>
      </w:pPr>
      <w:r>
        <w:t xml:space="preserve">The Toolbar provides shortcuts to the main </w:t>
      </w:r>
      <w:r w:rsidR="00987D93">
        <w:t>Gluster</w:t>
      </w:r>
      <w:r>
        <w:t xml:space="preserve"> Management Console functions.</w:t>
      </w:r>
    </w:p>
    <w:p w:rsidR="00987D93" w:rsidRPr="0055027C" w:rsidRDefault="00987D93" w:rsidP="00DF5BC6">
      <w:pPr>
        <w:pStyle w:val="BodyText"/>
      </w:pPr>
      <w:r w:rsidRPr="00987D93">
        <w:t xml:space="preserve">The table below describes the buttons on the </w:t>
      </w:r>
      <w:r>
        <w:t>toolbar of the console.</w:t>
      </w:r>
    </w:p>
    <w:tbl>
      <w:tblPr>
        <w:tblW w:w="9180" w:type="dxa"/>
        <w:tblInd w:w="198" w:type="dxa"/>
        <w:tblBorders>
          <w:bottom w:val="single" w:sz="4" w:space="0" w:color="auto"/>
          <w:insideH w:val="single" w:sz="4" w:space="0" w:color="auto"/>
        </w:tblBorders>
        <w:tblLook w:val="04A0"/>
      </w:tblPr>
      <w:tblGrid>
        <w:gridCol w:w="1999"/>
        <w:gridCol w:w="7181"/>
      </w:tblGrid>
      <w:tr w:rsidR="00A8651F" w:rsidRPr="001C365C" w:rsidTr="007A691F">
        <w:trPr>
          <w:tblHeader/>
        </w:trPr>
        <w:tc>
          <w:tcPr>
            <w:tcW w:w="1999" w:type="dxa"/>
            <w:shd w:val="clear" w:color="auto" w:fill="006699"/>
          </w:tcPr>
          <w:p w:rsidR="00A8651F" w:rsidRPr="001C365C" w:rsidRDefault="007A691F" w:rsidP="00A8651F">
            <w:pPr>
              <w:rPr>
                <w:b/>
                <w:color w:val="FFFFFF"/>
              </w:rPr>
            </w:pPr>
            <w:r>
              <w:rPr>
                <w:b/>
                <w:color w:val="FFFFFF"/>
              </w:rPr>
              <w:t>Icon</w:t>
            </w:r>
          </w:p>
        </w:tc>
        <w:tc>
          <w:tcPr>
            <w:tcW w:w="7181" w:type="dxa"/>
            <w:shd w:val="clear" w:color="auto" w:fill="006699"/>
          </w:tcPr>
          <w:p w:rsidR="00A8651F" w:rsidRPr="001C365C" w:rsidRDefault="00A8651F" w:rsidP="00A8651F">
            <w:pPr>
              <w:rPr>
                <w:b/>
                <w:color w:val="FFFFFF"/>
              </w:rPr>
            </w:pPr>
            <w:r w:rsidRPr="001C365C">
              <w:rPr>
                <w:b/>
                <w:color w:val="FFFFFF"/>
              </w:rPr>
              <w:t>Description</w:t>
            </w:r>
          </w:p>
        </w:tc>
      </w:tr>
      <w:tr w:rsidR="00A8651F" w:rsidRPr="001C365C" w:rsidTr="007A691F">
        <w:tc>
          <w:tcPr>
            <w:tcW w:w="1999" w:type="dxa"/>
            <w:shd w:val="clear" w:color="auto" w:fill="auto"/>
          </w:tcPr>
          <w:p w:rsidR="00A8651F" w:rsidRPr="001C365C" w:rsidRDefault="00AF043F" w:rsidP="00E26EB7">
            <w:pPr>
              <w:pStyle w:val="TableText"/>
            </w:pPr>
            <w:r>
              <w:rPr>
                <w:noProof/>
              </w:rPr>
              <w:drawing>
                <wp:inline distT="0" distB="0" distL="0" distR="0">
                  <wp:extent cx="304800" cy="304800"/>
                  <wp:effectExtent l="19050" t="0" r="0" b="0"/>
                  <wp:docPr id="12" name="Picture 11" descr="GMC_terminal_too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terminal_toolbar.jpg"/>
                          <pic:cNvPicPr/>
                        </pic:nvPicPr>
                        <pic:blipFill>
                          <a:blip r:embed="rId22"/>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A8651F" w:rsidRPr="001C365C" w:rsidRDefault="00987D93" w:rsidP="00E26EB7">
            <w:pPr>
              <w:pStyle w:val="TableText"/>
            </w:pPr>
            <w:r>
              <w:t>Launches the terminal window that allows you type system commands.</w:t>
            </w:r>
          </w:p>
        </w:tc>
      </w:tr>
      <w:tr w:rsidR="00A8651F" w:rsidRPr="001C365C" w:rsidTr="007A691F">
        <w:tc>
          <w:tcPr>
            <w:tcW w:w="1999" w:type="dxa"/>
            <w:shd w:val="clear" w:color="auto" w:fill="auto"/>
          </w:tcPr>
          <w:p w:rsidR="00A8651F" w:rsidRPr="001C365C" w:rsidRDefault="00674B56" w:rsidP="00E26EB7">
            <w:pPr>
              <w:pStyle w:val="TableText"/>
            </w:pPr>
            <w:r>
              <w:rPr>
                <w:noProof/>
              </w:rPr>
              <w:drawing>
                <wp:inline distT="0" distB="0" distL="0" distR="0">
                  <wp:extent cx="304800" cy="304800"/>
                  <wp:effectExtent l="19050" t="0" r="0" b="0"/>
                  <wp:docPr id="13" name="Picture 12" descr="GMC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ettings.jpg"/>
                          <pic:cNvPicPr/>
                        </pic:nvPicPr>
                        <pic:blipFill>
                          <a:blip r:embed="rId23"/>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A8651F" w:rsidRPr="001C365C" w:rsidRDefault="00FC731C" w:rsidP="00E26EB7">
            <w:pPr>
              <w:pStyle w:val="TableText"/>
            </w:pPr>
            <w:r>
              <w:t>Opens the Preferences window</w:t>
            </w:r>
            <w:r w:rsidR="007204AF">
              <w:t>.</w:t>
            </w:r>
          </w:p>
        </w:tc>
      </w:tr>
      <w:tr w:rsidR="00A8651F" w:rsidRPr="001C365C" w:rsidTr="007A691F">
        <w:tc>
          <w:tcPr>
            <w:tcW w:w="1999" w:type="dxa"/>
            <w:shd w:val="clear" w:color="auto" w:fill="auto"/>
          </w:tcPr>
          <w:p w:rsidR="00A8651F" w:rsidRPr="001C365C" w:rsidRDefault="00674B56" w:rsidP="00E26EB7">
            <w:pPr>
              <w:pStyle w:val="TableText"/>
            </w:pPr>
            <w:r>
              <w:rPr>
                <w:noProof/>
              </w:rPr>
              <w:drawing>
                <wp:inline distT="0" distB="0" distL="0" distR="0">
                  <wp:extent cx="304800" cy="304800"/>
                  <wp:effectExtent l="19050" t="0" r="0" b="0"/>
                  <wp:docPr id="36" name="Picture 35" descr="GMC_Refr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fresh.jpg"/>
                          <pic:cNvPicPr/>
                        </pic:nvPicPr>
                        <pic:blipFill>
                          <a:blip r:embed="rId24"/>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A8651F" w:rsidRPr="001C365C" w:rsidRDefault="00C332E6" w:rsidP="00E26EB7">
            <w:pPr>
              <w:pStyle w:val="TableText"/>
            </w:pPr>
            <w:r>
              <w:t>Refreshes the application</w:t>
            </w:r>
            <w:r w:rsidR="00ED2E4C">
              <w:t>.</w:t>
            </w:r>
          </w:p>
        </w:tc>
      </w:tr>
      <w:tr w:rsidR="00ED2E4C" w:rsidRPr="001C365C" w:rsidTr="007A691F">
        <w:tc>
          <w:tcPr>
            <w:tcW w:w="1999" w:type="dxa"/>
            <w:shd w:val="clear" w:color="auto" w:fill="auto"/>
          </w:tcPr>
          <w:p w:rsidR="00ED2E4C" w:rsidRDefault="00ED2E4C" w:rsidP="00E26EB7">
            <w:pPr>
              <w:pStyle w:val="TableText"/>
              <w:rPr>
                <w:noProof/>
              </w:rPr>
            </w:pPr>
            <w:r>
              <w:rPr>
                <w:noProof/>
              </w:rPr>
              <w:drawing>
                <wp:inline distT="0" distB="0" distL="0" distR="0">
                  <wp:extent cx="304800" cy="304800"/>
                  <wp:effectExtent l="19050" t="0" r="0" b="0"/>
                  <wp:docPr id="22" name="Picture 21" descr="GMC_add_serv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add_server_icon.jpg"/>
                          <pic:cNvPicPr/>
                        </pic:nvPicPr>
                        <pic:blipFill>
                          <a:blip r:embed="rId25"/>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ED2E4C" w:rsidRDefault="00ED2E4C" w:rsidP="00E26EB7">
            <w:pPr>
              <w:pStyle w:val="TableText"/>
            </w:pPr>
            <w:r>
              <w:t>Allows you to add a server.</w:t>
            </w:r>
          </w:p>
        </w:tc>
      </w:tr>
      <w:tr w:rsidR="00ED2E4C" w:rsidRPr="001C365C" w:rsidTr="007A691F">
        <w:tc>
          <w:tcPr>
            <w:tcW w:w="1999" w:type="dxa"/>
            <w:shd w:val="clear" w:color="auto" w:fill="auto"/>
          </w:tcPr>
          <w:p w:rsidR="00ED2E4C" w:rsidRDefault="00ED2E4C" w:rsidP="00E26EB7">
            <w:pPr>
              <w:pStyle w:val="TableText"/>
              <w:rPr>
                <w:noProof/>
              </w:rPr>
            </w:pPr>
            <w:r>
              <w:rPr>
                <w:noProof/>
              </w:rPr>
              <w:drawing>
                <wp:inline distT="0" distB="0" distL="0" distR="0">
                  <wp:extent cx="304800" cy="304800"/>
                  <wp:effectExtent l="19050" t="0" r="0" b="0"/>
                  <wp:docPr id="23" name="Picture 22" descr="GMC_Remove_Server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move_Server_icon.jpg"/>
                          <pic:cNvPicPr/>
                        </pic:nvPicPr>
                        <pic:blipFill>
                          <a:blip r:embed="rId26"/>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ED2E4C" w:rsidRDefault="00ED2E4C" w:rsidP="00E26EB7">
            <w:pPr>
              <w:pStyle w:val="TableText"/>
            </w:pPr>
            <w:r>
              <w:t>Allows you to remove a server.</w:t>
            </w:r>
          </w:p>
        </w:tc>
      </w:tr>
      <w:tr w:rsidR="00A8651F" w:rsidRPr="001C365C" w:rsidTr="007A691F">
        <w:tc>
          <w:tcPr>
            <w:tcW w:w="1999" w:type="dxa"/>
            <w:shd w:val="clear" w:color="auto" w:fill="auto"/>
          </w:tcPr>
          <w:p w:rsidR="00A8651F" w:rsidRPr="001C365C" w:rsidRDefault="00CA09C6" w:rsidP="00E26EB7">
            <w:pPr>
              <w:pStyle w:val="TableText"/>
            </w:pPr>
            <w:r>
              <w:rPr>
                <w:noProof/>
              </w:rPr>
              <w:drawing>
                <wp:inline distT="0" distB="0" distL="0" distR="0">
                  <wp:extent cx="304800" cy="304800"/>
                  <wp:effectExtent l="19050" t="0" r="0" b="0"/>
                  <wp:docPr id="66" name="Picture 65" descr="GMC_Create_Vo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reate_Vol_icon.jpg"/>
                          <pic:cNvPicPr/>
                        </pic:nvPicPr>
                        <pic:blipFill>
                          <a:blip r:embed="rId27"/>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A8651F" w:rsidRPr="001C365C" w:rsidRDefault="00AB314F" w:rsidP="00E26EB7">
            <w:pPr>
              <w:pStyle w:val="TableText"/>
            </w:pPr>
            <w:r>
              <w:t xml:space="preserve">Opens </w:t>
            </w:r>
            <w:r w:rsidR="00C332E6">
              <w:t xml:space="preserve">the Create </w:t>
            </w:r>
            <w:r>
              <w:t>V</w:t>
            </w:r>
            <w:r w:rsidR="00C332E6">
              <w:t>olume window.</w:t>
            </w:r>
          </w:p>
        </w:tc>
      </w:tr>
      <w:tr w:rsidR="0055027C" w:rsidRPr="001C365C" w:rsidTr="007A691F">
        <w:tc>
          <w:tcPr>
            <w:tcW w:w="1999" w:type="dxa"/>
            <w:shd w:val="clear" w:color="auto" w:fill="auto"/>
          </w:tcPr>
          <w:p w:rsidR="0055027C" w:rsidRDefault="00AF043F" w:rsidP="00E26EB7">
            <w:pPr>
              <w:pStyle w:val="TableText"/>
              <w:rPr>
                <w:noProof/>
              </w:rPr>
            </w:pPr>
            <w:r>
              <w:rPr>
                <w:noProof/>
              </w:rPr>
              <w:drawing>
                <wp:inline distT="0" distB="0" distL="0" distR="0">
                  <wp:extent cx="304800" cy="304800"/>
                  <wp:effectExtent l="19050" t="0" r="0" b="0"/>
                  <wp:docPr id="11" name="Picture 10" descr="GMC_start_vo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tart_vol_icon.jpg"/>
                          <pic:cNvPicPr/>
                        </pic:nvPicPr>
                        <pic:blipFill>
                          <a:blip r:embed="rId28"/>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55027C" w:rsidRPr="001C365C" w:rsidRDefault="004A67D6" w:rsidP="00E26EB7">
            <w:pPr>
              <w:pStyle w:val="TableText"/>
            </w:pPr>
            <w:r>
              <w:t>Allows you to s</w:t>
            </w:r>
            <w:r w:rsidR="00FC731C">
              <w:t xml:space="preserve">tart </w:t>
            </w:r>
            <w:r w:rsidR="00AB314F">
              <w:t>a volume</w:t>
            </w:r>
            <w:r>
              <w:t>.</w:t>
            </w:r>
          </w:p>
        </w:tc>
      </w:tr>
      <w:tr w:rsidR="004A67D6" w:rsidRPr="001C365C" w:rsidTr="007A691F">
        <w:tc>
          <w:tcPr>
            <w:tcW w:w="1999" w:type="dxa"/>
            <w:shd w:val="clear" w:color="auto" w:fill="auto"/>
          </w:tcPr>
          <w:p w:rsidR="004A67D6" w:rsidRDefault="004A67D6" w:rsidP="00E26EB7">
            <w:pPr>
              <w:pStyle w:val="TableText"/>
              <w:rPr>
                <w:noProof/>
              </w:rPr>
            </w:pPr>
            <w:r>
              <w:rPr>
                <w:noProof/>
              </w:rPr>
              <w:drawing>
                <wp:inline distT="0" distB="0" distL="0" distR="0">
                  <wp:extent cx="304800" cy="304800"/>
                  <wp:effectExtent l="19050" t="0" r="0" b="0"/>
                  <wp:docPr id="24" name="Picture 23" descr="GMC_stop_vol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top_vol_icon.jpg"/>
                          <pic:cNvPicPr/>
                        </pic:nvPicPr>
                        <pic:blipFill>
                          <a:blip r:embed="rId29"/>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4A67D6" w:rsidRDefault="004A67D6" w:rsidP="00E26EB7">
            <w:pPr>
              <w:pStyle w:val="TableText"/>
            </w:pPr>
            <w:r>
              <w:t>Allows you to stop a volume.</w:t>
            </w:r>
          </w:p>
        </w:tc>
      </w:tr>
      <w:tr w:rsidR="00AB314F" w:rsidRPr="001C365C" w:rsidTr="007A691F">
        <w:tc>
          <w:tcPr>
            <w:tcW w:w="1999" w:type="dxa"/>
            <w:shd w:val="clear" w:color="auto" w:fill="auto"/>
          </w:tcPr>
          <w:p w:rsidR="00AB314F" w:rsidRDefault="00AF043F" w:rsidP="00E26EB7">
            <w:pPr>
              <w:pStyle w:val="TableText"/>
              <w:rPr>
                <w:noProof/>
              </w:rPr>
            </w:pPr>
            <w:r>
              <w:rPr>
                <w:noProof/>
              </w:rPr>
              <w:drawing>
                <wp:inline distT="0" distB="0" distL="0" distR="0">
                  <wp:extent cx="304800" cy="304800"/>
                  <wp:effectExtent l="19050" t="0" r="0" b="0"/>
                  <wp:docPr id="8" name="Picture 7" descr="GMC_remove_volum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move_volume_icon.jpg"/>
                          <pic:cNvPicPr/>
                        </pic:nvPicPr>
                        <pic:blipFill>
                          <a:blip r:embed="rId30"/>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AB314F" w:rsidRDefault="004A67D6" w:rsidP="00E26EB7">
            <w:pPr>
              <w:pStyle w:val="TableText"/>
            </w:pPr>
            <w:r>
              <w:t>Allows you to remove a</w:t>
            </w:r>
            <w:r w:rsidR="00FC731C">
              <w:t xml:space="preserve"> </w:t>
            </w:r>
            <w:r>
              <w:t>v</w:t>
            </w:r>
            <w:r w:rsidR="00FC731C">
              <w:t>olume</w:t>
            </w:r>
            <w:r>
              <w:t>.</w:t>
            </w:r>
          </w:p>
        </w:tc>
      </w:tr>
      <w:tr w:rsidR="00FC731C" w:rsidRPr="001C365C" w:rsidTr="007A691F">
        <w:tc>
          <w:tcPr>
            <w:tcW w:w="1999" w:type="dxa"/>
            <w:shd w:val="clear" w:color="auto" w:fill="auto"/>
          </w:tcPr>
          <w:p w:rsidR="00FC731C" w:rsidRDefault="003F6CA7" w:rsidP="00E26EB7">
            <w:pPr>
              <w:pStyle w:val="TableText"/>
              <w:rPr>
                <w:noProof/>
              </w:rPr>
            </w:pPr>
            <w:r>
              <w:rPr>
                <w:noProof/>
              </w:rPr>
              <w:drawing>
                <wp:inline distT="0" distB="0" distL="0" distR="0">
                  <wp:extent cx="304800" cy="304800"/>
                  <wp:effectExtent l="19050" t="0" r="0" b="0"/>
                  <wp:docPr id="74" name="Picture 73" descr="GMC_Rebalanc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balance_icon.jpg"/>
                          <pic:cNvPicPr/>
                        </pic:nvPicPr>
                        <pic:blipFill>
                          <a:blip r:embed="rId31"/>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FC731C" w:rsidRDefault="004A67D6" w:rsidP="00E26EB7">
            <w:pPr>
              <w:pStyle w:val="TableText"/>
            </w:pPr>
            <w:r>
              <w:t>Allows you to r</w:t>
            </w:r>
            <w:r w:rsidR="00FC731C">
              <w:t xml:space="preserve">ebalance a </w:t>
            </w:r>
            <w:r>
              <w:t>v</w:t>
            </w:r>
            <w:r w:rsidR="00FC731C">
              <w:t>olume</w:t>
            </w:r>
            <w:r>
              <w:t>.</w:t>
            </w:r>
          </w:p>
        </w:tc>
      </w:tr>
      <w:tr w:rsidR="00FC731C" w:rsidRPr="001C365C" w:rsidTr="007A691F">
        <w:tc>
          <w:tcPr>
            <w:tcW w:w="1999" w:type="dxa"/>
            <w:shd w:val="clear" w:color="auto" w:fill="auto"/>
          </w:tcPr>
          <w:p w:rsidR="00FC731C" w:rsidRDefault="003F6CA7" w:rsidP="00E26EB7">
            <w:pPr>
              <w:pStyle w:val="TableText"/>
              <w:rPr>
                <w:noProof/>
              </w:rPr>
            </w:pPr>
            <w:r>
              <w:rPr>
                <w:noProof/>
              </w:rPr>
              <w:drawing>
                <wp:inline distT="0" distB="0" distL="0" distR="0">
                  <wp:extent cx="304800" cy="304800"/>
                  <wp:effectExtent l="19050" t="0" r="0" b="0"/>
                  <wp:docPr id="73" name="Picture 72" descr="GMC_settin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etting_icon.jpg"/>
                          <pic:cNvPicPr/>
                        </pic:nvPicPr>
                        <pic:blipFill>
                          <a:blip r:embed="rId32"/>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FC731C" w:rsidRDefault="004A67D6" w:rsidP="00E26EB7">
            <w:pPr>
              <w:pStyle w:val="TableText"/>
            </w:pPr>
            <w:r>
              <w:t>Allows you to r</w:t>
            </w:r>
            <w:r w:rsidR="00AF043F">
              <w:t>eset the volume options</w:t>
            </w:r>
            <w:r>
              <w:t>.</w:t>
            </w:r>
          </w:p>
        </w:tc>
      </w:tr>
      <w:tr w:rsidR="00B242DE" w:rsidRPr="001C365C" w:rsidTr="0084197F">
        <w:tc>
          <w:tcPr>
            <w:tcW w:w="1999" w:type="dxa"/>
            <w:shd w:val="clear" w:color="auto" w:fill="auto"/>
          </w:tcPr>
          <w:p w:rsidR="00B242DE" w:rsidRPr="001C365C" w:rsidRDefault="00B242DE" w:rsidP="00E26EB7">
            <w:pPr>
              <w:pStyle w:val="TableText"/>
            </w:pPr>
            <w:r>
              <w:rPr>
                <w:noProof/>
              </w:rPr>
              <w:drawing>
                <wp:inline distT="0" distB="0" distL="0" distR="0">
                  <wp:extent cx="304800" cy="304800"/>
                  <wp:effectExtent l="19050" t="0" r="0" b="0"/>
                  <wp:docPr id="14" name="Picture 68" descr="GMC_Add_Bri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Add_Brick_icon.jpg"/>
                          <pic:cNvPicPr/>
                        </pic:nvPicPr>
                        <pic:blipFill>
                          <a:blip r:embed="rId33"/>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B242DE" w:rsidRPr="001C365C" w:rsidRDefault="00B242DE" w:rsidP="00E26EB7">
            <w:pPr>
              <w:pStyle w:val="TableText"/>
            </w:pPr>
            <w:r>
              <w:t>Opens the Add Brick window</w:t>
            </w:r>
            <w:r w:rsidR="007204AF">
              <w:t>.</w:t>
            </w:r>
          </w:p>
        </w:tc>
      </w:tr>
      <w:tr w:rsidR="00B242DE" w:rsidRPr="001C365C" w:rsidTr="0084197F">
        <w:tc>
          <w:tcPr>
            <w:tcW w:w="1999" w:type="dxa"/>
            <w:shd w:val="clear" w:color="auto" w:fill="auto"/>
          </w:tcPr>
          <w:p w:rsidR="00B242DE" w:rsidRDefault="00B242DE" w:rsidP="00E26EB7">
            <w:pPr>
              <w:pStyle w:val="TableText"/>
              <w:rPr>
                <w:noProof/>
              </w:rPr>
            </w:pPr>
            <w:r>
              <w:rPr>
                <w:noProof/>
              </w:rPr>
              <w:drawing>
                <wp:inline distT="0" distB="0" distL="0" distR="0">
                  <wp:extent cx="304800" cy="304800"/>
                  <wp:effectExtent l="19050" t="0" r="0" b="0"/>
                  <wp:docPr id="15" name="Picture 70" descr="GMC_Remove_Bri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move_Brick_icon.jpg"/>
                          <pic:cNvPicPr/>
                        </pic:nvPicPr>
                        <pic:blipFill>
                          <a:blip r:embed="rId34"/>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B242DE" w:rsidRPr="001C365C" w:rsidRDefault="00B242DE" w:rsidP="00E26EB7">
            <w:pPr>
              <w:pStyle w:val="TableText"/>
            </w:pPr>
            <w:r>
              <w:t>Removes brick from a volume</w:t>
            </w:r>
            <w:r w:rsidR="007204AF">
              <w:t>.</w:t>
            </w:r>
          </w:p>
        </w:tc>
      </w:tr>
      <w:tr w:rsidR="00B242DE" w:rsidRPr="001C365C" w:rsidTr="0084197F">
        <w:tc>
          <w:tcPr>
            <w:tcW w:w="1999" w:type="dxa"/>
            <w:shd w:val="clear" w:color="auto" w:fill="auto"/>
          </w:tcPr>
          <w:p w:rsidR="00B242DE" w:rsidRDefault="00B242DE" w:rsidP="00E26EB7">
            <w:pPr>
              <w:pStyle w:val="TableText"/>
              <w:rPr>
                <w:noProof/>
              </w:rPr>
            </w:pPr>
            <w:r>
              <w:rPr>
                <w:noProof/>
              </w:rPr>
              <w:drawing>
                <wp:inline distT="0" distB="0" distL="0" distR="0">
                  <wp:extent cx="304800" cy="304800"/>
                  <wp:effectExtent l="19050" t="0" r="0" b="0"/>
                  <wp:docPr id="16" name="Picture 132" descr="GMC_migrate_bri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migrate_brick_icon.jpg"/>
                          <pic:cNvPicPr/>
                        </pic:nvPicPr>
                        <pic:blipFill>
                          <a:blip r:embed="rId35"/>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B242DE" w:rsidRDefault="00B242DE" w:rsidP="00E26EB7">
            <w:pPr>
              <w:pStyle w:val="TableText"/>
            </w:pPr>
            <w:r>
              <w:t>Migrates bricks from one volume to another</w:t>
            </w:r>
          </w:p>
        </w:tc>
      </w:tr>
      <w:tr w:rsidR="00B242DE" w:rsidRPr="001C365C" w:rsidTr="0084197F">
        <w:tc>
          <w:tcPr>
            <w:tcW w:w="1999" w:type="dxa"/>
            <w:shd w:val="clear" w:color="auto" w:fill="auto"/>
          </w:tcPr>
          <w:p w:rsidR="00B242DE" w:rsidRDefault="00B242DE" w:rsidP="00E26EB7">
            <w:pPr>
              <w:pStyle w:val="TableText"/>
              <w:rPr>
                <w:noProof/>
              </w:rPr>
            </w:pPr>
            <w:r>
              <w:rPr>
                <w:noProof/>
              </w:rPr>
              <w:drawing>
                <wp:inline distT="0" distB="0" distL="0" distR="0">
                  <wp:extent cx="304800" cy="304800"/>
                  <wp:effectExtent l="19050" t="0" r="0" b="0"/>
                  <wp:docPr id="17" name="Picture 76" descr="GMC_download_lo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download_log_icon.jpg"/>
                          <pic:cNvPicPr/>
                        </pic:nvPicPr>
                        <pic:blipFill>
                          <a:blip r:embed="rId36"/>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B242DE" w:rsidRDefault="00ED2E4C" w:rsidP="00E26EB7">
            <w:pPr>
              <w:pStyle w:val="TableText"/>
            </w:pPr>
            <w:r>
              <w:t>Allows you to download l</w:t>
            </w:r>
            <w:r w:rsidR="00B242DE">
              <w:t>ogs</w:t>
            </w:r>
            <w:r>
              <w:t>.</w:t>
            </w:r>
          </w:p>
        </w:tc>
      </w:tr>
      <w:tr w:rsidR="00B242DE" w:rsidRPr="001C365C" w:rsidTr="007A691F">
        <w:tc>
          <w:tcPr>
            <w:tcW w:w="1999" w:type="dxa"/>
            <w:shd w:val="clear" w:color="auto" w:fill="auto"/>
          </w:tcPr>
          <w:p w:rsidR="00B242DE" w:rsidRDefault="00ED2E4C" w:rsidP="00E26EB7">
            <w:pPr>
              <w:pStyle w:val="TableText"/>
              <w:rPr>
                <w:noProof/>
              </w:rPr>
            </w:pPr>
            <w:r>
              <w:rPr>
                <w:noProof/>
              </w:rPr>
              <w:drawing>
                <wp:inline distT="0" distB="0" distL="0" distR="0">
                  <wp:extent cx="304800" cy="304800"/>
                  <wp:effectExtent l="19050" t="0" r="0" b="0"/>
                  <wp:docPr id="18" name="Picture 17" descr="GMC_Start_tas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tart_task_icon.jpg"/>
                          <pic:cNvPicPr/>
                        </pic:nvPicPr>
                        <pic:blipFill>
                          <a:blip r:embed="rId37"/>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B242DE" w:rsidRDefault="00ED2E4C" w:rsidP="00E26EB7">
            <w:pPr>
              <w:pStyle w:val="TableText"/>
            </w:pPr>
            <w:r>
              <w:t xml:space="preserve">Allows you to </w:t>
            </w:r>
            <w:r w:rsidR="00732CCC">
              <w:t>resume</w:t>
            </w:r>
            <w:r>
              <w:t xml:space="preserve"> a task</w:t>
            </w:r>
            <w:r w:rsidR="00F4589A">
              <w:t xml:space="preserve"> from the Tasks tab</w:t>
            </w:r>
            <w:r>
              <w:t>.</w:t>
            </w:r>
          </w:p>
        </w:tc>
      </w:tr>
      <w:tr w:rsidR="00B242DE" w:rsidRPr="001C365C" w:rsidTr="007A691F">
        <w:tc>
          <w:tcPr>
            <w:tcW w:w="1999" w:type="dxa"/>
            <w:shd w:val="clear" w:color="auto" w:fill="auto"/>
          </w:tcPr>
          <w:p w:rsidR="00B242DE" w:rsidRDefault="00ED2E4C" w:rsidP="00E26EB7">
            <w:pPr>
              <w:pStyle w:val="TableText"/>
              <w:rPr>
                <w:noProof/>
              </w:rPr>
            </w:pPr>
            <w:r>
              <w:rPr>
                <w:noProof/>
              </w:rPr>
              <w:lastRenderedPageBreak/>
              <w:drawing>
                <wp:inline distT="0" distB="0" distL="0" distR="0">
                  <wp:extent cx="304800" cy="304800"/>
                  <wp:effectExtent l="19050" t="0" r="0" b="0"/>
                  <wp:docPr id="19" name="Picture 18" descr="GMC_Stop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top_icon.jpg"/>
                          <pic:cNvPicPr/>
                        </pic:nvPicPr>
                        <pic:blipFill>
                          <a:blip r:embed="rId38"/>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B242DE" w:rsidRDefault="00ED2E4C" w:rsidP="00E26EB7">
            <w:pPr>
              <w:pStyle w:val="TableText"/>
            </w:pPr>
            <w:r>
              <w:t>Allows you to stop a task</w:t>
            </w:r>
            <w:r w:rsidR="00F4589A">
              <w:t xml:space="preserve"> from the Tasks tab</w:t>
            </w:r>
            <w:r>
              <w:t>.</w:t>
            </w:r>
          </w:p>
        </w:tc>
      </w:tr>
      <w:tr w:rsidR="00ED2E4C" w:rsidRPr="001C365C" w:rsidTr="007A691F">
        <w:tc>
          <w:tcPr>
            <w:tcW w:w="1999" w:type="dxa"/>
            <w:shd w:val="clear" w:color="auto" w:fill="auto"/>
          </w:tcPr>
          <w:p w:rsidR="00ED2E4C" w:rsidRDefault="00ED2E4C" w:rsidP="00E26EB7">
            <w:pPr>
              <w:pStyle w:val="TableText"/>
              <w:rPr>
                <w:noProof/>
              </w:rPr>
            </w:pPr>
            <w:r>
              <w:rPr>
                <w:noProof/>
              </w:rPr>
              <w:drawing>
                <wp:inline distT="0" distB="0" distL="0" distR="0">
                  <wp:extent cx="304800" cy="304800"/>
                  <wp:effectExtent l="19050" t="0" r="0" b="0"/>
                  <wp:docPr id="20" name="Picture 19" descr="GMC_paus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pause_icon.jpg"/>
                          <pic:cNvPicPr/>
                        </pic:nvPicPr>
                        <pic:blipFill>
                          <a:blip r:embed="rId39"/>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ED2E4C" w:rsidRDefault="00ED2E4C" w:rsidP="00E26EB7">
            <w:pPr>
              <w:pStyle w:val="TableText"/>
            </w:pPr>
            <w:r>
              <w:t>Allows you to pause a task</w:t>
            </w:r>
            <w:r w:rsidR="00F4589A">
              <w:t xml:space="preserve"> from the Tasks tab</w:t>
            </w:r>
            <w:r>
              <w:t>.</w:t>
            </w:r>
          </w:p>
        </w:tc>
      </w:tr>
      <w:tr w:rsidR="00F4589A" w:rsidRPr="001C365C" w:rsidTr="007A691F">
        <w:tc>
          <w:tcPr>
            <w:tcW w:w="1999" w:type="dxa"/>
            <w:shd w:val="clear" w:color="auto" w:fill="auto"/>
          </w:tcPr>
          <w:p w:rsidR="00F4589A" w:rsidRDefault="00F4589A" w:rsidP="00E26EB7">
            <w:pPr>
              <w:pStyle w:val="TableText"/>
              <w:rPr>
                <w:noProof/>
              </w:rPr>
            </w:pPr>
            <w:r>
              <w:rPr>
                <w:noProof/>
              </w:rPr>
              <w:drawing>
                <wp:inline distT="0" distB="0" distL="0" distR="0">
                  <wp:extent cx="304800" cy="304800"/>
                  <wp:effectExtent l="19050" t="0" r="0" b="0"/>
                  <wp:docPr id="37" name="Picture 36" descr="GMC_Clear_tas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lear_task_icon.jpg"/>
                          <pic:cNvPicPr/>
                        </pic:nvPicPr>
                        <pic:blipFill>
                          <a:blip r:embed="rId40"/>
                          <a:stretch>
                            <a:fillRect/>
                          </a:stretch>
                        </pic:blipFill>
                        <pic:spPr>
                          <a:xfrm>
                            <a:off x="0" y="0"/>
                            <a:ext cx="304800" cy="304800"/>
                          </a:xfrm>
                          <a:prstGeom prst="rect">
                            <a:avLst/>
                          </a:prstGeom>
                        </pic:spPr>
                      </pic:pic>
                    </a:graphicData>
                  </a:graphic>
                </wp:inline>
              </w:drawing>
            </w:r>
          </w:p>
        </w:tc>
        <w:tc>
          <w:tcPr>
            <w:tcW w:w="7181" w:type="dxa"/>
            <w:shd w:val="clear" w:color="auto" w:fill="auto"/>
          </w:tcPr>
          <w:p w:rsidR="00F4589A" w:rsidRDefault="00F4589A" w:rsidP="00E26EB7">
            <w:pPr>
              <w:pStyle w:val="TableText"/>
            </w:pPr>
            <w:r>
              <w:t>Allows you to clear completed task from the Tasks tab.</w:t>
            </w:r>
          </w:p>
        </w:tc>
      </w:tr>
    </w:tbl>
    <w:p w:rsidR="00A272DF" w:rsidRDefault="00A272DF" w:rsidP="00790286">
      <w:pPr>
        <w:pStyle w:val="Heading2"/>
      </w:pPr>
      <w:bookmarkStart w:id="45" w:name="_Toc303246825"/>
      <w:r>
        <w:t>Tasks</w:t>
      </w:r>
      <w:bookmarkEnd w:id="45"/>
    </w:p>
    <w:p w:rsidR="00A272DF" w:rsidRDefault="00A272DF" w:rsidP="00DF5BC6">
      <w:pPr>
        <w:pStyle w:val="BodyText"/>
      </w:pPr>
      <w:r>
        <w:t>Task tab is displayed when you select the cluster node</w:t>
      </w:r>
      <w:r w:rsidR="007204AF">
        <w:t xml:space="preserve"> from the navigation tree</w:t>
      </w:r>
      <w:r>
        <w:t>. It displays the status of all running tasks such as disk initialization, brick migration, volume rebalance.</w:t>
      </w:r>
    </w:p>
    <w:p w:rsidR="00F27067" w:rsidRDefault="00A272DF" w:rsidP="00DF5BC6">
      <w:pPr>
        <w:pStyle w:val="BodyText"/>
      </w:pPr>
      <w:r w:rsidRPr="00F27067">
        <w:drawing>
          <wp:inline distT="0" distB="0" distL="0" distR="0">
            <wp:extent cx="5824855" cy="3611880"/>
            <wp:effectExtent l="19050" t="0" r="4445" b="0"/>
            <wp:docPr id="35" name="Picture 34" descr="GMC_Task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Task_tab.jpg"/>
                    <pic:cNvPicPr/>
                  </pic:nvPicPr>
                  <pic:blipFill>
                    <a:blip r:embed="rId41"/>
                    <a:stretch>
                      <a:fillRect/>
                    </a:stretch>
                  </pic:blipFill>
                  <pic:spPr>
                    <a:xfrm>
                      <a:off x="0" y="0"/>
                      <a:ext cx="5824855" cy="3611880"/>
                    </a:xfrm>
                    <a:prstGeom prst="rect">
                      <a:avLst/>
                    </a:prstGeom>
                  </pic:spPr>
                </pic:pic>
              </a:graphicData>
            </a:graphic>
          </wp:inline>
        </w:drawing>
      </w:r>
    </w:p>
    <w:p w:rsidR="00F4589A" w:rsidRPr="00F27067" w:rsidRDefault="00F4589A" w:rsidP="00DF5BC6">
      <w:pPr>
        <w:pStyle w:val="BodyText"/>
      </w:pPr>
      <w:r w:rsidRPr="00F27067">
        <w:t>When you select a task on this tab, the relevent toolbar options are enabled</w:t>
      </w:r>
      <w:r w:rsidR="007204AF" w:rsidRPr="00F27067">
        <w:t xml:space="preserve"> such as </w:t>
      </w:r>
      <w:r w:rsidRPr="00F27067">
        <w:t xml:space="preserve">pause, resume, abort, commit, or clear. </w:t>
      </w:r>
    </w:p>
    <w:p w:rsidR="001243CF" w:rsidRDefault="001243CF" w:rsidP="00790286">
      <w:pPr>
        <w:pStyle w:val="Heading2"/>
      </w:pPr>
      <w:bookmarkStart w:id="46" w:name="_Toc303246826"/>
      <w:r>
        <w:t>Terminal</w:t>
      </w:r>
      <w:bookmarkEnd w:id="46"/>
    </w:p>
    <w:p w:rsidR="00BC390B" w:rsidRDefault="001243CF" w:rsidP="00DF5BC6">
      <w:pPr>
        <w:pStyle w:val="BodyText"/>
      </w:pPr>
      <w:r>
        <w:t xml:space="preserve">The Gluster Management Console provides </w:t>
      </w:r>
      <w:r w:rsidR="0065787E">
        <w:t>a stand-alone ANSI</w:t>
      </w:r>
      <w:r w:rsidR="00345114">
        <w:t xml:space="preserve"> or </w:t>
      </w:r>
      <w:r w:rsidR="0065787E">
        <w:t xml:space="preserve">vt102 terminal emulator </w:t>
      </w:r>
      <w:r>
        <w:t>that enables you to connect to servers</w:t>
      </w:r>
      <w:r w:rsidR="00BC390B">
        <w:t xml:space="preserve"> through SSH</w:t>
      </w:r>
      <w:r w:rsidR="00E5373E">
        <w:t>.</w:t>
      </w:r>
    </w:p>
    <w:p w:rsidR="0065787E" w:rsidRDefault="0065787E" w:rsidP="00DF5BC6">
      <w:pPr>
        <w:pStyle w:val="BodyText"/>
      </w:pPr>
      <w:r>
        <w:t xml:space="preserve">It processes ANSI control characters, including NUL, backspace, carriage return, linefeed, and a subset of ANSI escape sequences sufficient to </w:t>
      </w:r>
      <w:r w:rsidR="000F5DD4">
        <w:t>enable the</w:t>
      </w:r>
      <w:r>
        <w:t xml:space="preserve"> use of screen-oriented applications, such as vi, Emacs, and any GNU readline-enabled application </w:t>
      </w:r>
      <w:r w:rsidR="000F5DD4">
        <w:t xml:space="preserve">such as </w:t>
      </w:r>
      <w:r>
        <w:t xml:space="preserve">Bash, bc, </w:t>
      </w:r>
      <w:r w:rsidR="000F5DD4">
        <w:t xml:space="preserve">or </w:t>
      </w:r>
      <w:r>
        <w:t>ncftp.</w:t>
      </w:r>
    </w:p>
    <w:p w:rsidR="001243CF" w:rsidRPr="00C50615" w:rsidRDefault="00E20697" w:rsidP="00DF5BC6">
      <w:pPr>
        <w:pStyle w:val="BodyText"/>
      </w:pPr>
      <w:r w:rsidRPr="00E20697">
        <w:rPr>
          <w:b/>
        </w:rPr>
        <w:lastRenderedPageBreak/>
        <w:t>Note:</w:t>
      </w:r>
      <w:r>
        <w:t xml:space="preserve"> </w:t>
      </w:r>
      <w:r w:rsidR="007204AF">
        <w:t>The</w:t>
      </w:r>
      <w:r w:rsidR="0065787E">
        <w:t xml:space="preserve"> </w:t>
      </w:r>
      <w:r w:rsidR="0065787E" w:rsidRPr="007204AF">
        <w:rPr>
          <w:b/>
        </w:rPr>
        <w:t>Terminal</w:t>
      </w:r>
      <w:r w:rsidR="0065787E">
        <w:t xml:space="preserve"> window is not a fully compliant vt100</w:t>
      </w:r>
      <w:r w:rsidR="00345114">
        <w:t xml:space="preserve"> or </w:t>
      </w:r>
      <w:r w:rsidR="0065787E">
        <w:t>vt102 terminal emulator.</w:t>
      </w:r>
    </w:p>
    <w:p w:rsidR="001243CF" w:rsidRDefault="001243CF" w:rsidP="001243CF">
      <w:r>
        <w:rPr>
          <w:noProof/>
        </w:rPr>
        <w:drawing>
          <wp:inline distT="0" distB="0" distL="0" distR="0">
            <wp:extent cx="5372348" cy="4042292"/>
            <wp:effectExtent l="19050" t="0" r="0" b="0"/>
            <wp:docPr id="131" name="Picture 130" descr="GMC_Terminal_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Terminal_window.jpg"/>
                    <pic:cNvPicPr/>
                  </pic:nvPicPr>
                  <pic:blipFill>
                    <a:blip r:embed="rId42" cstate="print"/>
                    <a:stretch>
                      <a:fillRect/>
                    </a:stretch>
                  </pic:blipFill>
                  <pic:spPr>
                    <a:xfrm>
                      <a:off x="0" y="0"/>
                      <a:ext cx="5378969" cy="4047274"/>
                    </a:xfrm>
                    <a:prstGeom prst="rect">
                      <a:avLst/>
                    </a:prstGeom>
                  </pic:spPr>
                </pic:pic>
              </a:graphicData>
            </a:graphic>
          </wp:inline>
        </w:drawing>
      </w:r>
    </w:p>
    <w:p w:rsidR="00A60344" w:rsidRDefault="00A60344" w:rsidP="00DF5BC6">
      <w:pPr>
        <w:pStyle w:val="BodyText"/>
      </w:pPr>
      <w:r>
        <w:t xml:space="preserve">You </w:t>
      </w:r>
      <w:r w:rsidR="003F5916">
        <w:t>must</w:t>
      </w:r>
      <w:r w:rsidR="008C6C9A">
        <w:t xml:space="preserve"> provide SSH connection details to connect to the required host. </w:t>
      </w:r>
      <w:r>
        <w:rPr>
          <w:rStyle w:val="content"/>
        </w:rPr>
        <w:t>Here is a screenshot of how to configure these settings on Gluster Management Console:</w:t>
      </w:r>
    </w:p>
    <w:p w:rsidR="000F5DD4" w:rsidRPr="001243CF" w:rsidRDefault="00A60344" w:rsidP="001243CF">
      <w:r>
        <w:rPr>
          <w:noProof/>
        </w:rPr>
        <w:drawing>
          <wp:inline distT="0" distB="0" distL="0" distR="0">
            <wp:extent cx="2154135" cy="3231205"/>
            <wp:effectExtent l="19050" t="0" r="0" b="0"/>
            <wp:docPr id="25" name="Picture 24" descr="GMC_terminal_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terminal_Settings.jpg"/>
                    <pic:cNvPicPr/>
                  </pic:nvPicPr>
                  <pic:blipFill>
                    <a:blip r:embed="rId43"/>
                    <a:stretch>
                      <a:fillRect/>
                    </a:stretch>
                  </pic:blipFill>
                  <pic:spPr>
                    <a:xfrm>
                      <a:off x="0" y="0"/>
                      <a:ext cx="2155934" cy="3233904"/>
                    </a:xfrm>
                    <a:prstGeom prst="rect">
                      <a:avLst/>
                    </a:prstGeom>
                  </pic:spPr>
                </pic:pic>
              </a:graphicData>
            </a:graphic>
          </wp:inline>
        </w:drawing>
      </w:r>
    </w:p>
    <w:p w:rsidR="00790286" w:rsidRDefault="00790286" w:rsidP="00790286">
      <w:pPr>
        <w:pStyle w:val="Heading2"/>
      </w:pPr>
      <w:bookmarkStart w:id="47" w:name="_Toc303246827"/>
      <w:r>
        <w:lastRenderedPageBreak/>
        <w:t xml:space="preserve">Monitoring </w:t>
      </w:r>
      <w:r w:rsidR="00285E7A">
        <w:t>Cluster</w:t>
      </w:r>
      <w:r>
        <w:t xml:space="preserve"> Resources</w:t>
      </w:r>
      <w:bookmarkEnd w:id="47"/>
    </w:p>
    <w:p w:rsidR="00306F2A" w:rsidRDefault="00306F2A" w:rsidP="00DF5BC6">
      <w:pPr>
        <w:pStyle w:val="BodyText"/>
      </w:pPr>
      <w:r>
        <w:t xml:space="preserve">Gluster Management Console enables you to monitor your cluster resources such as </w:t>
      </w:r>
      <w:r w:rsidR="00A140DD">
        <w:t xml:space="preserve">servers, volumes, </w:t>
      </w:r>
      <w:r>
        <w:t xml:space="preserve">through </w:t>
      </w:r>
      <w:r w:rsidRPr="00A140DD">
        <w:rPr>
          <w:b/>
        </w:rPr>
        <w:t>Summary</w:t>
      </w:r>
      <w:r>
        <w:t xml:space="preserve"> </w:t>
      </w:r>
      <w:r w:rsidR="00A140DD">
        <w:t>tabs</w:t>
      </w:r>
      <w:r>
        <w:t xml:space="preserve">. </w:t>
      </w:r>
    </w:p>
    <w:p w:rsidR="008400CA" w:rsidRDefault="008400CA" w:rsidP="00DF5BC6">
      <w:pPr>
        <w:pStyle w:val="BodyText"/>
      </w:pPr>
      <w:r w:rsidRPr="008400CA">
        <w:t>To monitor resources</w:t>
      </w:r>
      <w:r>
        <w:t xml:space="preserve"> in your cluster, perform the following steps.</w:t>
      </w:r>
    </w:p>
    <w:p w:rsidR="00A140DD" w:rsidRPr="00A140DD" w:rsidRDefault="008400CA" w:rsidP="00683F02">
      <w:pPr>
        <w:pStyle w:val="ListNumber"/>
        <w:numPr>
          <w:ilvl w:val="0"/>
          <w:numId w:val="26"/>
        </w:numPr>
        <w:rPr>
          <w:rStyle w:val="BodyTextChar"/>
          <w:bCs w:val="0"/>
        </w:rPr>
      </w:pPr>
      <w:r w:rsidRPr="006B5F91">
        <w:rPr>
          <w:rStyle w:val="BodyTextChar"/>
        </w:rPr>
        <w:t xml:space="preserve">Select </w:t>
      </w:r>
      <w:r w:rsidR="00A140DD">
        <w:rPr>
          <w:rStyle w:val="BodyTextChar"/>
        </w:rPr>
        <w:t>the</w:t>
      </w:r>
      <w:r w:rsidRPr="006B5F91">
        <w:rPr>
          <w:rStyle w:val="BodyTextChar"/>
        </w:rPr>
        <w:t xml:space="preserve"> resource </w:t>
      </w:r>
      <w:r w:rsidR="00A140DD">
        <w:rPr>
          <w:rStyle w:val="BodyTextChar"/>
        </w:rPr>
        <w:t xml:space="preserve">you wish to monitor from the left pane. </w:t>
      </w:r>
    </w:p>
    <w:p w:rsidR="008400CA" w:rsidRPr="00186A89" w:rsidRDefault="00186A89" w:rsidP="00DF5BC6">
      <w:pPr>
        <w:pStyle w:val="Body2"/>
      </w:pPr>
      <w:r w:rsidRPr="006B5F91">
        <w:rPr>
          <w:rStyle w:val="BodyTextChar"/>
        </w:rPr>
        <w:t xml:space="preserve">For example, choose your cluster. The </w:t>
      </w:r>
      <w:r w:rsidRPr="00A140DD">
        <w:rPr>
          <w:rStyle w:val="BodyTextChar"/>
          <w:b/>
        </w:rPr>
        <w:t>Summary</w:t>
      </w:r>
      <w:r w:rsidRPr="006B5F91">
        <w:rPr>
          <w:rStyle w:val="BodyTextChar"/>
        </w:rPr>
        <w:t xml:space="preserve"> tab displays the historical graphical representations of </w:t>
      </w:r>
      <w:r w:rsidR="00241715">
        <w:rPr>
          <w:rStyle w:val="BodyTextChar"/>
        </w:rPr>
        <w:t xml:space="preserve">your </w:t>
      </w:r>
      <w:r w:rsidR="00A752FB">
        <w:rPr>
          <w:rStyle w:val="BodyTextChar"/>
        </w:rPr>
        <w:t>cluster’s</w:t>
      </w:r>
      <w:r w:rsidR="00241715">
        <w:rPr>
          <w:rStyle w:val="BodyTextChar"/>
        </w:rPr>
        <w:t xml:space="preserve"> key resources such as </w:t>
      </w:r>
      <w:r w:rsidRPr="006B5F91">
        <w:rPr>
          <w:rStyle w:val="BodyTextChar"/>
        </w:rPr>
        <w:t>CPU</w:t>
      </w:r>
      <w:r w:rsidR="00AB02BC">
        <w:rPr>
          <w:rStyle w:val="BodyTextChar"/>
        </w:rPr>
        <w:t xml:space="preserve"> usage</w:t>
      </w:r>
      <w:r w:rsidRPr="006B5F91">
        <w:rPr>
          <w:rStyle w:val="BodyTextChar"/>
        </w:rPr>
        <w:t>, memory, network usage, and disk utilization by day, week, or month</w:t>
      </w:r>
      <w:r w:rsidR="006B5F91" w:rsidRPr="006B5F91">
        <w:rPr>
          <w:rStyle w:val="BodyTextChar"/>
        </w:rPr>
        <w:t>. In case of Network</w:t>
      </w:r>
      <w:r w:rsidR="001C4718">
        <w:rPr>
          <w:rStyle w:val="BodyTextChar"/>
        </w:rPr>
        <w:t xml:space="preserve"> usage</w:t>
      </w:r>
      <w:r w:rsidR="006B5F91" w:rsidRPr="006B5F91">
        <w:rPr>
          <w:rStyle w:val="BodyTextChar"/>
        </w:rPr>
        <w:t xml:space="preserve">, the graph will be displayed for the selected network </w:t>
      </w:r>
      <w:r w:rsidR="00D45606">
        <w:rPr>
          <w:rStyle w:val="BodyTextChar"/>
        </w:rPr>
        <w:t xml:space="preserve">interface </w:t>
      </w:r>
      <w:r w:rsidR="006B5F91" w:rsidRPr="006B5F91">
        <w:rPr>
          <w:rStyle w:val="BodyTextChar"/>
        </w:rPr>
        <w:t>from the drop down</w:t>
      </w:r>
      <w:r w:rsidR="006B5F91">
        <w:t xml:space="preserve"> list.</w:t>
      </w:r>
    </w:p>
    <w:p w:rsidR="00241715" w:rsidRPr="00241715" w:rsidRDefault="004F1A22" w:rsidP="00DF5BC6">
      <w:pPr>
        <w:pStyle w:val="Body2"/>
      </w:pPr>
      <w:r>
        <w:drawing>
          <wp:inline distT="0" distB="0" distL="0" distR="0">
            <wp:extent cx="5824855" cy="3848100"/>
            <wp:effectExtent l="19050" t="0" r="4445" b="0"/>
            <wp:docPr id="82" name="Picture 81" descr="GMC_Cluster_Summary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luster_Summary_tab.jpg"/>
                    <pic:cNvPicPr/>
                  </pic:nvPicPr>
                  <pic:blipFill>
                    <a:blip r:embed="rId21"/>
                    <a:stretch>
                      <a:fillRect/>
                    </a:stretch>
                  </pic:blipFill>
                  <pic:spPr>
                    <a:xfrm>
                      <a:off x="0" y="0"/>
                      <a:ext cx="5824855" cy="3848100"/>
                    </a:xfrm>
                    <a:prstGeom prst="rect">
                      <a:avLst/>
                    </a:prstGeom>
                  </pic:spPr>
                </pic:pic>
              </a:graphicData>
            </a:graphic>
          </wp:inline>
        </w:drawing>
      </w:r>
    </w:p>
    <w:p w:rsidR="008400CA" w:rsidRPr="00186A89" w:rsidRDefault="00186A89" w:rsidP="00186A89">
      <w:pPr>
        <w:pStyle w:val="ListNumber"/>
      </w:pPr>
      <w:r w:rsidRPr="00186A89">
        <w:t>Click to expand other resource</w:t>
      </w:r>
      <w:r>
        <w:t xml:space="preserve"> nodes </w:t>
      </w:r>
      <w:r w:rsidRPr="00186A89">
        <w:t xml:space="preserve">such as Volume, Bricks, and Server </w:t>
      </w:r>
      <w:r w:rsidR="008400CA" w:rsidRPr="00186A89">
        <w:t>to display the</w:t>
      </w:r>
      <w:r w:rsidR="00B32BFE">
        <w:t>ir</w:t>
      </w:r>
      <w:r w:rsidR="008400CA" w:rsidRPr="00186A89">
        <w:t xml:space="preserve"> respective details, as required.</w:t>
      </w:r>
      <w:r w:rsidR="006312B5">
        <w:t xml:space="preserve"> </w:t>
      </w:r>
    </w:p>
    <w:p w:rsidR="009955DA" w:rsidRDefault="009955DA" w:rsidP="00A752FB">
      <w:pPr>
        <w:pStyle w:val="Heading2"/>
      </w:pPr>
      <w:bookmarkStart w:id="48" w:name="_Toc303246828"/>
      <w:r>
        <w:t>Alerts</w:t>
      </w:r>
      <w:bookmarkEnd w:id="48"/>
    </w:p>
    <w:p w:rsidR="00605A7E" w:rsidRDefault="0008702A" w:rsidP="00DF5BC6">
      <w:pPr>
        <w:pStyle w:val="BodyText"/>
        <w:rPr>
          <w:rStyle w:val="content"/>
        </w:rPr>
      </w:pPr>
      <w:r w:rsidRPr="00B32BFE">
        <w:rPr>
          <w:rStyle w:val="Strong"/>
          <w:b w:val="0"/>
        </w:rPr>
        <w:t>Alerts</w:t>
      </w:r>
      <w:r>
        <w:t xml:space="preserve"> </w:t>
      </w:r>
      <w:r w:rsidR="00D45606">
        <w:t>section lists the</w:t>
      </w:r>
      <w:r>
        <w:t xml:space="preserve"> typical </w:t>
      </w:r>
      <w:r w:rsidRPr="0008702A">
        <w:t>alarm conditions</w:t>
      </w:r>
      <w:r>
        <w:t xml:space="preserve"> found in your cluster environment. For example, low disk space is frequently a problem on managed machines. </w:t>
      </w:r>
      <w:r w:rsidR="00335AEA">
        <w:t>Y</w:t>
      </w:r>
      <w:r w:rsidR="00605A7E">
        <w:t>ou</w:t>
      </w:r>
      <w:r w:rsidR="00335AEA">
        <w:t xml:space="preserve"> can </w:t>
      </w:r>
      <w:r w:rsidR="00605A7E">
        <w:rPr>
          <w:rStyle w:val="content"/>
        </w:rPr>
        <w:t xml:space="preserve">generate alerts for the critical conditions in your cluster by defining threshold conditions. </w:t>
      </w:r>
      <w:r w:rsidR="00335AEA">
        <w:rPr>
          <w:rStyle w:val="content"/>
        </w:rPr>
        <w:t xml:space="preserve">An alert is </w:t>
      </w:r>
      <w:r w:rsidR="00605A7E">
        <w:t>generate</w:t>
      </w:r>
      <w:r w:rsidR="00335AEA">
        <w:t xml:space="preserve">d </w:t>
      </w:r>
      <w:r w:rsidR="00605A7E">
        <w:t xml:space="preserve">when it reaches the threshold conditions that you set against server resources. </w:t>
      </w:r>
      <w:r w:rsidR="00335AEA">
        <w:t xml:space="preserve">These alerts are </w:t>
      </w:r>
      <w:r w:rsidR="00335AEA">
        <w:rPr>
          <w:rStyle w:val="content"/>
        </w:rPr>
        <w:t>real-time data collected from your resources and are displayed</w:t>
      </w:r>
      <w:r w:rsidR="00605A7E">
        <w:rPr>
          <w:rStyle w:val="content"/>
        </w:rPr>
        <w:t xml:space="preserve"> in the </w:t>
      </w:r>
      <w:r w:rsidR="00605A7E" w:rsidRPr="0008702A">
        <w:rPr>
          <w:rStyle w:val="content"/>
          <w:b/>
        </w:rPr>
        <w:t>Cluster Summary</w:t>
      </w:r>
      <w:r w:rsidR="00605A7E">
        <w:rPr>
          <w:rStyle w:val="content"/>
        </w:rPr>
        <w:t xml:space="preserve"> tab. </w:t>
      </w:r>
    </w:p>
    <w:p w:rsidR="007204AF" w:rsidRDefault="007204AF">
      <w:pPr>
        <w:rPr>
          <w:rStyle w:val="content"/>
          <w:bCs/>
          <w:noProof/>
          <w:szCs w:val="20"/>
        </w:rPr>
      </w:pPr>
      <w:r>
        <w:rPr>
          <w:rStyle w:val="content"/>
        </w:rPr>
        <w:br w:type="page"/>
      </w:r>
    </w:p>
    <w:p w:rsidR="00605A7E" w:rsidRDefault="00605A7E" w:rsidP="00DF5BC6">
      <w:pPr>
        <w:pStyle w:val="Bullet1"/>
        <w:rPr>
          <w:rStyle w:val="content"/>
        </w:rPr>
      </w:pPr>
      <w:r>
        <w:rPr>
          <w:rStyle w:val="content"/>
        </w:rPr>
        <w:lastRenderedPageBreak/>
        <w:t xml:space="preserve">CPU </w:t>
      </w:r>
      <w:r w:rsidR="000E00E1">
        <w:rPr>
          <w:rStyle w:val="content"/>
        </w:rPr>
        <w:t>u</w:t>
      </w:r>
      <w:r>
        <w:rPr>
          <w:rStyle w:val="content"/>
        </w:rPr>
        <w:t>tilization</w:t>
      </w:r>
    </w:p>
    <w:p w:rsidR="00605A7E" w:rsidRDefault="00605A7E" w:rsidP="00DF5BC6">
      <w:pPr>
        <w:pStyle w:val="Bullet1"/>
        <w:rPr>
          <w:rStyle w:val="content"/>
        </w:rPr>
      </w:pPr>
      <w:r>
        <w:rPr>
          <w:rStyle w:val="content"/>
        </w:rPr>
        <w:t xml:space="preserve">Memory </w:t>
      </w:r>
      <w:r w:rsidR="000E00E1">
        <w:rPr>
          <w:rStyle w:val="content"/>
        </w:rPr>
        <w:t>u</w:t>
      </w:r>
      <w:r>
        <w:rPr>
          <w:rStyle w:val="content"/>
        </w:rPr>
        <w:t>tilization</w:t>
      </w:r>
    </w:p>
    <w:p w:rsidR="00605A7E" w:rsidRDefault="00605A7E" w:rsidP="00DF5BC6">
      <w:pPr>
        <w:pStyle w:val="Bullet1"/>
        <w:rPr>
          <w:rStyle w:val="content"/>
        </w:rPr>
      </w:pPr>
      <w:r>
        <w:rPr>
          <w:rStyle w:val="content"/>
        </w:rPr>
        <w:t xml:space="preserve">Disk-space </w:t>
      </w:r>
      <w:r w:rsidR="000E00E1">
        <w:rPr>
          <w:rStyle w:val="content"/>
        </w:rPr>
        <w:t>u</w:t>
      </w:r>
      <w:r>
        <w:rPr>
          <w:rStyle w:val="content"/>
        </w:rPr>
        <w:t>tilization</w:t>
      </w:r>
    </w:p>
    <w:p w:rsidR="00605A7E" w:rsidRDefault="00605A7E" w:rsidP="00DF5BC6">
      <w:pPr>
        <w:pStyle w:val="Bullet1"/>
        <w:rPr>
          <w:rStyle w:val="content"/>
        </w:rPr>
      </w:pPr>
      <w:r>
        <w:rPr>
          <w:rStyle w:val="content"/>
        </w:rPr>
        <w:t xml:space="preserve">Server </w:t>
      </w:r>
      <w:r w:rsidR="000E00E1">
        <w:rPr>
          <w:rStyle w:val="content"/>
        </w:rPr>
        <w:t>o</w:t>
      </w:r>
      <w:r>
        <w:rPr>
          <w:rStyle w:val="content"/>
        </w:rPr>
        <w:t>ffline</w:t>
      </w:r>
    </w:p>
    <w:p w:rsidR="00605A7E" w:rsidRDefault="00605A7E" w:rsidP="00DF5BC6">
      <w:pPr>
        <w:pStyle w:val="Bullet1"/>
        <w:rPr>
          <w:rStyle w:val="content"/>
        </w:rPr>
      </w:pPr>
      <w:r>
        <w:rPr>
          <w:rStyle w:val="content"/>
        </w:rPr>
        <w:t xml:space="preserve">Brick </w:t>
      </w:r>
      <w:r w:rsidR="000E00E1">
        <w:rPr>
          <w:rStyle w:val="content"/>
        </w:rPr>
        <w:t>o</w:t>
      </w:r>
      <w:r>
        <w:rPr>
          <w:rStyle w:val="content"/>
        </w:rPr>
        <w:t>ffline</w:t>
      </w:r>
    </w:p>
    <w:p w:rsidR="00EC632F" w:rsidRDefault="00EC632F" w:rsidP="00DF5BC6">
      <w:pPr>
        <w:pStyle w:val="BodyText"/>
        <w:rPr>
          <w:rStyle w:val="content"/>
        </w:rPr>
      </w:pPr>
      <w:r>
        <w:rPr>
          <w:rStyle w:val="content"/>
        </w:rPr>
        <w:t xml:space="preserve">To know more on how you can set the thresholds conditions, refer to </w:t>
      </w:r>
      <w:hyperlink w:anchor="_Setting_Alerts_Preferences" w:history="1">
        <w:r w:rsidR="009F27CE" w:rsidRPr="009F27CE">
          <w:rPr>
            <w:rStyle w:val="Hyperlink"/>
          </w:rPr>
          <w:t>Section 5.3.2. Setting Alerts Preferences</w:t>
        </w:r>
      </w:hyperlink>
      <w:r w:rsidR="009F27CE">
        <w:rPr>
          <w:rStyle w:val="content"/>
        </w:rPr>
        <w:t>.</w:t>
      </w:r>
    </w:p>
    <w:p w:rsidR="00BB262B" w:rsidRDefault="00BB262B" w:rsidP="00BB262B">
      <w:pPr>
        <w:pStyle w:val="Heading2"/>
        <w:rPr>
          <w:rStyle w:val="content"/>
        </w:rPr>
      </w:pPr>
      <w:bookmarkStart w:id="49" w:name="_Toc303246829"/>
      <w:r>
        <w:rPr>
          <w:rStyle w:val="content"/>
        </w:rPr>
        <w:t>Preferences</w:t>
      </w:r>
      <w:bookmarkEnd w:id="49"/>
    </w:p>
    <w:p w:rsidR="00A02AF8" w:rsidRDefault="008E089B" w:rsidP="00DF5BC6">
      <w:pPr>
        <w:pStyle w:val="BodyText"/>
      </w:pPr>
      <w:r>
        <w:t>You can use preferences to configure several aspects of the Gluster Management Console. These include setting preferences for the console, alerts, charts, and terminal</w:t>
      </w:r>
      <w:r w:rsidR="00A02AF8">
        <w:t>.</w:t>
      </w:r>
    </w:p>
    <w:p w:rsidR="00BB262B" w:rsidRDefault="004F0D84" w:rsidP="00C33DE7">
      <w:pPr>
        <w:pStyle w:val="Heading3"/>
      </w:pPr>
      <w:r>
        <w:t xml:space="preserve"> </w:t>
      </w:r>
      <w:bookmarkStart w:id="50" w:name="_Toc303246830"/>
      <w:r w:rsidR="00BB262B">
        <w:t xml:space="preserve">Setting </w:t>
      </w:r>
      <w:r w:rsidR="00F21B1F">
        <w:t>Gluster Preferences</w:t>
      </w:r>
      <w:bookmarkEnd w:id="50"/>
    </w:p>
    <w:p w:rsidR="0015068E" w:rsidRDefault="00B32F6F" w:rsidP="00DF5BC6">
      <w:pPr>
        <w:pStyle w:val="BodyText"/>
      </w:pPr>
      <w:r w:rsidRPr="00B32F6F">
        <w:t>To set the Gluster preferences, perform the following steps:</w:t>
      </w:r>
    </w:p>
    <w:p w:rsidR="00831B8F" w:rsidRDefault="00831B8F" w:rsidP="00831B8F">
      <w:pPr>
        <w:pStyle w:val="ListNumber"/>
        <w:numPr>
          <w:ilvl w:val="0"/>
          <w:numId w:val="39"/>
        </w:numPr>
      </w:pPr>
      <w:r>
        <w:t xml:space="preserve">Choose </w:t>
      </w:r>
      <w:r w:rsidRPr="00831B8F">
        <w:rPr>
          <w:b/>
        </w:rPr>
        <w:t>Edit</w:t>
      </w:r>
      <w:r>
        <w:t xml:space="preserve"> &gt; </w:t>
      </w:r>
      <w:r w:rsidRPr="00831B8F">
        <w:rPr>
          <w:b/>
        </w:rPr>
        <w:t>Settings</w:t>
      </w:r>
      <w:r>
        <w:t xml:space="preserve"> &gt; </w:t>
      </w:r>
      <w:r w:rsidRPr="00831B8F">
        <w:rPr>
          <w:b/>
        </w:rPr>
        <w:t>Gluster</w:t>
      </w:r>
    </w:p>
    <w:p w:rsidR="00831B8F" w:rsidRDefault="00831B8F" w:rsidP="00DF5BC6">
      <w:pPr>
        <w:pStyle w:val="Body2"/>
      </w:pPr>
      <w:r>
        <w:t xml:space="preserve">The </w:t>
      </w:r>
      <w:r w:rsidRPr="00A02AF8">
        <w:rPr>
          <w:b/>
        </w:rPr>
        <w:t>Preferences</w:t>
      </w:r>
      <w:r>
        <w:t xml:space="preserve"> window displays the </w:t>
      </w:r>
      <w:r w:rsidRPr="00831B8F">
        <w:rPr>
          <w:b/>
        </w:rPr>
        <w:t>Gluster</w:t>
      </w:r>
      <w:r>
        <w:t xml:space="preserve"> page on the </w:t>
      </w:r>
      <w:r w:rsidR="00433D8F">
        <w:t>right</w:t>
      </w:r>
      <w:r>
        <w:t xml:space="preserve"> pane of the window.</w:t>
      </w:r>
    </w:p>
    <w:p w:rsidR="00831B8F" w:rsidRDefault="00465558" w:rsidP="00DF5BC6">
      <w:pPr>
        <w:pStyle w:val="Body2"/>
      </w:pPr>
      <w:r>
        <w:drawing>
          <wp:inline distT="0" distB="0" distL="0" distR="0">
            <wp:extent cx="4536281" cy="3957638"/>
            <wp:effectExtent l="19050" t="0" r="0" b="0"/>
            <wp:docPr id="1" name="Picture 0" descr="GMC_Preferences_g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Preferences_gluster.jpg"/>
                    <pic:cNvPicPr/>
                  </pic:nvPicPr>
                  <pic:blipFill>
                    <a:blip r:embed="rId44"/>
                    <a:stretch>
                      <a:fillRect/>
                    </a:stretch>
                  </pic:blipFill>
                  <pic:spPr>
                    <a:xfrm>
                      <a:off x="0" y="0"/>
                      <a:ext cx="4536281" cy="3957638"/>
                    </a:xfrm>
                    <a:prstGeom prst="rect">
                      <a:avLst/>
                    </a:prstGeom>
                  </pic:spPr>
                </pic:pic>
              </a:graphicData>
            </a:graphic>
          </wp:inline>
        </w:drawing>
      </w:r>
    </w:p>
    <w:p w:rsidR="00831B8F" w:rsidRDefault="00831B8F" w:rsidP="00831B8F">
      <w:pPr>
        <w:pStyle w:val="ListNumber"/>
      </w:pPr>
      <w:r>
        <w:lastRenderedPageBreak/>
        <w:t xml:space="preserve">Select </w:t>
      </w:r>
      <w:r w:rsidRPr="00831B8F">
        <w:rPr>
          <w:b/>
        </w:rPr>
        <w:t>Show Cluster Selection Dialog on Login</w:t>
      </w:r>
      <w:r>
        <w:t xml:space="preserve">, if you want your cluster </w:t>
      </w:r>
      <w:r w:rsidR="00433D8F">
        <w:t>selection dialog</w:t>
      </w:r>
      <w:r>
        <w:t xml:space="preserve"> to appear when you launch the application.</w:t>
      </w:r>
    </w:p>
    <w:p w:rsidR="00831B8F" w:rsidRDefault="00831B8F" w:rsidP="00831B8F">
      <w:pPr>
        <w:pStyle w:val="ListNumber"/>
      </w:pPr>
      <w:r>
        <w:t xml:space="preserve">Choose your cluster name from </w:t>
      </w:r>
      <w:r w:rsidRPr="00831B8F">
        <w:rPr>
          <w:b/>
        </w:rPr>
        <w:t>Default Cluster to Manage</w:t>
      </w:r>
      <w:r>
        <w:t xml:space="preserve"> drop down list</w:t>
      </w:r>
      <w:r w:rsidR="00A02AF8">
        <w:t xml:space="preserve"> to manage the default cluster you wish to manage when you launch the application</w:t>
      </w:r>
      <w:r>
        <w:t>.</w:t>
      </w:r>
    </w:p>
    <w:p w:rsidR="009328DA" w:rsidRDefault="0063516C" w:rsidP="00831B8F">
      <w:pPr>
        <w:pStyle w:val="ListNumber"/>
      </w:pPr>
      <w:r w:rsidRPr="0063516C">
        <w:t xml:space="preserve">Type the duration (in sec) of the </w:t>
      </w:r>
      <w:r w:rsidR="00433D8F">
        <w:t>refresh</w:t>
      </w:r>
      <w:r w:rsidRPr="0063516C">
        <w:t xml:space="preserve"> intervals in the </w:t>
      </w:r>
      <w:r w:rsidR="00433D8F" w:rsidRPr="00433D8F">
        <w:rPr>
          <w:b/>
        </w:rPr>
        <w:t>Refresh</w:t>
      </w:r>
      <w:r w:rsidRPr="00433D8F">
        <w:rPr>
          <w:b/>
        </w:rPr>
        <w:t xml:space="preserve"> Interval</w:t>
      </w:r>
      <w:r w:rsidRPr="0063516C">
        <w:t xml:space="preserve"> field.</w:t>
      </w:r>
    </w:p>
    <w:p w:rsidR="00A02AF8" w:rsidRDefault="00A02AF8" w:rsidP="00A02AF8">
      <w:pPr>
        <w:pStyle w:val="ListNumber"/>
      </w:pPr>
      <w:r>
        <w:t xml:space="preserve">Click </w:t>
      </w:r>
      <w:r w:rsidRPr="00A00165">
        <w:rPr>
          <w:b/>
        </w:rPr>
        <w:t>Apply</w:t>
      </w:r>
      <w:r>
        <w:t>.</w:t>
      </w:r>
    </w:p>
    <w:p w:rsidR="00A02AF8" w:rsidRPr="00B32F6F" w:rsidRDefault="00A02AF8" w:rsidP="00831B8F">
      <w:pPr>
        <w:pStyle w:val="ListNumber"/>
      </w:pPr>
      <w:r>
        <w:t xml:space="preserve">Click </w:t>
      </w:r>
      <w:r w:rsidRPr="00A02AF8">
        <w:rPr>
          <w:b/>
        </w:rPr>
        <w:t>OK</w:t>
      </w:r>
      <w:r>
        <w:t xml:space="preserve"> to exit the </w:t>
      </w:r>
      <w:r w:rsidRPr="00A02AF8">
        <w:rPr>
          <w:b/>
        </w:rPr>
        <w:t>Preferences</w:t>
      </w:r>
      <w:r>
        <w:t xml:space="preserve"> window.</w:t>
      </w:r>
    </w:p>
    <w:p w:rsidR="00605A7E" w:rsidRDefault="00605A7E" w:rsidP="00605A7E">
      <w:pPr>
        <w:pStyle w:val="Heading3"/>
      </w:pPr>
      <w:bookmarkStart w:id="51" w:name="_Setting_Alerts_Preferences"/>
      <w:bookmarkStart w:id="52" w:name="_Toc303246831"/>
      <w:bookmarkEnd w:id="51"/>
      <w:r>
        <w:t xml:space="preserve">Setting </w:t>
      </w:r>
      <w:r w:rsidR="00BB262B">
        <w:t>Alerts Preferences</w:t>
      </w:r>
      <w:bookmarkEnd w:id="52"/>
    </w:p>
    <w:p w:rsidR="00A00165" w:rsidRDefault="00A00165" w:rsidP="00DF5BC6">
      <w:pPr>
        <w:pStyle w:val="BodyText"/>
        <w:rPr>
          <w:rStyle w:val="content"/>
        </w:rPr>
      </w:pPr>
      <w:r>
        <w:rPr>
          <w:rStyle w:val="content"/>
        </w:rPr>
        <w:t>Thresholds are the critical conditions that you define in Gluster Management Console.</w:t>
      </w:r>
    </w:p>
    <w:p w:rsidR="00A00165" w:rsidRDefault="00A00165" w:rsidP="00DF5BC6">
      <w:pPr>
        <w:pStyle w:val="BodyText"/>
        <w:rPr>
          <w:rStyle w:val="content"/>
        </w:rPr>
      </w:pPr>
      <w:r>
        <w:rPr>
          <w:rStyle w:val="content"/>
        </w:rPr>
        <w:t>To set the thresholds, perform the following steps:</w:t>
      </w:r>
    </w:p>
    <w:p w:rsidR="00A00165" w:rsidRDefault="000F7043" w:rsidP="00683F02">
      <w:pPr>
        <w:pStyle w:val="ListNumber"/>
        <w:numPr>
          <w:ilvl w:val="0"/>
          <w:numId w:val="34"/>
        </w:numPr>
        <w:rPr>
          <w:rStyle w:val="content"/>
        </w:rPr>
      </w:pPr>
      <w:r>
        <w:rPr>
          <w:rStyle w:val="content"/>
        </w:rPr>
        <w:t xml:space="preserve">Choose </w:t>
      </w:r>
      <w:r w:rsidR="00A00165" w:rsidRPr="00A00165">
        <w:rPr>
          <w:rStyle w:val="content"/>
          <w:b/>
        </w:rPr>
        <w:t>Edit</w:t>
      </w:r>
      <w:r w:rsidR="00A00165">
        <w:rPr>
          <w:rStyle w:val="content"/>
        </w:rPr>
        <w:t xml:space="preserve"> </w:t>
      </w:r>
      <w:r>
        <w:rPr>
          <w:rStyle w:val="content"/>
        </w:rPr>
        <w:t xml:space="preserve">&gt; </w:t>
      </w:r>
      <w:r w:rsidR="001F4423" w:rsidRPr="00A00165">
        <w:rPr>
          <w:rStyle w:val="content"/>
          <w:b/>
        </w:rPr>
        <w:t>Settings</w:t>
      </w:r>
      <w:r w:rsidR="00991472">
        <w:rPr>
          <w:rStyle w:val="content"/>
        </w:rPr>
        <w:t xml:space="preserve"> &gt; </w:t>
      </w:r>
      <w:r w:rsidR="00991472" w:rsidRPr="00991472">
        <w:rPr>
          <w:rStyle w:val="content"/>
          <w:b/>
        </w:rPr>
        <w:t>Alerts</w:t>
      </w:r>
    </w:p>
    <w:p w:rsidR="00991472" w:rsidRDefault="00991472" w:rsidP="00DF5BC6">
      <w:pPr>
        <w:pStyle w:val="Body2"/>
      </w:pPr>
      <w:r>
        <w:t xml:space="preserve">The </w:t>
      </w:r>
      <w:r w:rsidRPr="00991472">
        <w:rPr>
          <w:b/>
        </w:rPr>
        <w:t>Preferences</w:t>
      </w:r>
      <w:r>
        <w:t xml:space="preserve"> window displays the </w:t>
      </w:r>
      <w:r>
        <w:rPr>
          <w:b/>
        </w:rPr>
        <w:t>Alerts</w:t>
      </w:r>
      <w:r>
        <w:t xml:space="preserve"> page on the </w:t>
      </w:r>
      <w:r w:rsidR="00433D8F">
        <w:t>right</w:t>
      </w:r>
      <w:r>
        <w:t xml:space="preserve"> pane of the window.</w:t>
      </w:r>
    </w:p>
    <w:p w:rsidR="00FD022D" w:rsidRPr="00FD022D" w:rsidRDefault="00FD022D" w:rsidP="00DF5BC6">
      <w:pPr>
        <w:pStyle w:val="Body2"/>
      </w:pPr>
      <w:r>
        <w:drawing>
          <wp:inline distT="0" distB="0" distL="0" distR="0">
            <wp:extent cx="4536281" cy="3957638"/>
            <wp:effectExtent l="19050" t="0" r="0" b="0"/>
            <wp:docPr id="28" name="Picture 27" descr="GMC-Preferences-alert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Preferences-alerts .jpg"/>
                    <pic:cNvPicPr/>
                  </pic:nvPicPr>
                  <pic:blipFill>
                    <a:blip r:embed="rId45"/>
                    <a:stretch>
                      <a:fillRect/>
                    </a:stretch>
                  </pic:blipFill>
                  <pic:spPr>
                    <a:xfrm>
                      <a:off x="0" y="0"/>
                      <a:ext cx="4536281" cy="3957638"/>
                    </a:xfrm>
                    <a:prstGeom prst="rect">
                      <a:avLst/>
                    </a:prstGeom>
                  </pic:spPr>
                </pic:pic>
              </a:graphicData>
            </a:graphic>
          </wp:inline>
        </w:drawing>
      </w:r>
    </w:p>
    <w:p w:rsidR="0020287B" w:rsidRDefault="0020287B" w:rsidP="0020287B">
      <w:pPr>
        <w:pStyle w:val="ListNumber"/>
      </w:pPr>
      <w:r>
        <w:t xml:space="preserve">Type the value for server CPU threshold limits in the </w:t>
      </w:r>
      <w:r w:rsidRPr="0020287B">
        <w:rPr>
          <w:b/>
        </w:rPr>
        <w:t>Server CPU Threshold</w:t>
      </w:r>
      <w:r>
        <w:t xml:space="preserve"> field.</w:t>
      </w:r>
    </w:p>
    <w:p w:rsidR="0020287B" w:rsidRDefault="0020287B" w:rsidP="0020287B">
      <w:pPr>
        <w:pStyle w:val="ListNumber"/>
      </w:pPr>
      <w:r>
        <w:t xml:space="preserve">Type the value for server memory usage threshold in the </w:t>
      </w:r>
      <w:r w:rsidRPr="0020287B">
        <w:rPr>
          <w:b/>
        </w:rPr>
        <w:t>Server Memory Usage Threshold</w:t>
      </w:r>
      <w:r>
        <w:t xml:space="preserve"> field.</w:t>
      </w:r>
    </w:p>
    <w:p w:rsidR="0020287B" w:rsidRDefault="0020287B" w:rsidP="0020287B">
      <w:pPr>
        <w:pStyle w:val="ListNumber"/>
      </w:pPr>
      <w:r>
        <w:t xml:space="preserve">Type the value for disk space usage threshold in the </w:t>
      </w:r>
      <w:r w:rsidRPr="0020287B">
        <w:rPr>
          <w:b/>
        </w:rPr>
        <w:t>Disk Space Threshold</w:t>
      </w:r>
      <w:r>
        <w:t xml:space="preserve"> field.</w:t>
      </w:r>
    </w:p>
    <w:p w:rsidR="00A00165" w:rsidRDefault="00A00165" w:rsidP="00A00165">
      <w:pPr>
        <w:pStyle w:val="ListNumber"/>
      </w:pPr>
      <w:r>
        <w:lastRenderedPageBreak/>
        <w:t xml:space="preserve">Click </w:t>
      </w:r>
      <w:r w:rsidRPr="00A00165">
        <w:rPr>
          <w:b/>
        </w:rPr>
        <w:t>Apply</w:t>
      </w:r>
      <w:r>
        <w:t>.</w:t>
      </w:r>
    </w:p>
    <w:p w:rsidR="00A00165" w:rsidRPr="00A00165" w:rsidRDefault="00A00165" w:rsidP="00A00165">
      <w:pPr>
        <w:pStyle w:val="ListNumber"/>
      </w:pPr>
      <w:r>
        <w:t xml:space="preserve">Click </w:t>
      </w:r>
      <w:r w:rsidRPr="00A00165">
        <w:rPr>
          <w:b/>
        </w:rPr>
        <w:t>OK</w:t>
      </w:r>
      <w:r>
        <w:t xml:space="preserve"> to exit the </w:t>
      </w:r>
      <w:r w:rsidRPr="00BE141C">
        <w:rPr>
          <w:b/>
        </w:rPr>
        <w:t>Preferences</w:t>
      </w:r>
      <w:r>
        <w:t xml:space="preserve"> window.</w:t>
      </w:r>
    </w:p>
    <w:p w:rsidR="00605A7E" w:rsidRDefault="00A00165" w:rsidP="00BB262B">
      <w:pPr>
        <w:pStyle w:val="Heading3"/>
      </w:pPr>
      <w:r>
        <w:t xml:space="preserve"> </w:t>
      </w:r>
      <w:bookmarkStart w:id="53" w:name="_Toc303246832"/>
      <w:r w:rsidR="00BB262B">
        <w:t>Setting Charts Preferences</w:t>
      </w:r>
      <w:bookmarkEnd w:id="53"/>
    </w:p>
    <w:p w:rsidR="006F01B2" w:rsidRDefault="006F01B2" w:rsidP="00DF5BC6">
      <w:pPr>
        <w:pStyle w:val="BodyText"/>
      </w:pPr>
      <w:r>
        <w:t>You can customize the console and change the way some of the monitoring data is displayed, as described in this section.</w:t>
      </w:r>
    </w:p>
    <w:p w:rsidR="005A3E48" w:rsidRPr="005A3E48" w:rsidRDefault="005A3E48" w:rsidP="00DF5BC6">
      <w:pPr>
        <w:pStyle w:val="BodyText"/>
      </w:pPr>
      <w:r w:rsidRPr="005A3E48">
        <w:rPr>
          <w:b/>
        </w:rPr>
        <w:t>Note:</w:t>
      </w:r>
      <w:r>
        <w:t xml:space="preserve"> The default duration for all the charts is a </w:t>
      </w:r>
      <w:r w:rsidR="000A33ED">
        <w:t>day</w:t>
      </w:r>
      <w:r>
        <w:t xml:space="preserve">. </w:t>
      </w:r>
    </w:p>
    <w:p w:rsidR="006F01B2" w:rsidRDefault="006F01B2" w:rsidP="00DF5BC6">
      <w:pPr>
        <w:pStyle w:val="BodyText"/>
      </w:pPr>
      <w:r>
        <w:t>To set the display of the charts, perform the following:</w:t>
      </w:r>
    </w:p>
    <w:p w:rsidR="006F01B2" w:rsidRDefault="00991472" w:rsidP="00683F02">
      <w:pPr>
        <w:pStyle w:val="ListNumber"/>
        <w:numPr>
          <w:ilvl w:val="0"/>
          <w:numId w:val="38"/>
        </w:numPr>
      </w:pPr>
      <w:r>
        <w:rPr>
          <w:rStyle w:val="content"/>
        </w:rPr>
        <w:t xml:space="preserve">Choose </w:t>
      </w:r>
      <w:r w:rsidRPr="00A00165">
        <w:rPr>
          <w:rStyle w:val="content"/>
          <w:b/>
        </w:rPr>
        <w:t>Edit</w:t>
      </w:r>
      <w:r>
        <w:rPr>
          <w:rStyle w:val="content"/>
        </w:rPr>
        <w:t xml:space="preserve"> &gt; </w:t>
      </w:r>
      <w:r w:rsidRPr="00A00165">
        <w:rPr>
          <w:rStyle w:val="content"/>
          <w:b/>
        </w:rPr>
        <w:t>Settings</w:t>
      </w:r>
      <w:r>
        <w:rPr>
          <w:rStyle w:val="content"/>
          <w:b/>
        </w:rPr>
        <w:t xml:space="preserve"> &gt; Charts</w:t>
      </w:r>
    </w:p>
    <w:p w:rsidR="001F4423" w:rsidRDefault="00991472" w:rsidP="00DF5BC6">
      <w:pPr>
        <w:pStyle w:val="Body2"/>
      </w:pPr>
      <w:r>
        <w:t xml:space="preserve">The </w:t>
      </w:r>
      <w:r w:rsidRPr="00991472">
        <w:rPr>
          <w:b/>
        </w:rPr>
        <w:t>Preferences</w:t>
      </w:r>
      <w:r>
        <w:t xml:space="preserve"> window displays the </w:t>
      </w:r>
      <w:r>
        <w:rPr>
          <w:b/>
        </w:rPr>
        <w:t>Charts</w:t>
      </w:r>
      <w:r>
        <w:t xml:space="preserve"> page on the </w:t>
      </w:r>
      <w:r w:rsidR="00433D8F">
        <w:t>right</w:t>
      </w:r>
      <w:r>
        <w:t xml:space="preserve"> pane of the window.</w:t>
      </w:r>
      <w:r w:rsidR="001F4423" w:rsidRPr="001F4423">
        <w:t xml:space="preserve"> </w:t>
      </w:r>
    </w:p>
    <w:p w:rsidR="00FD022D" w:rsidRPr="00FD022D" w:rsidRDefault="00FD022D" w:rsidP="00DF5BC6">
      <w:pPr>
        <w:pStyle w:val="Body2"/>
      </w:pPr>
      <w:r>
        <w:drawing>
          <wp:inline distT="0" distB="0" distL="0" distR="0">
            <wp:extent cx="4536281" cy="3957638"/>
            <wp:effectExtent l="19050" t="0" r="0" b="0"/>
            <wp:docPr id="29" name="Picture 28" descr="GMC-Preferences-ch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Preferences-charts.jpg"/>
                    <pic:cNvPicPr/>
                  </pic:nvPicPr>
                  <pic:blipFill>
                    <a:blip r:embed="rId46"/>
                    <a:stretch>
                      <a:fillRect/>
                    </a:stretch>
                  </pic:blipFill>
                  <pic:spPr>
                    <a:xfrm>
                      <a:off x="0" y="0"/>
                      <a:ext cx="4536281" cy="3957638"/>
                    </a:xfrm>
                    <a:prstGeom prst="rect">
                      <a:avLst/>
                    </a:prstGeom>
                  </pic:spPr>
                </pic:pic>
              </a:graphicData>
            </a:graphic>
          </wp:inline>
        </w:drawing>
      </w:r>
    </w:p>
    <w:p w:rsidR="00991472" w:rsidRDefault="00991472" w:rsidP="001F4423">
      <w:pPr>
        <w:pStyle w:val="ListNumber"/>
      </w:pPr>
      <w:r>
        <w:t xml:space="preserve">Select the </w:t>
      </w:r>
      <w:r w:rsidR="00FE0570" w:rsidRPr="00FE0570">
        <w:rPr>
          <w:b/>
        </w:rPr>
        <w:t>A</w:t>
      </w:r>
      <w:r w:rsidRPr="00FE0570">
        <w:rPr>
          <w:b/>
        </w:rPr>
        <w:t>ggregated CPU</w:t>
      </w:r>
      <w:r w:rsidR="00FE0570" w:rsidRPr="00FE0570">
        <w:rPr>
          <w:b/>
        </w:rPr>
        <w:t xml:space="preserve"> Usage</w:t>
      </w:r>
      <w:r w:rsidRPr="00FE0570">
        <w:rPr>
          <w:b/>
        </w:rPr>
        <w:t xml:space="preserve"> chart period</w:t>
      </w:r>
      <w:r>
        <w:t xml:space="preserve"> from the </w:t>
      </w:r>
      <w:r w:rsidR="00FE0570">
        <w:t>drop down list.</w:t>
      </w:r>
    </w:p>
    <w:p w:rsidR="00FE0570" w:rsidRDefault="00FE0570" w:rsidP="001F4423">
      <w:pPr>
        <w:pStyle w:val="ListNumber"/>
      </w:pPr>
      <w:r>
        <w:t xml:space="preserve">Select the </w:t>
      </w:r>
      <w:r w:rsidRPr="00FE0570">
        <w:rPr>
          <w:b/>
        </w:rPr>
        <w:t>Aggregated Network Usage chart period</w:t>
      </w:r>
      <w:r>
        <w:t xml:space="preserve"> from the drop down list.</w:t>
      </w:r>
    </w:p>
    <w:p w:rsidR="00FE0570" w:rsidRDefault="00FE0570" w:rsidP="001F4423">
      <w:pPr>
        <w:pStyle w:val="ListNumber"/>
      </w:pPr>
      <w:r>
        <w:t xml:space="preserve">Select the </w:t>
      </w:r>
      <w:r w:rsidRPr="00FE0570">
        <w:rPr>
          <w:b/>
        </w:rPr>
        <w:t>CPU Usage chart period</w:t>
      </w:r>
      <w:r>
        <w:t xml:space="preserve"> from the drop down list.</w:t>
      </w:r>
    </w:p>
    <w:p w:rsidR="00FE0570" w:rsidRDefault="00FE0570" w:rsidP="001F4423">
      <w:pPr>
        <w:pStyle w:val="ListNumber"/>
      </w:pPr>
      <w:r>
        <w:t xml:space="preserve">Select the </w:t>
      </w:r>
      <w:r w:rsidRPr="00FE0570">
        <w:rPr>
          <w:b/>
        </w:rPr>
        <w:t>Memory Usage chart period</w:t>
      </w:r>
      <w:r>
        <w:t xml:space="preserve"> from the drop down list.</w:t>
      </w:r>
    </w:p>
    <w:p w:rsidR="00FE0570" w:rsidRDefault="00FE0570" w:rsidP="001F4423">
      <w:pPr>
        <w:pStyle w:val="ListNumber"/>
      </w:pPr>
      <w:r>
        <w:t xml:space="preserve">Select the </w:t>
      </w:r>
      <w:r w:rsidRPr="00FE0570">
        <w:rPr>
          <w:b/>
        </w:rPr>
        <w:t>Network Usage chart period</w:t>
      </w:r>
      <w:r>
        <w:t xml:space="preserve"> from the drop down list.</w:t>
      </w:r>
    </w:p>
    <w:p w:rsidR="001F4423" w:rsidRDefault="001F4423" w:rsidP="001F4423">
      <w:pPr>
        <w:pStyle w:val="ListNumber"/>
      </w:pPr>
      <w:r>
        <w:lastRenderedPageBreak/>
        <w:t xml:space="preserve">Click </w:t>
      </w:r>
      <w:r w:rsidRPr="00A00165">
        <w:rPr>
          <w:b/>
        </w:rPr>
        <w:t>Apply</w:t>
      </w:r>
      <w:r>
        <w:t>.</w:t>
      </w:r>
    </w:p>
    <w:p w:rsidR="001F4423" w:rsidRDefault="001F4423" w:rsidP="001F4423">
      <w:pPr>
        <w:pStyle w:val="ListNumber"/>
      </w:pPr>
      <w:r>
        <w:t xml:space="preserve">Click </w:t>
      </w:r>
      <w:r w:rsidRPr="00A00165">
        <w:rPr>
          <w:b/>
        </w:rPr>
        <w:t>OK</w:t>
      </w:r>
      <w:r>
        <w:t xml:space="preserve"> to exit the </w:t>
      </w:r>
      <w:r w:rsidRPr="00BE141C">
        <w:rPr>
          <w:b/>
        </w:rPr>
        <w:t>Preferences</w:t>
      </w:r>
      <w:r>
        <w:t xml:space="preserve"> window.</w:t>
      </w:r>
    </w:p>
    <w:p w:rsidR="00632B2F" w:rsidRDefault="00632B2F" w:rsidP="00632B2F">
      <w:pPr>
        <w:pStyle w:val="Heading3"/>
      </w:pPr>
      <w:bookmarkStart w:id="54" w:name="_Toc303246833"/>
      <w:r>
        <w:t>Setting Terminal Preferences</w:t>
      </w:r>
      <w:bookmarkEnd w:id="54"/>
    </w:p>
    <w:p w:rsidR="00632B2F" w:rsidRDefault="00632B2F" w:rsidP="00DF5BC6">
      <w:pPr>
        <w:pStyle w:val="BodyText"/>
      </w:pPr>
      <w:r>
        <w:t xml:space="preserve">You can customize the terminal </w:t>
      </w:r>
      <w:r w:rsidR="00B32BFE">
        <w:t xml:space="preserve">window </w:t>
      </w:r>
      <w:r>
        <w:t>as described in this section.</w:t>
      </w:r>
    </w:p>
    <w:p w:rsidR="00632B2F" w:rsidRDefault="00632B2F" w:rsidP="00DF5BC6">
      <w:pPr>
        <w:pStyle w:val="BodyText"/>
      </w:pPr>
      <w:r>
        <w:t>To set the display of the charts, perform the following:</w:t>
      </w:r>
    </w:p>
    <w:p w:rsidR="00632B2F" w:rsidRDefault="00632B2F" w:rsidP="00B32BFE">
      <w:pPr>
        <w:pStyle w:val="ListNumber"/>
        <w:numPr>
          <w:ilvl w:val="0"/>
          <w:numId w:val="42"/>
        </w:numPr>
      </w:pPr>
      <w:r>
        <w:rPr>
          <w:rStyle w:val="content"/>
        </w:rPr>
        <w:t xml:space="preserve">Choose </w:t>
      </w:r>
      <w:r w:rsidRPr="00B32BFE">
        <w:rPr>
          <w:rStyle w:val="content"/>
          <w:b/>
        </w:rPr>
        <w:t>Edit</w:t>
      </w:r>
      <w:r>
        <w:rPr>
          <w:rStyle w:val="content"/>
        </w:rPr>
        <w:t xml:space="preserve"> &gt; </w:t>
      </w:r>
      <w:r w:rsidRPr="00B32BFE">
        <w:rPr>
          <w:rStyle w:val="content"/>
          <w:b/>
        </w:rPr>
        <w:t xml:space="preserve">Settings &gt; </w:t>
      </w:r>
      <w:r w:rsidR="00B32BFE">
        <w:rPr>
          <w:rStyle w:val="content"/>
          <w:b/>
        </w:rPr>
        <w:t>Terminal</w:t>
      </w:r>
    </w:p>
    <w:p w:rsidR="00632B2F" w:rsidRDefault="00632B2F" w:rsidP="00DF5BC6">
      <w:pPr>
        <w:pStyle w:val="Body2"/>
      </w:pPr>
      <w:r>
        <w:t xml:space="preserve">The </w:t>
      </w:r>
      <w:r w:rsidRPr="00991472">
        <w:rPr>
          <w:b/>
        </w:rPr>
        <w:t>Preferences</w:t>
      </w:r>
      <w:r>
        <w:t xml:space="preserve"> window displays the </w:t>
      </w:r>
      <w:r w:rsidR="00B32BFE">
        <w:rPr>
          <w:b/>
        </w:rPr>
        <w:t>Terminal</w:t>
      </w:r>
      <w:r>
        <w:t xml:space="preserve"> page on the </w:t>
      </w:r>
      <w:r w:rsidR="00433D8F">
        <w:t>right</w:t>
      </w:r>
      <w:r>
        <w:t xml:space="preserve"> pane of the window.</w:t>
      </w:r>
      <w:r w:rsidRPr="001F4423">
        <w:t xml:space="preserve"> </w:t>
      </w:r>
    </w:p>
    <w:p w:rsidR="00632B2F" w:rsidRPr="00FD022D" w:rsidRDefault="00B32BFE" w:rsidP="00DF5BC6">
      <w:pPr>
        <w:pStyle w:val="Body2"/>
      </w:pPr>
      <w:r>
        <w:drawing>
          <wp:inline distT="0" distB="0" distL="0" distR="0">
            <wp:extent cx="4536281" cy="3957638"/>
            <wp:effectExtent l="19050" t="0" r="0" b="0"/>
            <wp:docPr id="83" name="Picture 82" descr="GMC_Preferences_ter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Preferences_terminal.jpg"/>
                    <pic:cNvPicPr/>
                  </pic:nvPicPr>
                  <pic:blipFill>
                    <a:blip r:embed="rId47"/>
                    <a:stretch>
                      <a:fillRect/>
                    </a:stretch>
                  </pic:blipFill>
                  <pic:spPr>
                    <a:xfrm>
                      <a:off x="0" y="0"/>
                      <a:ext cx="4536281" cy="3957638"/>
                    </a:xfrm>
                    <a:prstGeom prst="rect">
                      <a:avLst/>
                    </a:prstGeom>
                  </pic:spPr>
                </pic:pic>
              </a:graphicData>
            </a:graphic>
          </wp:inline>
        </w:drawing>
      </w:r>
    </w:p>
    <w:p w:rsidR="003F2F0E" w:rsidRDefault="003F2F0E" w:rsidP="00632B2F">
      <w:pPr>
        <w:pStyle w:val="ListNumber"/>
      </w:pPr>
      <w:r>
        <w:t xml:space="preserve">Select </w:t>
      </w:r>
      <w:r w:rsidRPr="003F2F0E">
        <w:rPr>
          <w:b/>
        </w:rPr>
        <w:t>Invert terminal colors</w:t>
      </w:r>
      <w:r>
        <w:t xml:space="preserve"> check box if you wish to invert the color of the terminal. </w:t>
      </w:r>
    </w:p>
    <w:p w:rsidR="00632B2F" w:rsidRDefault="00B32BFE" w:rsidP="00632B2F">
      <w:pPr>
        <w:pStyle w:val="ListNumber"/>
      </w:pPr>
      <w:r>
        <w:t xml:space="preserve">Type the limit of terminal buffer lines in the </w:t>
      </w:r>
      <w:r w:rsidRPr="00B32BFE">
        <w:rPr>
          <w:b/>
        </w:rPr>
        <w:t>Terminal buffer lines</w:t>
      </w:r>
      <w:r>
        <w:t xml:space="preserve"> field. </w:t>
      </w:r>
    </w:p>
    <w:p w:rsidR="00632B2F" w:rsidRDefault="00B32BFE" w:rsidP="00632B2F">
      <w:pPr>
        <w:pStyle w:val="ListNumber"/>
      </w:pPr>
      <w:r>
        <w:t xml:space="preserve">Type the value of the serial timeout in the </w:t>
      </w:r>
      <w:r w:rsidRPr="00B32BFE">
        <w:rPr>
          <w:b/>
        </w:rPr>
        <w:t>Serial timeout</w:t>
      </w:r>
      <w:r>
        <w:t xml:space="preserve"> field</w:t>
      </w:r>
      <w:r w:rsidR="00632B2F">
        <w:t>.</w:t>
      </w:r>
    </w:p>
    <w:p w:rsidR="00632B2F" w:rsidRDefault="00B32BFE" w:rsidP="00632B2F">
      <w:pPr>
        <w:pStyle w:val="ListNumber"/>
      </w:pPr>
      <w:r>
        <w:t xml:space="preserve">Type the value of the network timeout in the </w:t>
      </w:r>
      <w:r w:rsidRPr="00B32BFE">
        <w:rPr>
          <w:b/>
        </w:rPr>
        <w:t>Network timeout</w:t>
      </w:r>
      <w:r>
        <w:t xml:space="preserve"> field</w:t>
      </w:r>
      <w:r w:rsidR="00632B2F">
        <w:t>.</w:t>
      </w:r>
    </w:p>
    <w:p w:rsidR="00632B2F" w:rsidRDefault="00632B2F" w:rsidP="00632B2F">
      <w:pPr>
        <w:pStyle w:val="ListNumber"/>
      </w:pPr>
      <w:r>
        <w:t xml:space="preserve">Click </w:t>
      </w:r>
      <w:r w:rsidRPr="00A00165">
        <w:rPr>
          <w:b/>
        </w:rPr>
        <w:t>Apply</w:t>
      </w:r>
      <w:r>
        <w:t>.</w:t>
      </w:r>
    </w:p>
    <w:p w:rsidR="00632B2F" w:rsidRDefault="00632B2F" w:rsidP="00632B2F">
      <w:pPr>
        <w:pStyle w:val="ListNumber"/>
      </w:pPr>
      <w:r>
        <w:t xml:space="preserve">Click </w:t>
      </w:r>
      <w:r w:rsidRPr="00A00165">
        <w:rPr>
          <w:b/>
        </w:rPr>
        <w:t>OK</w:t>
      </w:r>
      <w:r>
        <w:t xml:space="preserve"> to exit the </w:t>
      </w:r>
      <w:r w:rsidRPr="00BE141C">
        <w:rPr>
          <w:b/>
        </w:rPr>
        <w:t>Preferences</w:t>
      </w:r>
      <w:r>
        <w:t xml:space="preserve"> window.</w:t>
      </w:r>
    </w:p>
    <w:p w:rsidR="009955DA" w:rsidRDefault="009955DA" w:rsidP="009955DA">
      <w:pPr>
        <w:pStyle w:val="Heading2"/>
      </w:pPr>
      <w:bookmarkStart w:id="55" w:name="_Toc303246834"/>
      <w:r>
        <w:lastRenderedPageBreak/>
        <w:t>Security Keys</w:t>
      </w:r>
      <w:bookmarkEnd w:id="55"/>
    </w:p>
    <w:p w:rsidR="00E968AB" w:rsidRDefault="00542398" w:rsidP="00DF5BC6">
      <w:pPr>
        <w:pStyle w:val="BodyText"/>
        <w:rPr>
          <w:shd w:val="clear" w:color="auto" w:fill="FFFFFF"/>
        </w:rPr>
      </w:pPr>
      <w:r>
        <w:t>Gluster Management Gateway communicates with storage servers using public key authentication</w:t>
      </w:r>
      <w:r w:rsidR="00E968AB">
        <w:t xml:space="preserve">. This establishes trust between your account on your central server and the new machine you just added to your cluster. </w:t>
      </w:r>
      <w:r w:rsidR="00E968AB">
        <w:rPr>
          <w:shd w:val="clear" w:color="auto" w:fill="FFFFFF"/>
        </w:rPr>
        <w:t>Administrators can export and/or import the SSH keys (of the gateway) for security reasons</w:t>
      </w:r>
      <w:r w:rsidR="00231333">
        <w:rPr>
          <w:shd w:val="clear" w:color="auto" w:fill="FFFFFF"/>
        </w:rPr>
        <w:t xml:space="preserve"> from the Gluster Management Gateway server</w:t>
      </w:r>
      <w:r w:rsidR="00E968AB">
        <w:rPr>
          <w:shd w:val="clear" w:color="auto" w:fill="FFFFFF"/>
        </w:rPr>
        <w:t>.</w:t>
      </w:r>
    </w:p>
    <w:p w:rsidR="00E968AB" w:rsidRDefault="00231333" w:rsidP="00231333">
      <w:pPr>
        <w:pStyle w:val="Heading3"/>
      </w:pPr>
      <w:bookmarkStart w:id="56" w:name="_Toc303246835"/>
      <w:r>
        <w:t>Importing Keys</w:t>
      </w:r>
      <w:bookmarkEnd w:id="56"/>
    </w:p>
    <w:p w:rsidR="00231333" w:rsidRDefault="00231333" w:rsidP="00DF5BC6">
      <w:pPr>
        <w:pStyle w:val="BodyText"/>
      </w:pPr>
      <w:r>
        <w:t>To import the security keys, perform the following steps:</w:t>
      </w:r>
    </w:p>
    <w:p w:rsidR="00231333" w:rsidRDefault="00EF7D86" w:rsidP="00683F02">
      <w:pPr>
        <w:pStyle w:val="ListNumber"/>
        <w:numPr>
          <w:ilvl w:val="0"/>
          <w:numId w:val="36"/>
        </w:numPr>
      </w:pPr>
      <w:r>
        <w:t xml:space="preserve">Choose </w:t>
      </w:r>
      <w:r w:rsidR="007E2C07" w:rsidRPr="00810644">
        <w:rPr>
          <w:b/>
        </w:rPr>
        <w:t>Edit</w:t>
      </w:r>
      <w:r w:rsidR="007E2C07">
        <w:t xml:space="preserve"> </w:t>
      </w:r>
      <w:r>
        <w:t>&gt;</w:t>
      </w:r>
      <w:r w:rsidR="007E2C07">
        <w:t xml:space="preserve"> </w:t>
      </w:r>
      <w:r w:rsidR="007E2C07" w:rsidRPr="00810644">
        <w:rPr>
          <w:b/>
        </w:rPr>
        <w:t>Import Keys</w:t>
      </w:r>
      <w:r w:rsidR="00810644">
        <w:t>.</w:t>
      </w:r>
    </w:p>
    <w:p w:rsidR="007E2C07" w:rsidRPr="001969F9" w:rsidRDefault="007E2C07" w:rsidP="007E2C07">
      <w:pPr>
        <w:pStyle w:val="ListNumber"/>
      </w:pPr>
      <w:r w:rsidRPr="001969F9">
        <w:t xml:space="preserve">A </w:t>
      </w:r>
      <w:r>
        <w:t xml:space="preserve">window is displayed </w:t>
      </w:r>
      <w:r w:rsidRPr="001969F9">
        <w:t>allowing you to choose the download location</w:t>
      </w:r>
      <w:r>
        <w:t xml:space="preserve"> on your machine</w:t>
      </w:r>
      <w:r w:rsidRPr="001969F9">
        <w:t xml:space="preserve">. </w:t>
      </w:r>
    </w:p>
    <w:p w:rsidR="00EF7D86" w:rsidRDefault="007E2C07" w:rsidP="00231333">
      <w:pPr>
        <w:pStyle w:val="ListNumber"/>
      </w:pPr>
      <w:r w:rsidRPr="001969F9">
        <w:t>Choose the location</w:t>
      </w:r>
      <w:r w:rsidR="00C545F6">
        <w:t xml:space="preserve"> of the </w:t>
      </w:r>
      <w:r w:rsidR="00C545F6" w:rsidRPr="00C545F6">
        <w:rPr>
          <w:rStyle w:val="CommandCharValue"/>
        </w:rPr>
        <w:t>.tar</w:t>
      </w:r>
      <w:r w:rsidR="00C545F6">
        <w:t xml:space="preserve"> file containing the keys</w:t>
      </w:r>
      <w:r w:rsidRPr="001969F9">
        <w:t xml:space="preserve">, and click </w:t>
      </w:r>
      <w:r w:rsidRPr="007E2C07">
        <w:rPr>
          <w:b/>
          <w:bCs/>
        </w:rPr>
        <w:t>Save</w:t>
      </w:r>
      <w:r w:rsidRPr="001969F9">
        <w:t xml:space="preserve">. </w:t>
      </w:r>
    </w:p>
    <w:p w:rsidR="007E2C07" w:rsidRDefault="007E2C07" w:rsidP="00DF5BC6">
      <w:pPr>
        <w:pStyle w:val="Body2"/>
      </w:pPr>
      <w:r w:rsidRPr="001969F9">
        <w:t xml:space="preserve">The </w:t>
      </w:r>
      <w:r w:rsidR="00810644">
        <w:t xml:space="preserve">security keys are imported from the gateway server </w:t>
      </w:r>
      <w:r w:rsidRPr="001969F9">
        <w:t>to the location you specified</w:t>
      </w:r>
      <w:r>
        <w:t xml:space="preserve"> in </w:t>
      </w:r>
      <w:r w:rsidRPr="007E2C07">
        <w:rPr>
          <w:rStyle w:val="CommandCharValue"/>
        </w:rPr>
        <w:t>ssh-keys.tar</w:t>
      </w:r>
      <w:r>
        <w:t xml:space="preserve"> file format.</w:t>
      </w:r>
    </w:p>
    <w:p w:rsidR="00810644" w:rsidRDefault="00810644" w:rsidP="00810644">
      <w:pPr>
        <w:pStyle w:val="Heading3"/>
      </w:pPr>
      <w:bookmarkStart w:id="57" w:name="_Toc303246836"/>
      <w:r>
        <w:t>Exporting Keys</w:t>
      </w:r>
      <w:bookmarkEnd w:id="57"/>
    </w:p>
    <w:p w:rsidR="00810644" w:rsidRDefault="00810644" w:rsidP="00DF5BC6">
      <w:pPr>
        <w:pStyle w:val="BodyText"/>
      </w:pPr>
      <w:r>
        <w:t>To export the security keys, perform the following steps:</w:t>
      </w:r>
    </w:p>
    <w:p w:rsidR="00810644" w:rsidRDefault="00EF7D86" w:rsidP="00683F02">
      <w:pPr>
        <w:pStyle w:val="ListNumber"/>
        <w:numPr>
          <w:ilvl w:val="0"/>
          <w:numId w:val="37"/>
        </w:numPr>
      </w:pPr>
      <w:r>
        <w:t>Choose</w:t>
      </w:r>
      <w:r w:rsidR="00810644">
        <w:t xml:space="preserve"> </w:t>
      </w:r>
      <w:r w:rsidR="00810644" w:rsidRPr="00935140">
        <w:rPr>
          <w:b/>
        </w:rPr>
        <w:t>Edit</w:t>
      </w:r>
      <w:r w:rsidR="00810644">
        <w:t xml:space="preserve"> </w:t>
      </w:r>
      <w:r>
        <w:t>&gt;</w:t>
      </w:r>
      <w:r w:rsidR="00810644">
        <w:t xml:space="preserve"> </w:t>
      </w:r>
      <w:r w:rsidR="00810644" w:rsidRPr="00935140">
        <w:rPr>
          <w:b/>
        </w:rPr>
        <w:t>Export Keys</w:t>
      </w:r>
      <w:r w:rsidR="00810644">
        <w:t xml:space="preserve">. </w:t>
      </w:r>
    </w:p>
    <w:p w:rsidR="00810644" w:rsidRPr="001969F9" w:rsidRDefault="00810644" w:rsidP="00810644">
      <w:pPr>
        <w:pStyle w:val="ListNumber"/>
      </w:pPr>
      <w:r w:rsidRPr="001969F9">
        <w:t xml:space="preserve">A </w:t>
      </w:r>
      <w:r>
        <w:t xml:space="preserve">window is displayed </w:t>
      </w:r>
      <w:r w:rsidRPr="001969F9">
        <w:t>allowing you to choose the location</w:t>
      </w:r>
      <w:r>
        <w:t xml:space="preserve"> on your machine</w:t>
      </w:r>
      <w:r w:rsidRPr="001969F9">
        <w:t xml:space="preserve">. </w:t>
      </w:r>
    </w:p>
    <w:p w:rsidR="00EF7D86" w:rsidRDefault="00810644" w:rsidP="00810644">
      <w:pPr>
        <w:pStyle w:val="ListNumber"/>
      </w:pPr>
      <w:r w:rsidRPr="001969F9">
        <w:t xml:space="preserve">Choose the location, and click </w:t>
      </w:r>
      <w:r w:rsidRPr="00810644">
        <w:rPr>
          <w:b/>
          <w:bCs/>
        </w:rPr>
        <w:t>Save</w:t>
      </w:r>
      <w:r w:rsidRPr="001969F9">
        <w:t>.</w:t>
      </w:r>
      <w:r>
        <w:t xml:space="preserve"> </w:t>
      </w:r>
    </w:p>
    <w:p w:rsidR="00810644" w:rsidRPr="00810644" w:rsidRDefault="00810644" w:rsidP="00DF5BC6">
      <w:pPr>
        <w:pStyle w:val="Body2"/>
      </w:pPr>
      <w:r>
        <w:t xml:space="preserve">The security keys are exported </w:t>
      </w:r>
      <w:r w:rsidR="00DA66FB">
        <w:t>from the</w:t>
      </w:r>
      <w:r w:rsidR="00F06FC3">
        <w:t xml:space="preserve"> </w:t>
      </w:r>
      <w:r>
        <w:t xml:space="preserve">gateway server </w:t>
      </w:r>
      <w:r w:rsidRPr="001969F9">
        <w:t>to the location you specified</w:t>
      </w:r>
      <w:r>
        <w:t xml:space="preserve"> in a </w:t>
      </w:r>
      <w:r w:rsidRPr="007E2C07">
        <w:rPr>
          <w:rStyle w:val="CommandCharValue"/>
        </w:rPr>
        <w:t>.tar</w:t>
      </w:r>
      <w:r>
        <w:t xml:space="preserve"> file format.</w:t>
      </w:r>
    </w:p>
    <w:p w:rsidR="001113AC" w:rsidRDefault="00A27D75" w:rsidP="00447AED">
      <w:pPr>
        <w:pStyle w:val="Heading2"/>
      </w:pPr>
      <w:bookmarkStart w:id="58" w:name="_Changing_Administrator’s_Password"/>
      <w:bookmarkStart w:id="59" w:name="_Toc303246837"/>
      <w:bookmarkEnd w:id="58"/>
      <w:r>
        <w:t>Resetting the Password</w:t>
      </w:r>
      <w:bookmarkEnd w:id="59"/>
    </w:p>
    <w:p w:rsidR="00094B23" w:rsidRDefault="00480E21" w:rsidP="00DF5BC6">
      <w:pPr>
        <w:pStyle w:val="BodyText"/>
      </w:pPr>
      <w:r>
        <w:t>If you</w:t>
      </w:r>
      <w:r w:rsidR="00685C93">
        <w:t xml:space="preserve"> ha</w:t>
      </w:r>
      <w:r>
        <w:t>ve man</w:t>
      </w:r>
      <w:r w:rsidR="00685C93">
        <w:t>a</w:t>
      </w:r>
      <w:r>
        <w:t xml:space="preserve">ged to get locked out of your Gluster Management Console, </w:t>
      </w:r>
      <w:r w:rsidR="00094B23">
        <w:t xml:space="preserve">you will be able to reset the password if you are the administrator of the </w:t>
      </w:r>
      <w:r w:rsidR="00950472">
        <w:t>Tomcat</w:t>
      </w:r>
      <w:r w:rsidR="00094B23">
        <w:t xml:space="preserve"> </w:t>
      </w:r>
      <w:r w:rsidR="00F06FC3">
        <w:t>S</w:t>
      </w:r>
      <w:r w:rsidR="00094B23">
        <w:t xml:space="preserve">erver. </w:t>
      </w:r>
    </w:p>
    <w:p w:rsidR="00094B23" w:rsidRDefault="00094B23" w:rsidP="00DF5BC6">
      <w:pPr>
        <w:pStyle w:val="BodyText"/>
      </w:pPr>
      <w:r w:rsidRPr="00476AE5">
        <w:rPr>
          <w:b/>
        </w:rPr>
        <w:t>Note:</w:t>
      </w:r>
      <w:r>
        <w:t xml:space="preserve"> Ensure to stop the </w:t>
      </w:r>
      <w:r w:rsidR="00F06FC3">
        <w:t>T</w:t>
      </w:r>
      <w:r>
        <w:t>omcat5 service before running this script.</w:t>
      </w:r>
    </w:p>
    <w:p w:rsidR="00094B23" w:rsidRDefault="00094B23" w:rsidP="00DF5BC6">
      <w:pPr>
        <w:pStyle w:val="BodyText"/>
      </w:pPr>
      <w:r>
        <w:t xml:space="preserve">You can reset the password by running the following tool on your </w:t>
      </w:r>
      <w:r w:rsidR="00047173">
        <w:t>T</w:t>
      </w:r>
      <w:r>
        <w:t>omcat server:</w:t>
      </w:r>
    </w:p>
    <w:p w:rsidR="00094B23" w:rsidRPr="00476AE5" w:rsidRDefault="00094B23" w:rsidP="00DF5BC6">
      <w:pPr>
        <w:pStyle w:val="BodyText"/>
        <w:rPr>
          <w:rStyle w:val="CommandCharValue"/>
        </w:rPr>
      </w:pPr>
      <w:r w:rsidRPr="00476AE5">
        <w:rPr>
          <w:rStyle w:val="CommandCharValue"/>
        </w:rPr>
        <w:t>gmg-reset-password.sh</w:t>
      </w:r>
    </w:p>
    <w:p w:rsidR="001113AC" w:rsidRDefault="00094B23" w:rsidP="00DF5BC6">
      <w:pPr>
        <w:pStyle w:val="BodyText"/>
      </w:pPr>
      <w:r>
        <w:t xml:space="preserve">The tool resets the </w:t>
      </w:r>
      <w:r w:rsidR="00476AE5">
        <w:t>password</w:t>
      </w:r>
      <w:r w:rsidR="001113AC">
        <w:t xml:space="preserve"> to the default</w:t>
      </w:r>
      <w:r w:rsidR="00476AE5">
        <w:t xml:space="preserve"> system </w:t>
      </w:r>
      <w:r>
        <w:t xml:space="preserve">password </w:t>
      </w:r>
      <w:r w:rsidR="001113AC">
        <w:t>"</w:t>
      </w:r>
      <w:r w:rsidR="001113AC" w:rsidRPr="005239D5">
        <w:rPr>
          <w:rStyle w:val="CommandCharValue"/>
        </w:rPr>
        <w:t>syst3m</w:t>
      </w:r>
      <w:r w:rsidR="001113AC">
        <w:t xml:space="preserve">". </w:t>
      </w:r>
    </w:p>
    <w:p w:rsidR="00447AED" w:rsidRDefault="00447AED" w:rsidP="00476AE5">
      <w:pPr>
        <w:pStyle w:val="Heading2"/>
      </w:pPr>
      <w:bookmarkStart w:id="60" w:name="_CIFS_Services"/>
      <w:bookmarkStart w:id="61" w:name="_Toc303246838"/>
      <w:bookmarkEnd w:id="60"/>
      <w:r w:rsidRPr="00447AED">
        <w:t xml:space="preserve">CIFS </w:t>
      </w:r>
      <w:r>
        <w:t>S</w:t>
      </w:r>
      <w:r w:rsidRPr="00447AED">
        <w:t>ervices</w:t>
      </w:r>
      <w:bookmarkEnd w:id="61"/>
    </w:p>
    <w:p w:rsidR="00094B23" w:rsidRDefault="00CF5742" w:rsidP="00DF5BC6">
      <w:pPr>
        <w:pStyle w:val="BodyText"/>
      </w:pPr>
      <w:r>
        <w:t>Common Internet File System (CIFS) operates as an application-layer network protocol</w:t>
      </w:r>
      <w:r w:rsidR="00BA4733">
        <w:rPr>
          <w:vertAlign w:val="superscript"/>
        </w:rPr>
        <w:t> </w:t>
      </w:r>
      <w:r w:rsidR="00BA4733">
        <w:t>to</w:t>
      </w:r>
      <w:r>
        <w:t xml:space="preserve"> provide shared access to files, printers, serial ports, and miscellaneous communications between nodes on a network. It also provides an authenticated inter-process communication mechanism. Most usage of </w:t>
      </w:r>
      <w:r>
        <w:lastRenderedPageBreak/>
        <w:t>SMB involves computers</w:t>
      </w:r>
      <w:r w:rsidR="00BA4733">
        <w:t xml:space="preserve"> </w:t>
      </w:r>
      <w:r>
        <w:t>running Microsoft Windows</w:t>
      </w:r>
      <w:r w:rsidR="00BA4733">
        <w:t xml:space="preserve"> operating system</w:t>
      </w:r>
      <w:r>
        <w:t>.</w:t>
      </w:r>
      <w:r>
        <w:br/>
      </w:r>
      <w:r>
        <w:br/>
        <w:t xml:space="preserve">CIFS can be used as an access protocol by </w:t>
      </w:r>
      <w:r w:rsidR="00BA4733">
        <w:t xml:space="preserve">Microsoft Windows </w:t>
      </w:r>
      <w:r>
        <w:t>users to access files in a GlusterFS volume. Users w</w:t>
      </w:r>
      <w:r w:rsidR="00BA4733">
        <w:t>ill</w:t>
      </w:r>
      <w:r>
        <w:t xml:space="preserve"> be able to perform regular file system operations </w:t>
      </w:r>
      <w:r w:rsidR="00BA4733">
        <w:t xml:space="preserve">such as </w:t>
      </w:r>
      <w:r>
        <w:t xml:space="preserve">creating </w:t>
      </w:r>
      <w:r w:rsidR="002A7318">
        <w:t>files</w:t>
      </w:r>
      <w:r>
        <w:t>, read</w:t>
      </w:r>
      <w:r w:rsidR="00617D57">
        <w:t xml:space="preserve"> or </w:t>
      </w:r>
      <w:r>
        <w:t xml:space="preserve">write data to files, deletion of </w:t>
      </w:r>
      <w:r w:rsidR="00BA4733">
        <w:t>data</w:t>
      </w:r>
      <w:r>
        <w:t xml:space="preserve"> </w:t>
      </w:r>
      <w:r w:rsidR="00BA4733">
        <w:t>through</w:t>
      </w:r>
      <w:r>
        <w:t xml:space="preserve"> CIFS.</w:t>
      </w:r>
    </w:p>
    <w:p w:rsidR="002B7111" w:rsidRDefault="002B7111" w:rsidP="00DF5BC6">
      <w:pPr>
        <w:pStyle w:val="BodyText"/>
      </w:pPr>
      <w:r>
        <w:t>Typically, all CIFS releated operations such as configuring CIFS services, creating</w:t>
      </w:r>
      <w:r w:rsidR="0038687C">
        <w:t xml:space="preserve"> and removing</w:t>
      </w:r>
      <w:r>
        <w:t xml:space="preserve"> users, enabling CIFS re-export of a volume must be perfomed on each and every node of your cluster. Gluster Management Gateway provides an easy way to </w:t>
      </w:r>
      <w:r w:rsidR="00F4589A">
        <w:t>manage</w:t>
      </w:r>
      <w:r>
        <w:t xml:space="preserve"> these opeartions</w:t>
      </w:r>
      <w:r w:rsidR="00F4589A">
        <w:t>, such as</w:t>
      </w:r>
      <w:r>
        <w:t>:</w:t>
      </w:r>
    </w:p>
    <w:p w:rsidR="002B7111" w:rsidRDefault="00F4589A" w:rsidP="00DF5BC6">
      <w:pPr>
        <w:pStyle w:val="Bullet1"/>
      </w:pPr>
      <w:r>
        <w:t>An u</w:t>
      </w:r>
      <w:r w:rsidR="002B7111">
        <w:t>ser interface for enabling</w:t>
      </w:r>
      <w:r>
        <w:t xml:space="preserve"> or </w:t>
      </w:r>
      <w:r w:rsidR="0038687C">
        <w:t>disabling</w:t>
      </w:r>
      <w:r w:rsidR="002B7111">
        <w:t xml:space="preserve"> CIFS re-export of volumes and </w:t>
      </w:r>
      <w:r w:rsidR="0038687C">
        <w:t>configuring CIFS users for a volume</w:t>
      </w:r>
    </w:p>
    <w:p w:rsidR="002B7111" w:rsidRDefault="0038687C" w:rsidP="00DF5BC6">
      <w:pPr>
        <w:pStyle w:val="Bullet1"/>
      </w:pPr>
      <w:r>
        <w:t>Command line utilities for configuring CIFS services, creating and removing CIFS users on all the servers.</w:t>
      </w:r>
    </w:p>
    <w:p w:rsidR="003B463B" w:rsidRDefault="003B463B" w:rsidP="003B463B">
      <w:pPr>
        <w:pStyle w:val="Heading3"/>
      </w:pPr>
      <w:bookmarkStart w:id="62" w:name="_Toc303246839"/>
      <w:r>
        <w:t>Configuring the CIFS Service</w:t>
      </w:r>
      <w:r w:rsidR="0038687C">
        <w:t>s</w:t>
      </w:r>
      <w:bookmarkEnd w:id="62"/>
    </w:p>
    <w:p w:rsidR="00447AED" w:rsidRDefault="00803E67" w:rsidP="00DF5BC6">
      <w:pPr>
        <w:pStyle w:val="BodyText"/>
      </w:pPr>
      <w:r>
        <w:t>To configure CIFS, you must create a text file consisting of a list of servers</w:t>
      </w:r>
      <w:r w:rsidR="002A7318">
        <w:t xml:space="preserve"> (</w:t>
      </w:r>
      <w:r>
        <w:t>hostnames</w:t>
      </w:r>
      <w:r w:rsidR="002A7318">
        <w:t xml:space="preserve"> </w:t>
      </w:r>
      <w:r>
        <w:t>or IP addresses</w:t>
      </w:r>
      <w:r w:rsidR="002A7318">
        <w:t>)</w:t>
      </w:r>
      <w:r w:rsidR="002B7111">
        <w:t xml:space="preserve"> on which CIFS needs to be configured</w:t>
      </w:r>
      <w:r>
        <w:t>.</w:t>
      </w:r>
      <w:r w:rsidR="002B7111">
        <w:t xml:space="preserve"> </w:t>
      </w:r>
      <w:r w:rsidR="007204AF">
        <w:t xml:space="preserve">Ensure that the text file contains </w:t>
      </w:r>
      <w:r w:rsidR="002B7111">
        <w:t>one server name per line.</w:t>
      </w:r>
    </w:p>
    <w:p w:rsidR="00803E67" w:rsidRDefault="00803E67" w:rsidP="00DF5BC6">
      <w:pPr>
        <w:pStyle w:val="BodyText"/>
      </w:pPr>
      <w:r>
        <w:t xml:space="preserve">Run the following command </w:t>
      </w:r>
      <w:r w:rsidR="006A01F2">
        <w:t xml:space="preserve">on the gateway server </w:t>
      </w:r>
      <w:r>
        <w:t>to configure CIFS:</w:t>
      </w:r>
    </w:p>
    <w:p w:rsidR="00803E67" w:rsidRPr="00465558" w:rsidRDefault="002A7318" w:rsidP="00DF5BC6">
      <w:pPr>
        <w:pStyle w:val="BodyText"/>
        <w:rPr>
          <w:rStyle w:val="CommandCharValue"/>
        </w:rPr>
      </w:pPr>
      <w:r w:rsidRPr="00465558">
        <w:rPr>
          <w:rStyle w:val="CommandCharValue"/>
        </w:rPr>
        <w:t>$</w:t>
      </w:r>
      <w:r w:rsidR="00803E67" w:rsidRPr="00465558">
        <w:rPr>
          <w:rStyle w:val="CommandCharValue"/>
        </w:rPr>
        <w:t xml:space="preserve"> </w:t>
      </w:r>
      <w:r w:rsidR="00465558" w:rsidRPr="00465558">
        <w:rPr>
          <w:rStyle w:val="CommandCharValue"/>
        </w:rPr>
        <w:t>setup_cifs_config_all.py &lt;server list file&gt;</w:t>
      </w:r>
    </w:p>
    <w:p w:rsidR="0038687C" w:rsidRPr="0038687C" w:rsidRDefault="0038687C" w:rsidP="00DF5BC6">
      <w:pPr>
        <w:pStyle w:val="BodyText"/>
        <w:rPr>
          <w:rStyle w:val="CommandCharValue"/>
          <w:rFonts w:ascii="Trebuchet MS" w:hAnsi="Trebuchet MS"/>
          <w:b w:val="0"/>
          <w:i w:val="0"/>
          <w:sz w:val="20"/>
        </w:rPr>
      </w:pPr>
      <w:r w:rsidRPr="0038687C">
        <w:rPr>
          <w:rStyle w:val="CommandCharValue"/>
          <w:rFonts w:ascii="Trebuchet MS" w:hAnsi="Trebuchet MS"/>
          <w:i w:val="0"/>
          <w:sz w:val="20"/>
        </w:rPr>
        <w:t>Note:</w:t>
      </w:r>
      <w:r w:rsidRPr="0038687C">
        <w:rPr>
          <w:rStyle w:val="CommandCharValue"/>
          <w:rFonts w:ascii="Trebuchet MS" w:hAnsi="Trebuchet MS"/>
          <w:b w:val="0"/>
          <w:i w:val="0"/>
          <w:sz w:val="20"/>
        </w:rPr>
        <w:t xml:space="preserve"> Ensure </w:t>
      </w:r>
      <w:r>
        <w:rPr>
          <w:rStyle w:val="CommandCharValue"/>
          <w:rFonts w:ascii="Trebuchet MS" w:hAnsi="Trebuchet MS"/>
          <w:b w:val="0"/>
          <w:i w:val="0"/>
          <w:sz w:val="20"/>
        </w:rPr>
        <w:t xml:space="preserve">that </w:t>
      </w:r>
      <w:r w:rsidRPr="0038687C">
        <w:rPr>
          <w:rStyle w:val="CommandCharValue"/>
          <w:rFonts w:ascii="Trebuchet MS" w:hAnsi="Trebuchet MS"/>
          <w:b w:val="0"/>
          <w:i w:val="0"/>
          <w:sz w:val="20"/>
        </w:rPr>
        <w:t xml:space="preserve">CIFS services </w:t>
      </w:r>
      <w:r>
        <w:rPr>
          <w:rStyle w:val="CommandCharValue"/>
          <w:rFonts w:ascii="Trebuchet MS" w:hAnsi="Trebuchet MS"/>
          <w:b w:val="0"/>
          <w:i w:val="0"/>
          <w:sz w:val="20"/>
        </w:rPr>
        <w:t xml:space="preserve">are configured </w:t>
      </w:r>
      <w:r w:rsidRPr="0038687C">
        <w:rPr>
          <w:rStyle w:val="CommandCharValue"/>
          <w:rFonts w:ascii="Trebuchet MS" w:hAnsi="Trebuchet MS"/>
          <w:b w:val="0"/>
          <w:i w:val="0"/>
          <w:sz w:val="20"/>
        </w:rPr>
        <w:t xml:space="preserve">on </w:t>
      </w:r>
      <w:r w:rsidRPr="0038687C">
        <w:rPr>
          <w:rStyle w:val="CommandCharValue"/>
          <w:rFonts w:ascii="Trebuchet MS" w:hAnsi="Trebuchet MS"/>
          <w:i w:val="0"/>
          <w:sz w:val="20"/>
        </w:rPr>
        <w:t>all</w:t>
      </w:r>
      <w:r>
        <w:rPr>
          <w:rStyle w:val="CommandCharValue"/>
          <w:rFonts w:ascii="Trebuchet MS" w:hAnsi="Trebuchet MS"/>
          <w:i w:val="0"/>
          <w:sz w:val="20"/>
        </w:rPr>
        <w:t xml:space="preserve"> </w:t>
      </w:r>
      <w:r w:rsidRPr="0038687C">
        <w:rPr>
          <w:rStyle w:val="CommandCharValue"/>
          <w:rFonts w:ascii="Trebuchet MS" w:hAnsi="Trebuchet MS"/>
          <w:b w:val="0"/>
          <w:i w:val="0"/>
          <w:sz w:val="20"/>
        </w:rPr>
        <w:t>the servers of your cluster</w:t>
      </w:r>
      <w:r>
        <w:rPr>
          <w:rStyle w:val="CommandCharValue"/>
          <w:rFonts w:ascii="Trebuchet MS" w:hAnsi="Trebuchet MS"/>
          <w:b w:val="0"/>
          <w:i w:val="0"/>
          <w:sz w:val="20"/>
        </w:rPr>
        <w:t xml:space="preserve"> at all times. Any new servers added to the cluster, ensure that you configure CIFS services </w:t>
      </w:r>
      <w:r w:rsidR="005740CA">
        <w:rPr>
          <w:rStyle w:val="CommandCharValue"/>
          <w:rFonts w:ascii="Trebuchet MS" w:hAnsi="Trebuchet MS"/>
          <w:b w:val="0"/>
          <w:i w:val="0"/>
          <w:sz w:val="20"/>
        </w:rPr>
        <w:t>on them</w:t>
      </w:r>
      <w:r>
        <w:rPr>
          <w:rStyle w:val="CommandCharValue"/>
          <w:rFonts w:ascii="Trebuchet MS" w:hAnsi="Trebuchet MS"/>
          <w:b w:val="0"/>
          <w:i w:val="0"/>
          <w:sz w:val="20"/>
        </w:rPr>
        <w:t>. This enables you to access the CIFS enabled volumes from any of the cluster nodes.</w:t>
      </w:r>
    </w:p>
    <w:p w:rsidR="00803E67" w:rsidRDefault="00803E67" w:rsidP="00803E67">
      <w:pPr>
        <w:pStyle w:val="Heading3"/>
      </w:pPr>
      <w:bookmarkStart w:id="63" w:name="_Toc303246840"/>
      <w:r>
        <w:t>Creating CIFS Users</w:t>
      </w:r>
      <w:bookmarkEnd w:id="63"/>
    </w:p>
    <w:p w:rsidR="00803E67" w:rsidRDefault="00803E67" w:rsidP="00DF5BC6">
      <w:pPr>
        <w:pStyle w:val="BodyText"/>
      </w:pPr>
      <w:r>
        <w:t xml:space="preserve">You must create users </w:t>
      </w:r>
      <w:r w:rsidR="002B7111">
        <w:t xml:space="preserve">on each of the servers </w:t>
      </w:r>
      <w:r>
        <w:t>to enable them to use the CIFS access protocol.</w:t>
      </w:r>
    </w:p>
    <w:p w:rsidR="002A303F" w:rsidRDefault="002A303F" w:rsidP="00DF5BC6">
      <w:pPr>
        <w:pStyle w:val="BodyText"/>
      </w:pPr>
      <w:r>
        <w:t>To create CIFS users, run the following</w:t>
      </w:r>
      <w:r w:rsidR="002B7111">
        <w:t xml:space="preserve"> command </w:t>
      </w:r>
      <w:r>
        <w:t>on the gateway server:</w:t>
      </w:r>
    </w:p>
    <w:p w:rsidR="002A303F" w:rsidRDefault="002A7318" w:rsidP="00803E67">
      <w:pPr>
        <w:rPr>
          <w:rStyle w:val="CommandCharValue"/>
        </w:rPr>
      </w:pPr>
      <w:r>
        <w:rPr>
          <w:rStyle w:val="CommandCharValue"/>
        </w:rPr>
        <w:t xml:space="preserve">$ </w:t>
      </w:r>
      <w:r w:rsidR="002A303F" w:rsidRPr="002A303F">
        <w:rPr>
          <w:rStyle w:val="CommandCharValue"/>
        </w:rPr>
        <w:t>add_user_cifs_all.py &lt;server list</w:t>
      </w:r>
      <w:r w:rsidR="005740CA">
        <w:rPr>
          <w:rStyle w:val="CommandCharValue"/>
        </w:rPr>
        <w:t xml:space="preserve"> file</w:t>
      </w:r>
      <w:r w:rsidR="002A303F" w:rsidRPr="002A303F">
        <w:rPr>
          <w:rStyle w:val="CommandCharValue"/>
        </w:rPr>
        <w:t xml:space="preserve">&gt; &lt;user </w:t>
      </w:r>
      <w:r w:rsidR="00465558">
        <w:rPr>
          <w:rStyle w:val="CommandCharValue"/>
        </w:rPr>
        <w:t>name</w:t>
      </w:r>
      <w:r w:rsidR="002A303F" w:rsidRPr="002A303F">
        <w:rPr>
          <w:rStyle w:val="CommandCharValue"/>
        </w:rPr>
        <w:t>&gt; &lt;password&gt;</w:t>
      </w:r>
    </w:p>
    <w:p w:rsidR="005740CA" w:rsidRPr="005740CA" w:rsidRDefault="005740CA" w:rsidP="00AF4847">
      <w:pPr>
        <w:pStyle w:val="Bullet20"/>
      </w:pPr>
      <w:r w:rsidRPr="005740CA">
        <w:t>Server list file – contains one server name per line</w:t>
      </w:r>
    </w:p>
    <w:p w:rsidR="005740CA" w:rsidRPr="005740CA" w:rsidRDefault="00465558" w:rsidP="00DF5BC6">
      <w:pPr>
        <w:pStyle w:val="BodyText"/>
      </w:pPr>
      <w:r>
        <w:t>The user</w:t>
      </w:r>
      <w:r w:rsidR="005740CA">
        <w:t xml:space="preserve"> defined in the </w:t>
      </w:r>
      <w:r w:rsidR="005740CA" w:rsidRPr="002A303F">
        <w:rPr>
          <w:rStyle w:val="CommandCharValue"/>
        </w:rPr>
        <w:t xml:space="preserve">&lt;user </w:t>
      </w:r>
      <w:r>
        <w:rPr>
          <w:rStyle w:val="CommandCharValue"/>
        </w:rPr>
        <w:t>name</w:t>
      </w:r>
      <w:r w:rsidR="005740CA" w:rsidRPr="002A303F">
        <w:rPr>
          <w:rStyle w:val="CommandCharValue"/>
        </w:rPr>
        <w:t xml:space="preserve">&gt; </w:t>
      </w:r>
      <w:r w:rsidR="005740CA">
        <w:t xml:space="preserve">will be created on each and every server defined in </w:t>
      </w:r>
      <w:r w:rsidR="005740CA" w:rsidRPr="002A303F">
        <w:rPr>
          <w:rStyle w:val="CommandCharValue"/>
        </w:rPr>
        <w:t>&lt;server list</w:t>
      </w:r>
      <w:r w:rsidR="005740CA">
        <w:rPr>
          <w:rStyle w:val="CommandCharValue"/>
        </w:rPr>
        <w:t xml:space="preserve"> file</w:t>
      </w:r>
      <w:r w:rsidR="005740CA" w:rsidRPr="002A303F">
        <w:rPr>
          <w:rStyle w:val="CommandCharValue"/>
        </w:rPr>
        <w:t>&gt;</w:t>
      </w:r>
      <w:r w:rsidR="005740CA">
        <w:t xml:space="preserve">, will be assigned </w:t>
      </w:r>
      <w:r w:rsidR="00E00FA0">
        <w:t>the</w:t>
      </w:r>
      <w:r w:rsidR="005740CA">
        <w:t xml:space="preserve"> </w:t>
      </w:r>
      <w:r w:rsidR="00E00FA0">
        <w:t>same</w:t>
      </w:r>
      <w:r w:rsidR="005740CA">
        <w:t xml:space="preserve"> password defined in </w:t>
      </w:r>
      <w:r w:rsidR="005740CA" w:rsidRPr="002A303F">
        <w:rPr>
          <w:rStyle w:val="CommandCharValue"/>
        </w:rPr>
        <w:t>&lt;password&gt;</w:t>
      </w:r>
      <w:r w:rsidR="005740CA">
        <w:t>.</w:t>
      </w:r>
    </w:p>
    <w:p w:rsidR="005740CA" w:rsidRPr="005740CA" w:rsidRDefault="005740CA" w:rsidP="005740CA">
      <w:r w:rsidRPr="005740CA">
        <w:rPr>
          <w:b/>
        </w:rPr>
        <w:t>Note:</w:t>
      </w:r>
      <w:r>
        <w:t xml:space="preserve"> </w:t>
      </w:r>
      <w:r w:rsidRPr="0038687C">
        <w:rPr>
          <w:rStyle w:val="CommandCharValue"/>
          <w:rFonts w:ascii="Trebuchet MS" w:hAnsi="Trebuchet MS"/>
          <w:b w:val="0"/>
          <w:i w:val="0"/>
          <w:sz w:val="20"/>
        </w:rPr>
        <w:t xml:space="preserve">Ensure </w:t>
      </w:r>
      <w:r>
        <w:rPr>
          <w:rStyle w:val="CommandCharValue"/>
          <w:rFonts w:ascii="Trebuchet MS" w:hAnsi="Trebuchet MS"/>
          <w:b w:val="0"/>
          <w:i w:val="0"/>
          <w:sz w:val="20"/>
        </w:rPr>
        <w:t xml:space="preserve">that </w:t>
      </w:r>
      <w:r w:rsidR="006A1525">
        <w:rPr>
          <w:rStyle w:val="CommandCharValue"/>
          <w:rFonts w:ascii="Trebuchet MS" w:hAnsi="Trebuchet MS"/>
          <w:b w:val="0"/>
          <w:i w:val="0"/>
          <w:sz w:val="20"/>
        </w:rPr>
        <w:t xml:space="preserve">the </w:t>
      </w:r>
      <w:r w:rsidRPr="0038687C">
        <w:rPr>
          <w:rStyle w:val="CommandCharValue"/>
          <w:rFonts w:ascii="Trebuchet MS" w:hAnsi="Trebuchet MS"/>
          <w:b w:val="0"/>
          <w:i w:val="0"/>
          <w:sz w:val="20"/>
        </w:rPr>
        <w:t xml:space="preserve">CIFS </w:t>
      </w:r>
      <w:r>
        <w:rPr>
          <w:rStyle w:val="CommandCharValue"/>
          <w:rFonts w:ascii="Trebuchet MS" w:hAnsi="Trebuchet MS"/>
          <w:b w:val="0"/>
          <w:i w:val="0"/>
          <w:sz w:val="20"/>
        </w:rPr>
        <w:t>user</w:t>
      </w:r>
      <w:r w:rsidR="000D3508">
        <w:rPr>
          <w:rStyle w:val="CommandCharValue"/>
          <w:rFonts w:ascii="Trebuchet MS" w:hAnsi="Trebuchet MS"/>
          <w:b w:val="0"/>
          <w:i w:val="0"/>
          <w:sz w:val="20"/>
        </w:rPr>
        <w:t>s</w:t>
      </w:r>
      <w:r w:rsidR="006A1525">
        <w:rPr>
          <w:rStyle w:val="CommandCharValue"/>
          <w:rFonts w:ascii="Trebuchet MS" w:hAnsi="Trebuchet MS"/>
          <w:b w:val="0"/>
          <w:i w:val="0"/>
          <w:sz w:val="20"/>
        </w:rPr>
        <w:t xml:space="preserve"> </w:t>
      </w:r>
      <w:r w:rsidR="000D3508">
        <w:rPr>
          <w:rStyle w:val="CommandCharValue"/>
          <w:rFonts w:ascii="Trebuchet MS" w:hAnsi="Trebuchet MS"/>
          <w:b w:val="0"/>
          <w:i w:val="0"/>
          <w:sz w:val="20"/>
        </w:rPr>
        <w:t>are</w:t>
      </w:r>
      <w:r w:rsidR="006A1525">
        <w:rPr>
          <w:rStyle w:val="CommandCharValue"/>
          <w:rFonts w:ascii="Trebuchet MS" w:hAnsi="Trebuchet MS"/>
          <w:b w:val="0"/>
          <w:i w:val="0"/>
          <w:sz w:val="20"/>
        </w:rPr>
        <w:t xml:space="preserve"> </w:t>
      </w:r>
      <w:r>
        <w:rPr>
          <w:rStyle w:val="CommandCharValue"/>
          <w:rFonts w:ascii="Trebuchet MS" w:hAnsi="Trebuchet MS"/>
          <w:b w:val="0"/>
          <w:i w:val="0"/>
          <w:sz w:val="20"/>
        </w:rPr>
        <w:t xml:space="preserve">created </w:t>
      </w:r>
      <w:r w:rsidRPr="0038687C">
        <w:rPr>
          <w:rStyle w:val="CommandCharValue"/>
          <w:rFonts w:ascii="Trebuchet MS" w:hAnsi="Trebuchet MS"/>
          <w:b w:val="0"/>
          <w:i w:val="0"/>
          <w:sz w:val="20"/>
        </w:rPr>
        <w:t xml:space="preserve">on </w:t>
      </w:r>
      <w:r w:rsidRPr="0038687C">
        <w:rPr>
          <w:rStyle w:val="CommandCharValue"/>
          <w:rFonts w:ascii="Trebuchet MS" w:hAnsi="Trebuchet MS"/>
          <w:i w:val="0"/>
          <w:sz w:val="20"/>
        </w:rPr>
        <w:t>all</w:t>
      </w:r>
      <w:r>
        <w:rPr>
          <w:rStyle w:val="CommandCharValue"/>
          <w:rFonts w:ascii="Trebuchet MS" w:hAnsi="Trebuchet MS"/>
          <w:i w:val="0"/>
          <w:sz w:val="20"/>
        </w:rPr>
        <w:t xml:space="preserve"> </w:t>
      </w:r>
      <w:r w:rsidRPr="0038687C">
        <w:rPr>
          <w:rStyle w:val="CommandCharValue"/>
          <w:rFonts w:ascii="Trebuchet MS" w:hAnsi="Trebuchet MS"/>
          <w:b w:val="0"/>
          <w:i w:val="0"/>
          <w:sz w:val="20"/>
        </w:rPr>
        <w:t>the servers of your cluster</w:t>
      </w:r>
      <w:r>
        <w:rPr>
          <w:rStyle w:val="CommandCharValue"/>
          <w:rFonts w:ascii="Trebuchet MS" w:hAnsi="Trebuchet MS"/>
          <w:b w:val="0"/>
          <w:i w:val="0"/>
          <w:sz w:val="20"/>
        </w:rPr>
        <w:t xml:space="preserve"> at all times. Any new servers added to the cluster, ensure that you create the CIFS users on them. </w:t>
      </w:r>
    </w:p>
    <w:p w:rsidR="00803E67" w:rsidRDefault="00803E67" w:rsidP="00803E67">
      <w:pPr>
        <w:pStyle w:val="Heading3"/>
      </w:pPr>
      <w:bookmarkStart w:id="64" w:name="_Toc303246841"/>
      <w:r>
        <w:t>Removing CIFS Users</w:t>
      </w:r>
      <w:bookmarkEnd w:id="64"/>
    </w:p>
    <w:p w:rsidR="002A303F" w:rsidRDefault="002A303F" w:rsidP="00DF5BC6">
      <w:pPr>
        <w:pStyle w:val="BodyText"/>
      </w:pPr>
      <w:r>
        <w:t>To delete CIFS users, run the following on the gateway server:</w:t>
      </w:r>
    </w:p>
    <w:p w:rsidR="002A303F" w:rsidRPr="002A303F" w:rsidRDefault="002A7318" w:rsidP="00DF5BC6">
      <w:pPr>
        <w:pStyle w:val="BodyText"/>
        <w:rPr>
          <w:rStyle w:val="CommandCharValue"/>
        </w:rPr>
      </w:pPr>
      <w:r>
        <w:rPr>
          <w:rStyle w:val="CommandCharValue"/>
        </w:rPr>
        <w:t xml:space="preserve">$ </w:t>
      </w:r>
      <w:r w:rsidR="002A303F">
        <w:rPr>
          <w:rStyle w:val="CommandCharValue"/>
        </w:rPr>
        <w:t>delete</w:t>
      </w:r>
      <w:r w:rsidR="002A303F" w:rsidRPr="002A303F">
        <w:rPr>
          <w:rStyle w:val="CommandCharValue"/>
        </w:rPr>
        <w:t>_user_cifs_all.py &lt;server list</w:t>
      </w:r>
      <w:r w:rsidR="00C85D63">
        <w:rPr>
          <w:rStyle w:val="CommandCharValue"/>
        </w:rPr>
        <w:t xml:space="preserve"> file</w:t>
      </w:r>
      <w:r w:rsidR="002A303F" w:rsidRPr="002A303F">
        <w:rPr>
          <w:rStyle w:val="CommandCharValue"/>
        </w:rPr>
        <w:t xml:space="preserve">&gt; &lt;user </w:t>
      </w:r>
      <w:r w:rsidR="00465558">
        <w:rPr>
          <w:rStyle w:val="CommandCharValue"/>
        </w:rPr>
        <w:t>name</w:t>
      </w:r>
      <w:r w:rsidR="002A303F" w:rsidRPr="002A303F">
        <w:rPr>
          <w:rStyle w:val="CommandCharValue"/>
        </w:rPr>
        <w:t xml:space="preserve">&gt; </w:t>
      </w:r>
    </w:p>
    <w:p w:rsidR="002A303F" w:rsidRPr="002A303F" w:rsidRDefault="002A303F" w:rsidP="002A303F"/>
    <w:p w:rsidR="004B62A9" w:rsidRDefault="004B62A9" w:rsidP="00407698">
      <w:pPr>
        <w:pStyle w:val="Heading1"/>
      </w:pPr>
      <w:bookmarkStart w:id="65" w:name="_Managing_Clusters"/>
      <w:bookmarkStart w:id="66" w:name="_Toc303246842"/>
      <w:bookmarkEnd w:id="65"/>
      <w:r>
        <w:lastRenderedPageBreak/>
        <w:t>Managing Clusters</w:t>
      </w:r>
      <w:bookmarkEnd w:id="66"/>
    </w:p>
    <w:p w:rsidR="00855625" w:rsidRDefault="004B62A9" w:rsidP="00855625">
      <w:r>
        <w:t>A cluster is a group of linked computers, working together closely thus in many respects forming a single computer. Gluster Management Console enables you to create</w:t>
      </w:r>
      <w:r w:rsidR="00C85D63">
        <w:t xml:space="preserve"> and manage your clusters.</w:t>
      </w:r>
      <w:r w:rsidR="00855625">
        <w:t xml:space="preserve"> </w:t>
      </w:r>
    </w:p>
    <w:p w:rsidR="00855625" w:rsidRDefault="00855625" w:rsidP="00855625"/>
    <w:p w:rsidR="00855625" w:rsidRPr="00855625" w:rsidRDefault="00855625" w:rsidP="00855625">
      <w:pPr>
        <w:rPr>
          <w:b/>
        </w:rPr>
      </w:pPr>
      <w:r w:rsidRPr="00855625">
        <w:rPr>
          <w:b/>
        </w:rPr>
        <w:t>Cluster Summary</w:t>
      </w:r>
    </w:p>
    <w:p w:rsidR="00855625" w:rsidRDefault="00855625" w:rsidP="00855625"/>
    <w:p w:rsidR="006312B5" w:rsidRDefault="00855625" w:rsidP="00855625">
      <w:r>
        <w:t xml:space="preserve">The console </w:t>
      </w:r>
      <w:r w:rsidR="006312B5">
        <w:t xml:space="preserve">enables you to monitor your cluster resources </w:t>
      </w:r>
      <w:r>
        <w:t xml:space="preserve">from the </w:t>
      </w:r>
      <w:r w:rsidR="006312B5" w:rsidRPr="00473212">
        <w:rPr>
          <w:b/>
        </w:rPr>
        <w:t>Summary</w:t>
      </w:r>
      <w:r w:rsidR="006312B5">
        <w:t xml:space="preserve"> </w:t>
      </w:r>
      <w:r>
        <w:t>tab</w:t>
      </w:r>
      <w:r w:rsidR="006312B5">
        <w:t>. To display the summary of your cluster, click the cluster node from the left pane of the console window.</w:t>
      </w:r>
      <w:r>
        <w:t xml:space="preserve"> The summary of the selected cluster is displayed in the right pane of the console window.</w:t>
      </w:r>
    </w:p>
    <w:p w:rsidR="006312B5" w:rsidRDefault="00B4049A" w:rsidP="00DF5BC6">
      <w:pPr>
        <w:pStyle w:val="BodyText"/>
      </w:pPr>
      <w:r>
        <w:drawing>
          <wp:inline distT="0" distB="0" distL="0" distR="0">
            <wp:extent cx="5824855" cy="3848100"/>
            <wp:effectExtent l="19050" t="0" r="4445" b="0"/>
            <wp:docPr id="34" name="Picture 33" descr="GMC_Cluster_Summary_ta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luster_Summary_tab_new.jpg"/>
                    <pic:cNvPicPr/>
                  </pic:nvPicPr>
                  <pic:blipFill>
                    <a:blip r:embed="rId48"/>
                    <a:stretch>
                      <a:fillRect/>
                    </a:stretch>
                  </pic:blipFill>
                  <pic:spPr>
                    <a:xfrm>
                      <a:off x="0" y="0"/>
                      <a:ext cx="5824855" cy="3848100"/>
                    </a:xfrm>
                    <a:prstGeom prst="rect">
                      <a:avLst/>
                    </a:prstGeom>
                  </pic:spPr>
                </pic:pic>
              </a:graphicData>
            </a:graphic>
          </wp:inline>
        </w:drawing>
      </w:r>
    </w:p>
    <w:p w:rsidR="005B7C50" w:rsidRDefault="005B7C50" w:rsidP="00DF5BC6">
      <w:pPr>
        <w:pStyle w:val="BodyText"/>
      </w:pPr>
      <w:r>
        <w:t>After you log into the application successfully, you will be prompted to</w:t>
      </w:r>
      <w:r w:rsidR="007204AF">
        <w:t>:</w:t>
      </w:r>
      <w:r>
        <w:t xml:space="preserve"> </w:t>
      </w:r>
    </w:p>
    <w:p w:rsidR="005B7C50" w:rsidRDefault="005B7C50" w:rsidP="00DF5BC6">
      <w:pPr>
        <w:pStyle w:val="Bullet1"/>
      </w:pPr>
      <w:r>
        <w:t xml:space="preserve">Select </w:t>
      </w:r>
      <w:r w:rsidR="00DF5BC6">
        <w:t>C</w:t>
      </w:r>
      <w:r>
        <w:t>luster – The cluster you will manage in the login session</w:t>
      </w:r>
    </w:p>
    <w:p w:rsidR="005B7C50" w:rsidRDefault="005B7C50" w:rsidP="00DF5BC6">
      <w:pPr>
        <w:pStyle w:val="Bullet1"/>
      </w:pPr>
      <w:r>
        <w:t xml:space="preserve">Create </w:t>
      </w:r>
      <w:r w:rsidR="00DF5BC6">
        <w:t>C</w:t>
      </w:r>
      <w:r>
        <w:t>luster –</w:t>
      </w:r>
      <w:r w:rsidR="00DF5BC6">
        <w:t xml:space="preserve"> </w:t>
      </w:r>
      <w:r>
        <w:t xml:space="preserve">Creating an empty cluster that can be expanded using the console. </w:t>
      </w:r>
    </w:p>
    <w:p w:rsidR="005B7C50" w:rsidRDefault="005B7C50" w:rsidP="00DF5BC6">
      <w:pPr>
        <w:pStyle w:val="Bullet1"/>
      </w:pPr>
      <w:r>
        <w:t xml:space="preserve">Register </w:t>
      </w:r>
      <w:r w:rsidR="00DF5BC6">
        <w:t>C</w:t>
      </w:r>
      <w:r>
        <w:t xml:space="preserve">luster – </w:t>
      </w:r>
      <w:r w:rsidR="005D16AF">
        <w:t>Registering</w:t>
      </w:r>
      <w:r>
        <w:t xml:space="preserve"> an existing cluster and start managing it through the console.</w:t>
      </w:r>
    </w:p>
    <w:p w:rsidR="009C135F" w:rsidRDefault="009C135F">
      <w:pPr>
        <w:rPr>
          <w:color w:val="006699"/>
          <w:sz w:val="28"/>
        </w:rPr>
      </w:pPr>
      <w:r>
        <w:br w:type="page"/>
      </w:r>
    </w:p>
    <w:p w:rsidR="004B62A9" w:rsidRDefault="004B62A9" w:rsidP="004B62A9">
      <w:pPr>
        <w:pStyle w:val="Heading2"/>
      </w:pPr>
      <w:bookmarkStart w:id="67" w:name="_Toc303246843"/>
      <w:r>
        <w:lastRenderedPageBreak/>
        <w:t>Creat</w:t>
      </w:r>
      <w:r w:rsidR="0059778F">
        <w:t xml:space="preserve">ing a </w:t>
      </w:r>
      <w:r>
        <w:t>Cluster</w:t>
      </w:r>
      <w:bookmarkEnd w:id="67"/>
    </w:p>
    <w:p w:rsidR="004B62A9" w:rsidRDefault="004B62A9" w:rsidP="00DF5BC6">
      <w:pPr>
        <w:pStyle w:val="BodyText"/>
      </w:pPr>
      <w:r>
        <w:t>To create a cluster, perform the following steps.</w:t>
      </w:r>
    </w:p>
    <w:p w:rsidR="008400CA" w:rsidRDefault="00E21201" w:rsidP="00E21201">
      <w:pPr>
        <w:pStyle w:val="ListNumber"/>
        <w:numPr>
          <w:ilvl w:val="0"/>
          <w:numId w:val="44"/>
        </w:numPr>
      </w:pPr>
      <w:r>
        <w:t>Launch the application</w:t>
      </w:r>
      <w:r w:rsidR="005B7C50">
        <w:t xml:space="preserve"> and log in with a valid password</w:t>
      </w:r>
      <w:r>
        <w:t>.</w:t>
      </w:r>
    </w:p>
    <w:p w:rsidR="008400CA" w:rsidRDefault="00241715" w:rsidP="00DF5BC6">
      <w:pPr>
        <w:pStyle w:val="Body2"/>
      </w:pPr>
      <w:r w:rsidRPr="00473212">
        <w:rPr>
          <w:b/>
        </w:rPr>
        <w:t>Select C</w:t>
      </w:r>
      <w:r w:rsidR="008400CA" w:rsidRPr="00473212">
        <w:rPr>
          <w:b/>
        </w:rPr>
        <w:t>luster</w:t>
      </w:r>
      <w:r w:rsidR="008400CA">
        <w:t xml:space="preserve"> window is displayed</w:t>
      </w:r>
      <w:r w:rsidR="00473212">
        <w:t>.</w:t>
      </w:r>
    </w:p>
    <w:p w:rsidR="008400CA" w:rsidRPr="008400CA" w:rsidRDefault="001A1276" w:rsidP="00DF5BC6">
      <w:pPr>
        <w:pStyle w:val="Body2"/>
      </w:pPr>
      <w:r>
        <w:drawing>
          <wp:inline distT="0" distB="0" distL="0" distR="0">
            <wp:extent cx="3804804" cy="2321233"/>
            <wp:effectExtent l="19050" t="0" r="5196" b="0"/>
            <wp:docPr id="89" name="Picture 88" descr="GMC_Create_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reate_Cluster.jpg"/>
                    <pic:cNvPicPr/>
                  </pic:nvPicPr>
                  <pic:blipFill>
                    <a:blip r:embed="rId49"/>
                    <a:stretch>
                      <a:fillRect/>
                    </a:stretch>
                  </pic:blipFill>
                  <pic:spPr>
                    <a:xfrm>
                      <a:off x="0" y="0"/>
                      <a:ext cx="3814712" cy="2327278"/>
                    </a:xfrm>
                    <a:prstGeom prst="rect">
                      <a:avLst/>
                    </a:prstGeom>
                  </pic:spPr>
                </pic:pic>
              </a:graphicData>
            </a:graphic>
          </wp:inline>
        </w:drawing>
      </w:r>
    </w:p>
    <w:p w:rsidR="008400CA" w:rsidRDefault="008400CA" w:rsidP="00B917DE">
      <w:pPr>
        <w:pStyle w:val="ListNumber"/>
      </w:pPr>
      <w:r>
        <w:t xml:space="preserve">Select </w:t>
      </w:r>
      <w:r w:rsidRPr="00473212">
        <w:rPr>
          <w:b/>
        </w:rPr>
        <w:t>Create</w:t>
      </w:r>
      <w:r w:rsidR="005F122F">
        <w:rPr>
          <w:b/>
        </w:rPr>
        <w:t xml:space="preserve">. </w:t>
      </w:r>
      <w:r w:rsidR="005F122F">
        <w:t>T</w:t>
      </w:r>
      <w:r>
        <w:t xml:space="preserve">ype the name of the new cluster in the </w:t>
      </w:r>
      <w:r w:rsidRPr="00473212">
        <w:rPr>
          <w:b/>
        </w:rPr>
        <w:t>Cluster Name</w:t>
      </w:r>
      <w:r>
        <w:t xml:space="preserve"> field.</w:t>
      </w:r>
    </w:p>
    <w:p w:rsidR="004B62A9" w:rsidRPr="004B62A9" w:rsidRDefault="008400CA" w:rsidP="00B917DE">
      <w:pPr>
        <w:pStyle w:val="ListNumber"/>
      </w:pPr>
      <w:r>
        <w:t xml:space="preserve">Click </w:t>
      </w:r>
      <w:r w:rsidR="00473212" w:rsidRPr="00473212">
        <w:rPr>
          <w:b/>
        </w:rPr>
        <w:t>OK</w:t>
      </w:r>
      <w:r>
        <w:t xml:space="preserve">. The </w:t>
      </w:r>
      <w:r w:rsidRPr="002C7D90">
        <w:rPr>
          <w:b/>
        </w:rPr>
        <w:t>Gluster Management Console</w:t>
      </w:r>
      <w:r>
        <w:t xml:space="preserve"> window is displayed with the newly created cluster.</w:t>
      </w:r>
    </w:p>
    <w:p w:rsidR="004B62A9" w:rsidRDefault="004B62A9" w:rsidP="004B62A9">
      <w:pPr>
        <w:pStyle w:val="Heading2"/>
      </w:pPr>
      <w:bookmarkStart w:id="68" w:name="_Toc303246844"/>
      <w:r>
        <w:t>Register</w:t>
      </w:r>
      <w:r w:rsidR="0059778F">
        <w:t>ing a</w:t>
      </w:r>
      <w:r>
        <w:t xml:space="preserve"> Cluster</w:t>
      </w:r>
      <w:bookmarkEnd w:id="68"/>
    </w:p>
    <w:p w:rsidR="008400CA" w:rsidRDefault="008400CA" w:rsidP="00DF5BC6">
      <w:pPr>
        <w:pStyle w:val="BodyText"/>
      </w:pPr>
      <w:r>
        <w:t>To register a cluster, perform the following steps.</w:t>
      </w:r>
    </w:p>
    <w:p w:rsidR="005B7C50" w:rsidRDefault="005B7C50" w:rsidP="005B7C50">
      <w:pPr>
        <w:pStyle w:val="ListNumber"/>
        <w:numPr>
          <w:ilvl w:val="0"/>
          <w:numId w:val="46"/>
        </w:numPr>
      </w:pPr>
      <w:r>
        <w:t>Launch the application and log in with a valid password.</w:t>
      </w:r>
    </w:p>
    <w:p w:rsidR="005B7C50" w:rsidRDefault="005B7C50" w:rsidP="00DF5BC6">
      <w:pPr>
        <w:pStyle w:val="Body2"/>
      </w:pPr>
      <w:r w:rsidRPr="00473212">
        <w:rPr>
          <w:b/>
        </w:rPr>
        <w:t>Select Cluster</w:t>
      </w:r>
      <w:r>
        <w:t xml:space="preserve"> window is displayed.</w:t>
      </w:r>
    </w:p>
    <w:p w:rsidR="00241715" w:rsidRPr="008400CA" w:rsidRDefault="00C50615" w:rsidP="00DF5BC6">
      <w:pPr>
        <w:pStyle w:val="Body2"/>
      </w:pPr>
      <w:r>
        <w:drawing>
          <wp:inline distT="0" distB="0" distL="0" distR="0">
            <wp:extent cx="3590925" cy="2190750"/>
            <wp:effectExtent l="19050" t="0" r="9525" b="0"/>
            <wp:docPr id="4" name="Picture 3" descr="GMC_Register_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gister_Cluster.jpg"/>
                    <pic:cNvPicPr/>
                  </pic:nvPicPr>
                  <pic:blipFill>
                    <a:blip r:embed="rId50"/>
                    <a:stretch>
                      <a:fillRect/>
                    </a:stretch>
                  </pic:blipFill>
                  <pic:spPr>
                    <a:xfrm>
                      <a:off x="0" y="0"/>
                      <a:ext cx="3590925" cy="2190750"/>
                    </a:xfrm>
                    <a:prstGeom prst="rect">
                      <a:avLst/>
                    </a:prstGeom>
                  </pic:spPr>
                </pic:pic>
              </a:graphicData>
            </a:graphic>
          </wp:inline>
        </w:drawing>
      </w:r>
    </w:p>
    <w:p w:rsidR="006312B5" w:rsidRDefault="006312B5" w:rsidP="005B7C50">
      <w:pPr>
        <w:pStyle w:val="ListNumber"/>
      </w:pPr>
      <w:r w:rsidRPr="005B7C50">
        <w:t xml:space="preserve">Select </w:t>
      </w:r>
      <w:r w:rsidRPr="00AF7CCB">
        <w:rPr>
          <w:b/>
        </w:rPr>
        <w:t>Register</w:t>
      </w:r>
      <w:r w:rsidR="00473212" w:rsidRPr="005B7C50">
        <w:t>. Type</w:t>
      </w:r>
      <w:r w:rsidRPr="005B7C50">
        <w:t xml:space="preserve"> the name of the cluster and server name in the respective fields.</w:t>
      </w:r>
    </w:p>
    <w:p w:rsidR="005B7C50" w:rsidRPr="005B7C50" w:rsidRDefault="005B7C50" w:rsidP="00DF5BC6">
      <w:pPr>
        <w:pStyle w:val="Body2"/>
      </w:pPr>
      <w:r w:rsidRPr="005B7C50">
        <w:rPr>
          <w:b/>
        </w:rPr>
        <w:lastRenderedPageBreak/>
        <w:t>Note:</w:t>
      </w:r>
      <w:r>
        <w:t xml:space="preserve"> </w:t>
      </w:r>
      <w:r w:rsidR="007204AF">
        <w:t>Y</w:t>
      </w:r>
      <w:r>
        <w:t xml:space="preserve">ou </w:t>
      </w:r>
      <w:r w:rsidR="007204AF">
        <w:t xml:space="preserve">must </w:t>
      </w:r>
      <w:r w:rsidR="009B55A2">
        <w:t>type</w:t>
      </w:r>
      <w:r>
        <w:t xml:space="preserve"> </w:t>
      </w:r>
      <w:r w:rsidR="007204AF">
        <w:t>the</w:t>
      </w:r>
      <w:r>
        <w:t xml:space="preserve"> </w:t>
      </w:r>
      <w:r w:rsidR="007204AF">
        <w:t xml:space="preserve">name of the </w:t>
      </w:r>
      <w:r>
        <w:t xml:space="preserve">server </w:t>
      </w:r>
      <w:r w:rsidR="007204AF">
        <w:t xml:space="preserve">which is online </w:t>
      </w:r>
      <w:r>
        <w:t xml:space="preserve">in the </w:t>
      </w:r>
      <w:r w:rsidRPr="00AF7CCB">
        <w:rPr>
          <w:b/>
        </w:rPr>
        <w:t>Server Name</w:t>
      </w:r>
      <w:r>
        <w:t xml:space="preserve"> field. </w:t>
      </w:r>
    </w:p>
    <w:p w:rsidR="008400CA" w:rsidRPr="008C54A8" w:rsidRDefault="006312B5" w:rsidP="00DF5BC6">
      <w:pPr>
        <w:pStyle w:val="ListNumber"/>
      </w:pPr>
      <w:r w:rsidRPr="008C54A8">
        <w:t xml:space="preserve">Click </w:t>
      </w:r>
      <w:r w:rsidR="00473212" w:rsidRPr="008C54A8">
        <w:t>OK</w:t>
      </w:r>
      <w:r w:rsidRPr="008C54A8">
        <w:t xml:space="preserve">. </w:t>
      </w:r>
      <w:r w:rsidR="008C54A8" w:rsidRPr="008C54A8">
        <w:t>The Gluster Management Console will register the cluster with the gateway;</w:t>
      </w:r>
      <w:r w:rsidR="00DF5BC6">
        <w:t xml:space="preserve"> </w:t>
      </w:r>
      <w:r w:rsidR="008C54A8" w:rsidRPr="008C54A8">
        <w:t>fetch all the manageme</w:t>
      </w:r>
      <w:r w:rsidR="008C54A8">
        <w:t>nt information such as servers,</w:t>
      </w:r>
      <w:r w:rsidR="00DF5BC6">
        <w:t xml:space="preserve"> </w:t>
      </w:r>
      <w:r w:rsidR="008C54A8" w:rsidRPr="008C54A8">
        <w:t>volume resources and display them in the console</w:t>
      </w:r>
      <w:r w:rsidR="00DF5BC6">
        <w:t>.</w:t>
      </w:r>
    </w:p>
    <w:p w:rsidR="004B62A9" w:rsidRDefault="004B62A9" w:rsidP="004B62A9">
      <w:pPr>
        <w:pStyle w:val="Heading2"/>
      </w:pPr>
      <w:bookmarkStart w:id="69" w:name="_Toc303246845"/>
      <w:r>
        <w:t>Select</w:t>
      </w:r>
      <w:r w:rsidR="0059778F">
        <w:t>ing a</w:t>
      </w:r>
      <w:r>
        <w:t xml:space="preserve"> Cluster</w:t>
      </w:r>
      <w:bookmarkEnd w:id="69"/>
    </w:p>
    <w:p w:rsidR="00F72DF8" w:rsidRDefault="009B55A2" w:rsidP="00DF5BC6">
      <w:pPr>
        <w:pStyle w:val="BodyText"/>
      </w:pPr>
      <w:r>
        <w:t xml:space="preserve">The select cluster option is enabled after you create or register a cluster. </w:t>
      </w:r>
    </w:p>
    <w:p w:rsidR="00A752FB" w:rsidRDefault="00A752FB" w:rsidP="00DF5BC6">
      <w:pPr>
        <w:pStyle w:val="BodyText"/>
      </w:pPr>
      <w:r>
        <w:t xml:space="preserve">To </w:t>
      </w:r>
      <w:r w:rsidR="005063EA">
        <w:t xml:space="preserve">select </w:t>
      </w:r>
      <w:r>
        <w:t>a cluster, perform the following steps.</w:t>
      </w:r>
    </w:p>
    <w:p w:rsidR="009B55A2" w:rsidRDefault="009B55A2" w:rsidP="009B55A2">
      <w:pPr>
        <w:pStyle w:val="ListNumber"/>
        <w:numPr>
          <w:ilvl w:val="0"/>
          <w:numId w:val="47"/>
        </w:numPr>
      </w:pPr>
      <w:r>
        <w:t>Launch the application and log in with a valid password.</w:t>
      </w:r>
    </w:p>
    <w:p w:rsidR="009B55A2" w:rsidRDefault="009B55A2" w:rsidP="00DF5BC6">
      <w:pPr>
        <w:pStyle w:val="Body2"/>
      </w:pPr>
      <w:r w:rsidRPr="00473212">
        <w:rPr>
          <w:b/>
        </w:rPr>
        <w:t>Select Cluster</w:t>
      </w:r>
      <w:r>
        <w:t xml:space="preserve"> window is displayed.</w:t>
      </w:r>
    </w:p>
    <w:p w:rsidR="00B0467E" w:rsidRPr="00B0467E" w:rsidRDefault="007E1DEB" w:rsidP="00DF5BC6">
      <w:pPr>
        <w:pStyle w:val="Body2"/>
      </w:pPr>
      <w:r>
        <w:drawing>
          <wp:inline distT="0" distB="0" distL="0" distR="0">
            <wp:extent cx="3590925" cy="2190750"/>
            <wp:effectExtent l="19050" t="0" r="9525" b="0"/>
            <wp:docPr id="30" name="Picture 29" descr="GMC_Select_Clu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elect_Cluster.jpg"/>
                    <pic:cNvPicPr/>
                  </pic:nvPicPr>
                  <pic:blipFill>
                    <a:blip r:embed="rId51"/>
                    <a:stretch>
                      <a:fillRect/>
                    </a:stretch>
                  </pic:blipFill>
                  <pic:spPr>
                    <a:xfrm>
                      <a:off x="0" y="0"/>
                      <a:ext cx="3590925" cy="2190750"/>
                    </a:xfrm>
                    <a:prstGeom prst="rect">
                      <a:avLst/>
                    </a:prstGeom>
                  </pic:spPr>
                </pic:pic>
              </a:graphicData>
            </a:graphic>
          </wp:inline>
        </w:drawing>
      </w:r>
    </w:p>
    <w:p w:rsidR="00A752FB" w:rsidRPr="009B55A2" w:rsidRDefault="00B0467E" w:rsidP="009B55A2">
      <w:pPr>
        <w:pStyle w:val="ListNumber"/>
      </w:pPr>
      <w:r w:rsidRPr="009B55A2">
        <w:t xml:space="preserve">Choose the </w:t>
      </w:r>
      <w:r w:rsidR="00117315" w:rsidRPr="009B55A2">
        <w:t>c</w:t>
      </w:r>
      <w:r w:rsidRPr="009B55A2">
        <w:t xml:space="preserve">luster </w:t>
      </w:r>
      <w:r w:rsidR="00117315" w:rsidRPr="009B55A2">
        <w:t>n</w:t>
      </w:r>
      <w:r w:rsidRPr="009B55A2">
        <w:t xml:space="preserve">ame from the </w:t>
      </w:r>
      <w:r w:rsidR="00117315" w:rsidRPr="009B55A2">
        <w:t xml:space="preserve">Cluster Name </w:t>
      </w:r>
      <w:r w:rsidRPr="009B55A2">
        <w:t>drop</w:t>
      </w:r>
      <w:r w:rsidR="00DC0427" w:rsidRPr="009B55A2">
        <w:t>-</w:t>
      </w:r>
      <w:r w:rsidRPr="009B55A2">
        <w:t>down list</w:t>
      </w:r>
      <w:r w:rsidR="00DC0427" w:rsidRPr="009B55A2">
        <w:t xml:space="preserve">. </w:t>
      </w:r>
    </w:p>
    <w:p w:rsidR="00090863" w:rsidRDefault="00DC0427" w:rsidP="009B55A2">
      <w:pPr>
        <w:pStyle w:val="ListNumber"/>
      </w:pPr>
      <w:r w:rsidRPr="009B55A2">
        <w:t xml:space="preserve">Click OK. </w:t>
      </w:r>
      <w:r w:rsidR="00090863" w:rsidRPr="009B55A2">
        <w:rPr>
          <w:b/>
        </w:rPr>
        <w:t>Progress Information</w:t>
      </w:r>
      <w:r w:rsidR="00090863" w:rsidRPr="009B55A2">
        <w:t xml:space="preserve"> window is displayed</w:t>
      </w:r>
      <w:r w:rsidR="009B55A2">
        <w:t xml:space="preserve"> while the console fetches the management information for the selected cluster.</w:t>
      </w:r>
    </w:p>
    <w:p w:rsidR="00090863" w:rsidRDefault="007E1DEB" w:rsidP="00DF5BC6">
      <w:pPr>
        <w:pStyle w:val="Body2"/>
      </w:pPr>
      <w:r>
        <w:drawing>
          <wp:inline distT="0" distB="0" distL="0" distR="0">
            <wp:extent cx="5067300" cy="1914525"/>
            <wp:effectExtent l="19050" t="0" r="0" b="0"/>
            <wp:docPr id="31" name="Picture 30" descr="GMC_Select_Cluster_prog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elect_Cluster_progess.jpg"/>
                    <pic:cNvPicPr/>
                  </pic:nvPicPr>
                  <pic:blipFill>
                    <a:blip r:embed="rId52"/>
                    <a:stretch>
                      <a:fillRect/>
                    </a:stretch>
                  </pic:blipFill>
                  <pic:spPr>
                    <a:xfrm>
                      <a:off x="0" y="0"/>
                      <a:ext cx="5067300" cy="1914525"/>
                    </a:xfrm>
                    <a:prstGeom prst="rect">
                      <a:avLst/>
                    </a:prstGeom>
                  </pic:spPr>
                </pic:pic>
              </a:graphicData>
            </a:graphic>
          </wp:inline>
        </w:drawing>
      </w:r>
    </w:p>
    <w:p w:rsidR="00B0467E" w:rsidRPr="009B55A2" w:rsidRDefault="00B0467E" w:rsidP="009B55A2">
      <w:pPr>
        <w:pStyle w:val="ListNumber"/>
      </w:pPr>
      <w:r w:rsidRPr="009B55A2">
        <w:t xml:space="preserve">The </w:t>
      </w:r>
      <w:r w:rsidRPr="002C7D90">
        <w:rPr>
          <w:b/>
        </w:rPr>
        <w:t>Gluster Management Console</w:t>
      </w:r>
      <w:r w:rsidRPr="009B55A2">
        <w:t xml:space="preserve"> window is displayed with the selected cluster.</w:t>
      </w:r>
    </w:p>
    <w:p w:rsidR="00E52628" w:rsidRDefault="00E52628" w:rsidP="00E52628">
      <w:pPr>
        <w:pStyle w:val="Heading1"/>
      </w:pPr>
      <w:bookmarkStart w:id="70" w:name="_Toc303246846"/>
      <w:r>
        <w:lastRenderedPageBreak/>
        <w:t>Managing Servers</w:t>
      </w:r>
      <w:bookmarkEnd w:id="70"/>
    </w:p>
    <w:p w:rsidR="002F069C" w:rsidRDefault="002F069C" w:rsidP="00DF5BC6">
      <w:pPr>
        <w:pStyle w:val="BodyText"/>
      </w:pPr>
      <w:r>
        <w:t xml:space="preserve">A </w:t>
      </w:r>
      <w:r w:rsidR="003960F4">
        <w:t>server is a</w:t>
      </w:r>
      <w:r w:rsidR="003960F4" w:rsidRPr="003960F4">
        <w:t xml:space="preserve"> computer on a network that </w:t>
      </w:r>
      <w:r w:rsidR="00E25821">
        <w:t xml:space="preserve">is used as a storage node in a cluster. </w:t>
      </w:r>
      <w:r w:rsidR="00AD52B8">
        <w:t xml:space="preserve">You can add a new server to the storage cluster to expand the amount of available storage. </w:t>
      </w:r>
    </w:p>
    <w:p w:rsidR="00855625" w:rsidRPr="00855625" w:rsidRDefault="00855625" w:rsidP="00855625">
      <w:pPr>
        <w:rPr>
          <w:b/>
        </w:rPr>
      </w:pPr>
      <w:r>
        <w:rPr>
          <w:b/>
        </w:rPr>
        <w:t>Server</w:t>
      </w:r>
      <w:r w:rsidRPr="00855625">
        <w:rPr>
          <w:b/>
        </w:rPr>
        <w:t xml:space="preserve"> Summary</w:t>
      </w:r>
    </w:p>
    <w:p w:rsidR="00855625" w:rsidRDefault="00855625" w:rsidP="00855625"/>
    <w:p w:rsidR="00855625" w:rsidRDefault="00855625" w:rsidP="00855625">
      <w:r>
        <w:t xml:space="preserve">The console enables you to monitor your servers in your cluster from the </w:t>
      </w:r>
      <w:r w:rsidRPr="00473212">
        <w:rPr>
          <w:b/>
        </w:rPr>
        <w:t>Summary</w:t>
      </w:r>
      <w:r>
        <w:t xml:space="preserve"> tab. To display the summary of your </w:t>
      </w:r>
      <w:r w:rsidR="000C1972">
        <w:t>servers</w:t>
      </w:r>
      <w:r>
        <w:t xml:space="preserve">, click the </w:t>
      </w:r>
      <w:r w:rsidR="00A50651" w:rsidRPr="00DC0427">
        <w:rPr>
          <w:b/>
        </w:rPr>
        <w:t>Server</w:t>
      </w:r>
      <w:r w:rsidR="000C1972">
        <w:rPr>
          <w:b/>
        </w:rPr>
        <w:t>s</w:t>
      </w:r>
      <w:r>
        <w:t xml:space="preserve"> node from the left pane of the console window. </w:t>
      </w:r>
      <w:r w:rsidR="00DC0427" w:rsidRPr="00DC0427">
        <w:rPr>
          <w:b/>
        </w:rPr>
        <w:t>Servers</w:t>
      </w:r>
      <w:r w:rsidR="00DC0427">
        <w:t xml:space="preserve"> tab provides a </w:t>
      </w:r>
      <w:r>
        <w:t xml:space="preserve">summary of </w:t>
      </w:r>
      <w:r w:rsidR="000C1972">
        <w:t xml:space="preserve">all </w:t>
      </w:r>
      <w:r>
        <w:t xml:space="preserve">the </w:t>
      </w:r>
      <w:r w:rsidR="00A50651">
        <w:t>servers</w:t>
      </w:r>
      <w:r w:rsidR="003D62E5">
        <w:t xml:space="preserve">, list of running tasks, and any alerts of your servers </w:t>
      </w:r>
      <w:r w:rsidR="00A50651">
        <w:t>in your cluster</w:t>
      </w:r>
      <w:r w:rsidR="00DC0427">
        <w:t xml:space="preserve">. The </w:t>
      </w:r>
      <w:r w:rsidR="00DC0427" w:rsidRPr="00DC0427">
        <w:rPr>
          <w:b/>
        </w:rPr>
        <w:t>Disks</w:t>
      </w:r>
      <w:r w:rsidR="00DC0427">
        <w:t xml:space="preserve"> tab provides a summary of all the disks on all the servers of your cluster.</w:t>
      </w:r>
    </w:p>
    <w:p w:rsidR="00855625" w:rsidRDefault="00ED6159" w:rsidP="00DF5BC6">
      <w:pPr>
        <w:pStyle w:val="BodyText"/>
      </w:pPr>
      <w:r>
        <w:drawing>
          <wp:inline distT="0" distB="0" distL="0" distR="0">
            <wp:extent cx="5824855" cy="2855595"/>
            <wp:effectExtent l="19050" t="0" r="4445" b="0"/>
            <wp:docPr id="87" name="Picture 86" descr="GMC_Server_Summary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erver_Summary_tab.jpg"/>
                    <pic:cNvPicPr/>
                  </pic:nvPicPr>
                  <pic:blipFill>
                    <a:blip r:embed="rId53"/>
                    <a:stretch>
                      <a:fillRect/>
                    </a:stretch>
                  </pic:blipFill>
                  <pic:spPr>
                    <a:xfrm>
                      <a:off x="0" y="0"/>
                      <a:ext cx="5824855" cy="2855595"/>
                    </a:xfrm>
                    <a:prstGeom prst="rect">
                      <a:avLst/>
                    </a:prstGeom>
                  </pic:spPr>
                </pic:pic>
              </a:graphicData>
            </a:graphic>
          </wp:inline>
        </w:drawing>
      </w:r>
    </w:p>
    <w:p w:rsidR="00AD52B8" w:rsidRDefault="00AD52B8" w:rsidP="00DF5BC6">
      <w:pPr>
        <w:pStyle w:val="BodyText"/>
      </w:pPr>
      <w:r>
        <w:t>This section describes how you can manage your servers in your storage cluster using the management console.</w:t>
      </w:r>
    </w:p>
    <w:p w:rsidR="00E968AB" w:rsidRDefault="00C05994" w:rsidP="00DF5BC6">
      <w:pPr>
        <w:pStyle w:val="Bullet1"/>
      </w:pPr>
      <w:hyperlink w:anchor="_Adding_Servers" w:history="1">
        <w:r w:rsidR="00B33A30" w:rsidRPr="00B33A30">
          <w:rPr>
            <w:rStyle w:val="Hyperlink"/>
          </w:rPr>
          <w:t>Adding Servers to a Cluster</w:t>
        </w:r>
      </w:hyperlink>
    </w:p>
    <w:p w:rsidR="00B33A30" w:rsidRDefault="00C05994" w:rsidP="00DF5BC6">
      <w:pPr>
        <w:pStyle w:val="Bullet1"/>
      </w:pPr>
      <w:hyperlink w:anchor="_Removing_Servers_from" w:history="1">
        <w:r w:rsidR="00B33A30" w:rsidRPr="00B33A30">
          <w:rPr>
            <w:rStyle w:val="Hyperlink"/>
          </w:rPr>
          <w:t>Removing Servers from a Cluster</w:t>
        </w:r>
      </w:hyperlink>
    </w:p>
    <w:p w:rsidR="00B33A30" w:rsidRDefault="00C05994" w:rsidP="00DF5BC6">
      <w:pPr>
        <w:pStyle w:val="Bullet1"/>
      </w:pPr>
      <w:hyperlink w:anchor="_Formatting_a_Disk" w:history="1">
        <w:r w:rsidR="00B33A30" w:rsidRPr="00B33A30">
          <w:rPr>
            <w:rStyle w:val="Hyperlink"/>
          </w:rPr>
          <w:t>Initializing a Disk</w:t>
        </w:r>
      </w:hyperlink>
    </w:p>
    <w:p w:rsidR="00DE7640" w:rsidRDefault="00DE7640">
      <w:pPr>
        <w:rPr>
          <w:color w:val="006699"/>
          <w:sz w:val="28"/>
        </w:rPr>
      </w:pPr>
      <w:bookmarkStart w:id="71" w:name="_Adding_a_Server"/>
      <w:bookmarkEnd w:id="71"/>
      <w:r>
        <w:br w:type="page"/>
      </w:r>
    </w:p>
    <w:p w:rsidR="00AD52B8" w:rsidRDefault="007C3A9D" w:rsidP="007C3A9D">
      <w:pPr>
        <w:pStyle w:val="Heading2"/>
      </w:pPr>
      <w:bookmarkStart w:id="72" w:name="_Adding_Servers"/>
      <w:bookmarkStart w:id="73" w:name="_Adding_Servers_to"/>
      <w:bookmarkStart w:id="74" w:name="_Toc303246847"/>
      <w:bookmarkEnd w:id="72"/>
      <w:bookmarkEnd w:id="73"/>
      <w:r>
        <w:lastRenderedPageBreak/>
        <w:t>Adding Server</w:t>
      </w:r>
      <w:r w:rsidR="00D176A8">
        <w:t>s</w:t>
      </w:r>
      <w:r w:rsidR="00B33A30">
        <w:t xml:space="preserve"> to a Cluster</w:t>
      </w:r>
      <w:bookmarkEnd w:id="74"/>
    </w:p>
    <w:p w:rsidR="00D176A8" w:rsidRDefault="00D176A8" w:rsidP="00DF5BC6">
      <w:pPr>
        <w:pStyle w:val="BodyText"/>
      </w:pPr>
      <w:r>
        <w:t>Gluster Management Console discovers servers across the environment. You can add server</w:t>
      </w:r>
      <w:r w:rsidR="00DC5216">
        <w:t xml:space="preserve">s manually or </w:t>
      </w:r>
      <w:r>
        <w:t>from th</w:t>
      </w:r>
      <w:r w:rsidR="00DC5216">
        <w:t>e</w:t>
      </w:r>
      <w:r>
        <w:t xml:space="preserve"> discovered list of servers to your cloud environment to expand the amount of available storage.</w:t>
      </w:r>
    </w:p>
    <w:p w:rsidR="00D176A8" w:rsidRDefault="00D176A8" w:rsidP="00DF5BC6">
      <w:pPr>
        <w:pStyle w:val="BodyText"/>
      </w:pPr>
      <w:r>
        <w:t>To add a discovered server, perform the following steps:</w:t>
      </w:r>
    </w:p>
    <w:p w:rsidR="00870999" w:rsidRDefault="00476EAE" w:rsidP="00683F02">
      <w:pPr>
        <w:pStyle w:val="ListNumber"/>
        <w:numPr>
          <w:ilvl w:val="0"/>
          <w:numId w:val="17"/>
        </w:numPr>
      </w:pPr>
      <w:r>
        <w:t>Choose from the menu, toolbar, or right click on the Discovered Server</w:t>
      </w:r>
      <w:r w:rsidR="00021A1A">
        <w:t xml:space="preserve"> node</w:t>
      </w:r>
      <w:r>
        <w:t xml:space="preserve"> and select </w:t>
      </w:r>
      <w:r w:rsidR="00870999" w:rsidRPr="00473212">
        <w:rPr>
          <w:b/>
        </w:rPr>
        <w:t>Add Server</w:t>
      </w:r>
      <w:r w:rsidR="00870999" w:rsidRPr="00B07E43">
        <w:t>.</w:t>
      </w:r>
    </w:p>
    <w:p w:rsidR="00C035EA" w:rsidRPr="00B07E43" w:rsidRDefault="00C035EA" w:rsidP="00DF5BC6">
      <w:pPr>
        <w:pStyle w:val="Body2"/>
      </w:pPr>
      <w:r>
        <w:t xml:space="preserve">You can also choose multiple discovered servers or select </w:t>
      </w:r>
      <w:r w:rsidRPr="00C035EA">
        <w:rPr>
          <w:b/>
        </w:rPr>
        <w:t xml:space="preserve">All </w:t>
      </w:r>
      <w:r>
        <w:t xml:space="preserve">from the </w:t>
      </w:r>
      <w:r w:rsidRPr="00C035EA">
        <w:rPr>
          <w:b/>
        </w:rPr>
        <w:t>Discovered Servers</w:t>
      </w:r>
      <w:r>
        <w:t xml:space="preserve"> tab and select </w:t>
      </w:r>
      <w:r w:rsidRPr="00C035EA">
        <w:rPr>
          <w:b/>
        </w:rPr>
        <w:t>Add Sever</w:t>
      </w:r>
      <w:r>
        <w:t>.</w:t>
      </w:r>
    </w:p>
    <w:p w:rsidR="00493993" w:rsidRDefault="006B6D7C" w:rsidP="00DF5BC6">
      <w:pPr>
        <w:pStyle w:val="Body2"/>
      </w:pPr>
      <w:r>
        <w:drawing>
          <wp:inline distT="0" distB="0" distL="0" distR="0">
            <wp:extent cx="5824855" cy="2956560"/>
            <wp:effectExtent l="19050" t="0" r="4445" b="0"/>
            <wp:docPr id="40" name="Picture 39" descr="GMC_1.0_Discovered_Server_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Discovered_Server_Add.jpg"/>
                    <pic:cNvPicPr/>
                  </pic:nvPicPr>
                  <pic:blipFill>
                    <a:blip r:embed="rId54"/>
                    <a:stretch>
                      <a:fillRect/>
                    </a:stretch>
                  </pic:blipFill>
                  <pic:spPr>
                    <a:xfrm>
                      <a:off x="0" y="0"/>
                      <a:ext cx="5824855" cy="2956560"/>
                    </a:xfrm>
                    <a:prstGeom prst="rect">
                      <a:avLst/>
                    </a:prstGeom>
                  </pic:spPr>
                </pic:pic>
              </a:graphicData>
            </a:graphic>
          </wp:inline>
        </w:drawing>
      </w:r>
    </w:p>
    <w:p w:rsidR="00493993" w:rsidRDefault="00493993" w:rsidP="00683F02">
      <w:pPr>
        <w:pStyle w:val="ListNumber"/>
        <w:numPr>
          <w:ilvl w:val="0"/>
          <w:numId w:val="17"/>
        </w:numPr>
      </w:pPr>
      <w:r w:rsidRPr="00B07E43">
        <w:t xml:space="preserve">The console displays the </w:t>
      </w:r>
      <w:r w:rsidR="008E0533" w:rsidRPr="00021A1A">
        <w:rPr>
          <w:b/>
        </w:rPr>
        <w:t>Add Server</w:t>
      </w:r>
      <w:r w:rsidR="00021A1A" w:rsidRPr="00021A1A">
        <w:rPr>
          <w:b/>
        </w:rPr>
        <w:t>(s) to Cluster</w:t>
      </w:r>
      <w:r w:rsidR="00021A1A">
        <w:t xml:space="preserve"> </w:t>
      </w:r>
      <w:r w:rsidR="00953A34">
        <w:t>window</w:t>
      </w:r>
      <w:r w:rsidRPr="00B07E43">
        <w:t xml:space="preserve"> to indicate that the </w:t>
      </w:r>
      <w:r w:rsidR="00F46E86">
        <w:t>server</w:t>
      </w:r>
      <w:r w:rsidRPr="00B07E43">
        <w:t xml:space="preserve"> was successfully </w:t>
      </w:r>
      <w:r w:rsidR="00DC5216">
        <w:t>added to the cluster</w:t>
      </w:r>
      <w:r w:rsidRPr="00B07E43">
        <w:t>.</w:t>
      </w:r>
    </w:p>
    <w:p w:rsidR="00F46E86" w:rsidRDefault="006B6D7C" w:rsidP="00DF5BC6">
      <w:pPr>
        <w:pStyle w:val="Body2"/>
      </w:pPr>
      <w:r>
        <w:drawing>
          <wp:inline distT="0" distB="0" distL="0" distR="0">
            <wp:extent cx="5067300" cy="1447800"/>
            <wp:effectExtent l="19050" t="0" r="0" b="0"/>
            <wp:docPr id="41" name="Picture 40" descr="GMC_1.0_Add_Server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Add_Server_Confirm.jpg"/>
                    <pic:cNvPicPr/>
                  </pic:nvPicPr>
                  <pic:blipFill>
                    <a:blip r:embed="rId55"/>
                    <a:stretch>
                      <a:fillRect/>
                    </a:stretch>
                  </pic:blipFill>
                  <pic:spPr>
                    <a:xfrm>
                      <a:off x="0" y="0"/>
                      <a:ext cx="5067300" cy="1447800"/>
                    </a:xfrm>
                    <a:prstGeom prst="rect">
                      <a:avLst/>
                    </a:prstGeom>
                  </pic:spPr>
                </pic:pic>
              </a:graphicData>
            </a:graphic>
          </wp:inline>
        </w:drawing>
      </w:r>
    </w:p>
    <w:p w:rsidR="00953A34" w:rsidRDefault="00953A34" w:rsidP="00683F02">
      <w:pPr>
        <w:pStyle w:val="ListNumber"/>
        <w:numPr>
          <w:ilvl w:val="0"/>
          <w:numId w:val="17"/>
        </w:numPr>
      </w:pPr>
      <w:r>
        <w:t xml:space="preserve">Click </w:t>
      </w:r>
      <w:r w:rsidRPr="00953A34">
        <w:rPr>
          <w:b/>
        </w:rPr>
        <w:t>OK</w:t>
      </w:r>
      <w:r>
        <w:t>.</w:t>
      </w:r>
    </w:p>
    <w:p w:rsidR="005C31B7" w:rsidRPr="00953A34" w:rsidRDefault="005C31B7" w:rsidP="00DF5BC6">
      <w:pPr>
        <w:pStyle w:val="Body2"/>
      </w:pPr>
    </w:p>
    <w:p w:rsidR="005264A2" w:rsidRDefault="005264A2">
      <w:pPr>
        <w:rPr>
          <w:color w:val="006699"/>
          <w:sz w:val="28"/>
        </w:rPr>
      </w:pPr>
      <w:bookmarkStart w:id="75" w:name="_Removing_a_Server"/>
      <w:bookmarkStart w:id="76" w:name="_Removing_a_Server_1"/>
      <w:bookmarkStart w:id="77" w:name="_Removing_Servers_from"/>
      <w:bookmarkEnd w:id="75"/>
      <w:bookmarkEnd w:id="76"/>
      <w:bookmarkEnd w:id="77"/>
      <w:r>
        <w:br w:type="page"/>
      </w:r>
    </w:p>
    <w:p w:rsidR="007C3A9D" w:rsidRDefault="007C3A9D" w:rsidP="007C3A9D">
      <w:pPr>
        <w:pStyle w:val="Heading2"/>
      </w:pPr>
      <w:bookmarkStart w:id="78" w:name="_Toc303246848"/>
      <w:r>
        <w:lastRenderedPageBreak/>
        <w:t>Removing Server</w:t>
      </w:r>
      <w:r w:rsidR="00C33DE7">
        <w:t>s</w:t>
      </w:r>
      <w:r w:rsidR="00B33A30">
        <w:t xml:space="preserve"> from a Cluster</w:t>
      </w:r>
      <w:bookmarkEnd w:id="78"/>
    </w:p>
    <w:p w:rsidR="00493993" w:rsidRDefault="00B33A30" w:rsidP="00DF5BC6">
      <w:pPr>
        <w:pStyle w:val="BodyText"/>
      </w:pPr>
      <w:r>
        <w:t>To remove servers from a cluster</w:t>
      </w:r>
      <w:r w:rsidR="00493993" w:rsidRPr="001E5D6D">
        <w:t>, perform the following steps:</w:t>
      </w:r>
    </w:p>
    <w:p w:rsidR="00476EAE" w:rsidRDefault="00476EAE" w:rsidP="00683F02">
      <w:pPr>
        <w:pStyle w:val="ListNumber"/>
        <w:numPr>
          <w:ilvl w:val="0"/>
          <w:numId w:val="18"/>
        </w:numPr>
      </w:pPr>
      <w:r>
        <w:t xml:space="preserve">Choose from the menu, toolbar, or right click on the </w:t>
      </w:r>
      <w:r w:rsidR="00F46E86">
        <w:t xml:space="preserve">selected </w:t>
      </w:r>
      <w:r w:rsidR="00C50615">
        <w:t xml:space="preserve">server. </w:t>
      </w:r>
      <w:r w:rsidR="00B33A30">
        <w:t>Select</w:t>
      </w:r>
      <w:r w:rsidR="00C50615">
        <w:t xml:space="preserve"> the name of the server you want to remove from a cluster </w:t>
      </w:r>
      <w:r>
        <w:t xml:space="preserve">and </w:t>
      </w:r>
      <w:r w:rsidR="00B33A30">
        <w:t>click</w:t>
      </w:r>
      <w:r>
        <w:t xml:space="preserve"> </w:t>
      </w:r>
      <w:r w:rsidR="00316CAE" w:rsidRPr="00C50615">
        <w:rPr>
          <w:b/>
        </w:rPr>
        <w:t>Remove</w:t>
      </w:r>
      <w:r w:rsidRPr="00C50615">
        <w:rPr>
          <w:b/>
        </w:rPr>
        <w:t xml:space="preserve"> Server</w:t>
      </w:r>
      <w:r w:rsidRPr="00B07E43">
        <w:t>.</w:t>
      </w:r>
    </w:p>
    <w:p w:rsidR="00ED5D2F" w:rsidRPr="00B07E43" w:rsidRDefault="00ED5D2F" w:rsidP="00DF5BC6">
      <w:pPr>
        <w:pStyle w:val="Body2"/>
      </w:pPr>
      <w:r>
        <w:t xml:space="preserve">You can also choose multiple servers or select </w:t>
      </w:r>
      <w:r w:rsidRPr="00C035EA">
        <w:rPr>
          <w:b/>
        </w:rPr>
        <w:t xml:space="preserve">All </w:t>
      </w:r>
      <w:r>
        <w:t xml:space="preserve">from the </w:t>
      </w:r>
      <w:r w:rsidRPr="00C035EA">
        <w:rPr>
          <w:b/>
        </w:rPr>
        <w:t>Servers</w:t>
      </w:r>
      <w:r>
        <w:t xml:space="preserve"> tab and select </w:t>
      </w:r>
      <w:r w:rsidR="00210C2A">
        <w:rPr>
          <w:b/>
        </w:rPr>
        <w:t>Remove</w:t>
      </w:r>
      <w:r w:rsidRPr="00C035EA">
        <w:rPr>
          <w:b/>
        </w:rPr>
        <w:t xml:space="preserve"> Sever</w:t>
      </w:r>
      <w:r>
        <w:t>.</w:t>
      </w:r>
    </w:p>
    <w:p w:rsidR="005264A2" w:rsidRDefault="006B6D7C" w:rsidP="00DF5BC6">
      <w:pPr>
        <w:pStyle w:val="Body2"/>
      </w:pPr>
      <w:r>
        <w:drawing>
          <wp:inline distT="0" distB="0" distL="0" distR="0">
            <wp:extent cx="5824855" cy="2879725"/>
            <wp:effectExtent l="19050" t="0" r="4445" b="0"/>
            <wp:docPr id="42" name="Picture 41" descr="GMC_Server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erver_Tab.jpg"/>
                    <pic:cNvPicPr/>
                  </pic:nvPicPr>
                  <pic:blipFill>
                    <a:blip r:embed="rId56"/>
                    <a:stretch>
                      <a:fillRect/>
                    </a:stretch>
                  </pic:blipFill>
                  <pic:spPr>
                    <a:xfrm>
                      <a:off x="0" y="0"/>
                      <a:ext cx="5824855" cy="2879725"/>
                    </a:xfrm>
                    <a:prstGeom prst="rect">
                      <a:avLst/>
                    </a:prstGeom>
                  </pic:spPr>
                </pic:pic>
              </a:graphicData>
            </a:graphic>
          </wp:inline>
        </w:drawing>
      </w:r>
    </w:p>
    <w:p w:rsidR="00042EB6" w:rsidRPr="008F65BF" w:rsidRDefault="00210C2A" w:rsidP="00DF5BC6">
      <w:pPr>
        <w:pStyle w:val="Body2"/>
      </w:pPr>
      <w:r>
        <w:t>Y</w:t>
      </w:r>
      <w:r w:rsidR="00042EB6" w:rsidRPr="00D532B9">
        <w:t xml:space="preserve">ou are asked to confirm before </w:t>
      </w:r>
      <w:r w:rsidR="00042EB6">
        <w:t>removing a server.</w:t>
      </w:r>
    </w:p>
    <w:p w:rsidR="00042EB6" w:rsidRDefault="006B6D7C" w:rsidP="00DF5BC6">
      <w:pPr>
        <w:pStyle w:val="Body2"/>
      </w:pPr>
      <w:r>
        <w:drawing>
          <wp:inline distT="0" distB="0" distL="0" distR="0">
            <wp:extent cx="5067300" cy="1447800"/>
            <wp:effectExtent l="19050" t="0" r="0" b="0"/>
            <wp:docPr id="43" name="Picture 42" descr="GMC_1.0_Remove_Ser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Remove_Server_1.jpg"/>
                    <pic:cNvPicPr/>
                  </pic:nvPicPr>
                  <pic:blipFill>
                    <a:blip r:embed="rId57"/>
                    <a:stretch>
                      <a:fillRect/>
                    </a:stretch>
                  </pic:blipFill>
                  <pic:spPr>
                    <a:xfrm>
                      <a:off x="0" y="0"/>
                      <a:ext cx="5067300" cy="1447800"/>
                    </a:xfrm>
                    <a:prstGeom prst="rect">
                      <a:avLst/>
                    </a:prstGeom>
                  </pic:spPr>
                </pic:pic>
              </a:graphicData>
            </a:graphic>
          </wp:inline>
        </w:drawing>
      </w:r>
    </w:p>
    <w:p w:rsidR="00F46E86" w:rsidRDefault="00042EB6" w:rsidP="00683F02">
      <w:pPr>
        <w:pStyle w:val="ListNumber"/>
        <w:numPr>
          <w:ilvl w:val="0"/>
          <w:numId w:val="18"/>
        </w:numPr>
      </w:pPr>
      <w:r>
        <w:t xml:space="preserve">Click </w:t>
      </w:r>
      <w:r w:rsidRPr="00635F70">
        <w:rPr>
          <w:b/>
        </w:rPr>
        <w:t>Yes</w:t>
      </w:r>
      <w:r>
        <w:t xml:space="preserve">. </w:t>
      </w:r>
      <w:r w:rsidR="00F46E86" w:rsidRPr="00B07E43">
        <w:t xml:space="preserve">The console displays the following </w:t>
      </w:r>
      <w:r w:rsidR="00635F70">
        <w:t>window</w:t>
      </w:r>
      <w:r w:rsidR="00F46E86" w:rsidRPr="00B07E43">
        <w:t xml:space="preserve"> to indicate that the </w:t>
      </w:r>
      <w:r w:rsidR="00F46E86">
        <w:t>server</w:t>
      </w:r>
      <w:r w:rsidR="00F46E86" w:rsidRPr="00B07E43">
        <w:t xml:space="preserve"> was successfully </w:t>
      </w:r>
      <w:r w:rsidR="00297D40">
        <w:t>removed</w:t>
      </w:r>
      <w:r w:rsidR="00F46E86">
        <w:t>.</w:t>
      </w:r>
    </w:p>
    <w:p w:rsidR="00297D40" w:rsidRDefault="005C31B7" w:rsidP="00DF5BC6">
      <w:pPr>
        <w:pStyle w:val="Body2"/>
      </w:pPr>
      <w:r>
        <w:lastRenderedPageBreak/>
        <w:drawing>
          <wp:inline distT="0" distB="0" distL="0" distR="0">
            <wp:extent cx="5067300" cy="1447800"/>
            <wp:effectExtent l="19050" t="0" r="0" b="0"/>
            <wp:docPr id="3" name="Picture 2" descr="GMC_1.0_Remove_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Remove_Server.jpg"/>
                    <pic:cNvPicPr/>
                  </pic:nvPicPr>
                  <pic:blipFill>
                    <a:blip r:embed="rId58"/>
                    <a:stretch>
                      <a:fillRect/>
                    </a:stretch>
                  </pic:blipFill>
                  <pic:spPr>
                    <a:xfrm>
                      <a:off x="0" y="0"/>
                      <a:ext cx="5067300" cy="1447800"/>
                    </a:xfrm>
                    <a:prstGeom prst="rect">
                      <a:avLst/>
                    </a:prstGeom>
                  </pic:spPr>
                </pic:pic>
              </a:graphicData>
            </a:graphic>
          </wp:inline>
        </w:drawing>
      </w:r>
    </w:p>
    <w:p w:rsidR="00297D40" w:rsidRPr="00B07E43" w:rsidRDefault="00635F70" w:rsidP="00683F02">
      <w:pPr>
        <w:pStyle w:val="ListNumber"/>
        <w:numPr>
          <w:ilvl w:val="0"/>
          <w:numId w:val="18"/>
        </w:numPr>
      </w:pPr>
      <w:r>
        <w:t xml:space="preserve">Click </w:t>
      </w:r>
      <w:r w:rsidRPr="00635F70">
        <w:rPr>
          <w:b/>
        </w:rPr>
        <w:t>OK</w:t>
      </w:r>
      <w:r>
        <w:t xml:space="preserve">. </w:t>
      </w:r>
      <w:r w:rsidR="00297D40">
        <w:t xml:space="preserve">The removed server is listed under </w:t>
      </w:r>
      <w:r w:rsidR="00297D40" w:rsidRPr="00F72DF8">
        <w:rPr>
          <w:b/>
        </w:rPr>
        <w:t>Discovered Server</w:t>
      </w:r>
      <w:r w:rsidR="00297D40">
        <w:t xml:space="preserve"> node.</w:t>
      </w:r>
    </w:p>
    <w:p w:rsidR="007C3A9D" w:rsidRDefault="00941239" w:rsidP="007C3A9D">
      <w:pPr>
        <w:pStyle w:val="Heading2"/>
      </w:pPr>
      <w:bookmarkStart w:id="79" w:name="_Formatting_a_Disk"/>
      <w:bookmarkStart w:id="80" w:name="_Initializing_a_Disk"/>
      <w:bookmarkStart w:id="81" w:name="_Toc303246849"/>
      <w:bookmarkEnd w:id="79"/>
      <w:bookmarkEnd w:id="80"/>
      <w:r w:rsidRPr="00941239">
        <w:t>Initializing a Disk</w:t>
      </w:r>
      <w:bookmarkEnd w:id="81"/>
      <w:r w:rsidRPr="00941239">
        <w:t xml:space="preserve"> </w:t>
      </w:r>
    </w:p>
    <w:p w:rsidR="00E36114" w:rsidRPr="00E36114" w:rsidRDefault="00E36114" w:rsidP="00DF5BC6">
      <w:pPr>
        <w:pStyle w:val="BodyText"/>
      </w:pPr>
      <w:r w:rsidRPr="00E36114">
        <w:t xml:space="preserve">To </w:t>
      </w:r>
      <w:r>
        <w:t xml:space="preserve">initialize </w:t>
      </w:r>
      <w:r w:rsidRPr="00E36114">
        <w:t>a disk</w:t>
      </w:r>
      <w:r>
        <w:t>, perform the following steps.</w:t>
      </w:r>
      <w:r w:rsidRPr="00E36114">
        <w:t xml:space="preserve"> </w:t>
      </w:r>
    </w:p>
    <w:p w:rsidR="00E36114" w:rsidRDefault="00E36114" w:rsidP="00683F02">
      <w:pPr>
        <w:pStyle w:val="ListNumber"/>
        <w:numPr>
          <w:ilvl w:val="0"/>
          <w:numId w:val="25"/>
        </w:numPr>
      </w:pPr>
      <w:r>
        <w:t xml:space="preserve">In the left pane of the console window, select the </w:t>
      </w:r>
      <w:r w:rsidRPr="00E36114">
        <w:rPr>
          <w:bCs/>
        </w:rPr>
        <w:t>Server</w:t>
      </w:r>
      <w:r w:rsidR="00210C2A">
        <w:rPr>
          <w:bCs/>
        </w:rPr>
        <w:t xml:space="preserve"> or Servers node</w:t>
      </w:r>
      <w:r w:rsidRPr="00E36114">
        <w:t xml:space="preserve">. </w:t>
      </w:r>
    </w:p>
    <w:p w:rsidR="00E36114" w:rsidRDefault="00E36114" w:rsidP="00DF5BC6">
      <w:pPr>
        <w:pStyle w:val="Body2"/>
      </w:pPr>
      <w:r>
        <w:t xml:space="preserve">The </w:t>
      </w:r>
      <w:r w:rsidR="00D14734">
        <w:rPr>
          <w:b/>
        </w:rPr>
        <w:t>Disks</w:t>
      </w:r>
      <w:r>
        <w:t xml:space="preserve"> tab displays all the disks</w:t>
      </w:r>
      <w:r w:rsidR="00637520">
        <w:t xml:space="preserve"> in your cluster</w:t>
      </w:r>
      <w:r w:rsidR="00210C2A">
        <w:t xml:space="preserve"> or selected server</w:t>
      </w:r>
      <w:r w:rsidR="00637520">
        <w:t>.</w:t>
      </w:r>
      <w:r w:rsidR="00210C2A">
        <w:t xml:space="preserve"> The tab displays the </w:t>
      </w:r>
      <w:r w:rsidR="00210C2A" w:rsidRPr="002C7D90">
        <w:rPr>
          <w:b/>
        </w:rPr>
        <w:t>Initialize</w:t>
      </w:r>
      <w:r w:rsidR="00210C2A">
        <w:t xml:space="preserve"> link for all uninitialized disks in the </w:t>
      </w:r>
      <w:r w:rsidR="00210C2A" w:rsidRPr="002C7D90">
        <w:rPr>
          <w:b/>
        </w:rPr>
        <w:t>Status</w:t>
      </w:r>
      <w:r w:rsidR="00210C2A">
        <w:t xml:space="preserve"> column.</w:t>
      </w:r>
    </w:p>
    <w:p w:rsidR="007A1CE7" w:rsidRPr="007A1CE7" w:rsidRDefault="001A1276" w:rsidP="00DF5BC6">
      <w:pPr>
        <w:pStyle w:val="Body2"/>
      </w:pPr>
      <w:r>
        <w:drawing>
          <wp:inline distT="0" distB="0" distL="0" distR="0">
            <wp:extent cx="5984910" cy="3324225"/>
            <wp:effectExtent l="19050" t="0" r="0" b="0"/>
            <wp:docPr id="92" name="Picture 91" descr="GMC_Disk_t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Disk_tab.jpg"/>
                    <pic:cNvPicPr/>
                  </pic:nvPicPr>
                  <pic:blipFill>
                    <a:blip r:embed="rId59"/>
                    <a:stretch>
                      <a:fillRect/>
                    </a:stretch>
                  </pic:blipFill>
                  <pic:spPr>
                    <a:xfrm>
                      <a:off x="0" y="0"/>
                      <a:ext cx="5984910" cy="3324225"/>
                    </a:xfrm>
                    <a:prstGeom prst="rect">
                      <a:avLst/>
                    </a:prstGeom>
                  </pic:spPr>
                </pic:pic>
              </a:graphicData>
            </a:graphic>
          </wp:inline>
        </w:drawing>
      </w:r>
    </w:p>
    <w:p w:rsidR="00637520" w:rsidRDefault="00E36114" w:rsidP="00E36114">
      <w:pPr>
        <w:pStyle w:val="ListNumber"/>
      </w:pPr>
      <w:r w:rsidRPr="00E36114">
        <w:t xml:space="preserve">Select the </w:t>
      </w:r>
      <w:r w:rsidR="00637520">
        <w:t>disk</w:t>
      </w:r>
      <w:r w:rsidRPr="00E36114">
        <w:t xml:space="preserve"> to format</w:t>
      </w:r>
      <w:r w:rsidR="00637520">
        <w:t xml:space="preserve"> and </w:t>
      </w:r>
      <w:r w:rsidR="00954C49">
        <w:t>c</w:t>
      </w:r>
      <w:r w:rsidRPr="00E36114">
        <w:t xml:space="preserve">lick </w:t>
      </w:r>
      <w:r w:rsidR="00D14734" w:rsidRPr="00637520">
        <w:rPr>
          <w:b/>
          <w:bCs/>
        </w:rPr>
        <w:t>Initialize</w:t>
      </w:r>
      <w:r w:rsidRPr="00E36114">
        <w:t xml:space="preserve">. </w:t>
      </w:r>
    </w:p>
    <w:p w:rsidR="00637520" w:rsidRDefault="00637520" w:rsidP="00DF5BC6">
      <w:pPr>
        <w:pStyle w:val="Body2"/>
      </w:pPr>
      <w:r>
        <w:t xml:space="preserve">The </w:t>
      </w:r>
      <w:r w:rsidRPr="00DE7640">
        <w:rPr>
          <w:b/>
        </w:rPr>
        <w:t>Select F</w:t>
      </w:r>
      <w:r w:rsidR="00791A84">
        <w:rPr>
          <w:b/>
        </w:rPr>
        <w:t>ilesystem</w:t>
      </w:r>
      <w:r w:rsidRPr="00DE7640">
        <w:rPr>
          <w:b/>
        </w:rPr>
        <w:t xml:space="preserve"> Type</w:t>
      </w:r>
      <w:r>
        <w:t xml:space="preserve"> window is displayed.</w:t>
      </w:r>
    </w:p>
    <w:p w:rsidR="00637520" w:rsidRPr="00637520" w:rsidRDefault="00637520" w:rsidP="00DF5BC6">
      <w:pPr>
        <w:pStyle w:val="Body2"/>
      </w:pPr>
      <w:r>
        <w:lastRenderedPageBreak/>
        <w:drawing>
          <wp:inline distT="0" distB="0" distL="0" distR="0">
            <wp:extent cx="3429000" cy="1600200"/>
            <wp:effectExtent l="19050" t="0" r="0" b="0"/>
            <wp:docPr id="78" name="Picture 77" descr="GMC_1.0_Select_FS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Select_FS_Type.jpg"/>
                    <pic:cNvPicPr/>
                  </pic:nvPicPr>
                  <pic:blipFill>
                    <a:blip r:embed="rId60"/>
                    <a:stretch>
                      <a:fillRect/>
                    </a:stretch>
                  </pic:blipFill>
                  <pic:spPr>
                    <a:xfrm>
                      <a:off x="0" y="0"/>
                      <a:ext cx="3429000" cy="1600200"/>
                    </a:xfrm>
                    <a:prstGeom prst="rect">
                      <a:avLst/>
                    </a:prstGeom>
                  </pic:spPr>
                </pic:pic>
              </a:graphicData>
            </a:graphic>
          </wp:inline>
        </w:drawing>
      </w:r>
    </w:p>
    <w:p w:rsidR="00DE7640" w:rsidRDefault="00637520" w:rsidP="00E36114">
      <w:pPr>
        <w:pStyle w:val="ListNumber"/>
      </w:pPr>
      <w:r>
        <w:t xml:space="preserve">Choose the </w:t>
      </w:r>
      <w:r w:rsidRPr="00DE7640">
        <w:rPr>
          <w:b/>
        </w:rPr>
        <w:t>File System</w:t>
      </w:r>
      <w:r>
        <w:t xml:space="preserve"> type from the drop-down list. Click </w:t>
      </w:r>
      <w:r w:rsidRPr="00DE7640">
        <w:rPr>
          <w:b/>
        </w:rPr>
        <w:t>OK</w:t>
      </w:r>
      <w:r>
        <w:t xml:space="preserve">. </w:t>
      </w:r>
    </w:p>
    <w:p w:rsidR="00E36114" w:rsidRPr="00E36114" w:rsidRDefault="00E36114" w:rsidP="00DF5BC6">
      <w:pPr>
        <w:pStyle w:val="Body2"/>
      </w:pPr>
      <w:r w:rsidRPr="00E36114">
        <w:t>The selected disk begins formatting and displays the current status</w:t>
      </w:r>
      <w:r w:rsidR="009878A9">
        <w:t xml:space="preserve"> in the </w:t>
      </w:r>
      <w:r w:rsidR="009878A9" w:rsidRPr="00090863">
        <w:rPr>
          <w:b/>
        </w:rPr>
        <w:t>Task</w:t>
      </w:r>
      <w:r w:rsidR="009878A9">
        <w:t xml:space="preserve"> tab</w:t>
      </w:r>
      <w:r w:rsidRPr="00E36114">
        <w:t xml:space="preserve">. </w:t>
      </w:r>
    </w:p>
    <w:p w:rsidR="00E52628" w:rsidRDefault="00E52628" w:rsidP="00E52628">
      <w:pPr>
        <w:pStyle w:val="Heading1"/>
      </w:pPr>
      <w:bookmarkStart w:id="82" w:name="_Toc303246850"/>
      <w:r>
        <w:lastRenderedPageBreak/>
        <w:t>Managing Volumes</w:t>
      </w:r>
      <w:bookmarkEnd w:id="82"/>
    </w:p>
    <w:p w:rsidR="00057A45" w:rsidRDefault="00B07E43" w:rsidP="00DF5BC6">
      <w:pPr>
        <w:pStyle w:val="BodyText"/>
      </w:pPr>
      <w:r>
        <w:t xml:space="preserve">You can use the </w:t>
      </w:r>
      <w:r w:rsidR="00617D57">
        <w:t>c</w:t>
      </w:r>
      <w:r>
        <w:t xml:space="preserve">onsole to create and start new volumes featuring a single global namespace. </w:t>
      </w:r>
      <w:r w:rsidR="00057A45" w:rsidRPr="00057A45">
        <w:t xml:space="preserve">A volume is a logical collection of bricks where each brick is an export directory on a server in the trusted storage pool. Most of the Gluster management operations </w:t>
      </w:r>
      <w:r w:rsidR="00697511" w:rsidRPr="00057A45">
        <w:t>happen</w:t>
      </w:r>
      <w:r w:rsidR="00057A45" w:rsidRPr="00057A45">
        <w:t xml:space="preserve"> on the volume. The volume is the designated unit of administration in GlusterFS, so managing them is a large part of the administrator's duties. </w:t>
      </w:r>
    </w:p>
    <w:p w:rsidR="00A50651" w:rsidRPr="00855625" w:rsidRDefault="00A50651" w:rsidP="00A50651">
      <w:pPr>
        <w:rPr>
          <w:b/>
        </w:rPr>
      </w:pPr>
      <w:r>
        <w:rPr>
          <w:b/>
        </w:rPr>
        <w:t>Volume</w:t>
      </w:r>
      <w:r w:rsidRPr="00855625">
        <w:rPr>
          <w:b/>
        </w:rPr>
        <w:t xml:space="preserve"> Summary</w:t>
      </w:r>
    </w:p>
    <w:p w:rsidR="00A50651" w:rsidRDefault="00A50651" w:rsidP="00DF5BC6">
      <w:pPr>
        <w:pStyle w:val="BodyText"/>
      </w:pPr>
      <w:r>
        <w:t xml:space="preserve">The console also enables you to monitor the volumes in your cluster from the </w:t>
      </w:r>
      <w:r w:rsidRPr="00635F70">
        <w:rPr>
          <w:b/>
        </w:rPr>
        <w:t>Summary</w:t>
      </w:r>
      <w:r>
        <w:t xml:space="preserve"> tab. To display the summary of your volumes, click the Volume node from the left pane of the console window. The summary of the volumes is displayed in the right pane of the console window.</w:t>
      </w:r>
      <w:r w:rsidR="00496F8E">
        <w:t xml:space="preserve"> It also displays </w:t>
      </w:r>
      <w:r w:rsidR="00496F8E" w:rsidRPr="00496F8E">
        <w:rPr>
          <w:b/>
        </w:rPr>
        <w:t>Tasks</w:t>
      </w:r>
      <w:r w:rsidR="00496F8E">
        <w:t xml:space="preserve"> and </w:t>
      </w:r>
      <w:r w:rsidR="00496F8E" w:rsidRPr="00496F8E">
        <w:rPr>
          <w:b/>
        </w:rPr>
        <w:t>Alerts</w:t>
      </w:r>
      <w:r w:rsidR="00496F8E">
        <w:t xml:space="preserve"> of all the volumes. </w:t>
      </w:r>
    </w:p>
    <w:p w:rsidR="0055027C" w:rsidRDefault="00005CAB" w:rsidP="00DF5BC6">
      <w:pPr>
        <w:pStyle w:val="BodyText"/>
      </w:pPr>
      <w:r>
        <w:drawing>
          <wp:inline distT="0" distB="0" distL="0" distR="0">
            <wp:extent cx="5824855" cy="3608070"/>
            <wp:effectExtent l="19050" t="0" r="4445" b="0"/>
            <wp:docPr id="7" name="Picture 6" descr="GMC_Volume_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Volume_Summary.jpg"/>
                    <pic:cNvPicPr/>
                  </pic:nvPicPr>
                  <pic:blipFill>
                    <a:blip r:embed="rId61"/>
                    <a:stretch>
                      <a:fillRect/>
                    </a:stretch>
                  </pic:blipFill>
                  <pic:spPr>
                    <a:xfrm>
                      <a:off x="0" y="0"/>
                      <a:ext cx="5824855" cy="3608070"/>
                    </a:xfrm>
                    <a:prstGeom prst="rect">
                      <a:avLst/>
                    </a:prstGeom>
                  </pic:spPr>
                </pic:pic>
              </a:graphicData>
            </a:graphic>
          </wp:inline>
        </w:drawing>
      </w:r>
    </w:p>
    <w:p w:rsidR="00B07E43" w:rsidRDefault="00057A45" w:rsidP="00DF5BC6">
      <w:pPr>
        <w:pStyle w:val="BodyText"/>
      </w:pPr>
      <w:r w:rsidRPr="00057A45">
        <w:t xml:space="preserve">This section explains how to manage the volumes stored on </w:t>
      </w:r>
      <w:r w:rsidR="008C54A8">
        <w:t xml:space="preserve">the </w:t>
      </w:r>
      <w:r w:rsidRPr="00057A45">
        <w:t>file server machines.</w:t>
      </w:r>
    </w:p>
    <w:p w:rsidR="004179C9" w:rsidRDefault="00C05994" w:rsidP="00DF5BC6">
      <w:pPr>
        <w:pStyle w:val="Bullet1"/>
      </w:pPr>
      <w:hyperlink w:anchor="_Creating_a_Volume" w:history="1">
        <w:r w:rsidR="004179C9" w:rsidRPr="00A50651">
          <w:rPr>
            <w:rStyle w:val="Hyperlink"/>
          </w:rPr>
          <w:t>Creating a Volume</w:t>
        </w:r>
      </w:hyperlink>
    </w:p>
    <w:p w:rsidR="00A50651" w:rsidRDefault="00C05994" w:rsidP="00DF5BC6">
      <w:pPr>
        <w:pStyle w:val="Bullet1"/>
      </w:pPr>
      <w:hyperlink w:anchor="_Starting_Volumes" w:history="1">
        <w:r w:rsidR="00907375" w:rsidRPr="00907375">
          <w:rPr>
            <w:rStyle w:val="Hyperlink"/>
          </w:rPr>
          <w:t>Starting Volumes</w:t>
        </w:r>
      </w:hyperlink>
    </w:p>
    <w:p w:rsidR="00A50651" w:rsidRDefault="00C05994" w:rsidP="00DF5BC6">
      <w:pPr>
        <w:pStyle w:val="Bullet1"/>
      </w:pPr>
      <w:hyperlink w:anchor="_Tuning_Volume_Options" w:history="1">
        <w:r w:rsidR="00A50651" w:rsidRPr="00A50651">
          <w:rPr>
            <w:rStyle w:val="Hyperlink"/>
          </w:rPr>
          <w:t>Tuning Volume Options</w:t>
        </w:r>
      </w:hyperlink>
    </w:p>
    <w:p w:rsidR="00A50651" w:rsidRDefault="00C05994" w:rsidP="00DF5BC6">
      <w:pPr>
        <w:pStyle w:val="Bullet1"/>
      </w:pPr>
      <w:hyperlink w:anchor="_Stopping_Volumes" w:history="1">
        <w:r w:rsidR="00907375" w:rsidRPr="00907375">
          <w:rPr>
            <w:rStyle w:val="Hyperlink"/>
          </w:rPr>
          <w:t>Stopping Volumes</w:t>
        </w:r>
      </w:hyperlink>
    </w:p>
    <w:p w:rsidR="00A50651" w:rsidRDefault="00C05994" w:rsidP="00DF5BC6">
      <w:pPr>
        <w:pStyle w:val="Bullet1"/>
      </w:pPr>
      <w:hyperlink w:anchor="_Rebalancing_Volume" w:history="1">
        <w:r w:rsidR="00907375" w:rsidRPr="00907375">
          <w:rPr>
            <w:rStyle w:val="Hyperlink"/>
          </w:rPr>
          <w:t>Rebalancing Volume</w:t>
        </w:r>
      </w:hyperlink>
    </w:p>
    <w:p w:rsidR="00A50651" w:rsidRDefault="00C05994" w:rsidP="00DF5BC6">
      <w:pPr>
        <w:pStyle w:val="Bullet1"/>
      </w:pPr>
      <w:hyperlink w:anchor="_Deleting_a_Volume" w:history="1">
        <w:r w:rsidR="00907375" w:rsidRPr="00907375">
          <w:rPr>
            <w:rStyle w:val="Hyperlink"/>
          </w:rPr>
          <w:t>Deleting Volumes</w:t>
        </w:r>
      </w:hyperlink>
    </w:p>
    <w:p w:rsidR="00A50651" w:rsidRDefault="00C05994" w:rsidP="00DF5BC6">
      <w:pPr>
        <w:pStyle w:val="Bullet1"/>
      </w:pPr>
      <w:hyperlink w:anchor="_Managing_Bricks" w:history="1">
        <w:r w:rsidR="00A50651" w:rsidRPr="00A50651">
          <w:rPr>
            <w:rStyle w:val="Hyperlink"/>
          </w:rPr>
          <w:t>Managing Bricks</w:t>
        </w:r>
      </w:hyperlink>
    </w:p>
    <w:p w:rsidR="00A50651" w:rsidRDefault="00C05994" w:rsidP="00A50651">
      <w:pPr>
        <w:pStyle w:val="Bullet20"/>
      </w:pPr>
      <w:hyperlink w:anchor="_Adding_Bricks" w:history="1">
        <w:r w:rsidR="00A50651" w:rsidRPr="00A50651">
          <w:rPr>
            <w:rStyle w:val="Hyperlink"/>
          </w:rPr>
          <w:t>Adding Bricks</w:t>
        </w:r>
      </w:hyperlink>
    </w:p>
    <w:p w:rsidR="00A50651" w:rsidRDefault="00C05994" w:rsidP="00A50651">
      <w:pPr>
        <w:pStyle w:val="Bullet20"/>
      </w:pPr>
      <w:hyperlink w:anchor="_Removing_Bricks" w:history="1">
        <w:r w:rsidR="009A2FF9" w:rsidRPr="009A2FF9">
          <w:rPr>
            <w:rStyle w:val="Hyperlink"/>
          </w:rPr>
          <w:t>Removing Bricks</w:t>
        </w:r>
      </w:hyperlink>
    </w:p>
    <w:p w:rsidR="00A50651" w:rsidRDefault="00C05994" w:rsidP="00A50651">
      <w:pPr>
        <w:pStyle w:val="Bullet20"/>
      </w:pPr>
      <w:hyperlink w:anchor="_Migrating_Bricks" w:history="1">
        <w:r w:rsidR="00A50651" w:rsidRPr="00A50651">
          <w:rPr>
            <w:rStyle w:val="Hyperlink"/>
          </w:rPr>
          <w:t>Migrating Bricks</w:t>
        </w:r>
      </w:hyperlink>
    </w:p>
    <w:p w:rsidR="00B07E43" w:rsidRDefault="00B07E43" w:rsidP="00B07E43">
      <w:pPr>
        <w:pStyle w:val="Heading2"/>
      </w:pPr>
      <w:bookmarkStart w:id="83" w:name="_Creating_a_Volume"/>
      <w:bookmarkStart w:id="84" w:name="_Toc303246851"/>
      <w:bookmarkEnd w:id="83"/>
      <w:r>
        <w:t>Creating a Volume</w:t>
      </w:r>
      <w:bookmarkEnd w:id="84"/>
    </w:p>
    <w:p w:rsidR="00057A45" w:rsidRDefault="00386544" w:rsidP="00057A45">
      <w:r w:rsidRPr="00386544">
        <w:t>You can create new volumes in your storage environment, as needed. When creating a new volume, you must specify the b</w:t>
      </w:r>
      <w:r>
        <w:t xml:space="preserve">ricks that comprise the volume </w:t>
      </w:r>
      <w:r w:rsidR="009452AD">
        <w:t xml:space="preserve">and </w:t>
      </w:r>
      <w:r w:rsidR="00057A45">
        <w:t xml:space="preserve">specify whether the volume is to be distributed, </w:t>
      </w:r>
      <w:r w:rsidR="009452AD">
        <w:t>replicated</w:t>
      </w:r>
      <w:r w:rsidR="00A04D1D">
        <w:t>, or stripe</w:t>
      </w:r>
      <w:r w:rsidR="009452AD">
        <w:t>d</w:t>
      </w:r>
      <w:r w:rsidR="00A04D1D">
        <w:t>.</w:t>
      </w:r>
    </w:p>
    <w:p w:rsidR="00057A45" w:rsidRPr="00057A45" w:rsidRDefault="00057A45" w:rsidP="00057A45"/>
    <w:p w:rsidR="00B07E43" w:rsidRDefault="00B07E43" w:rsidP="00B07E43">
      <w:r>
        <w:t>To create a volume, perform the following steps:</w:t>
      </w:r>
    </w:p>
    <w:p w:rsidR="00B07E43" w:rsidRPr="00B07E43" w:rsidRDefault="00386544" w:rsidP="00683F02">
      <w:pPr>
        <w:pStyle w:val="ListNumber"/>
        <w:numPr>
          <w:ilvl w:val="0"/>
          <w:numId w:val="20"/>
        </w:numPr>
      </w:pPr>
      <w:r>
        <w:t>Choose from the menu, toolbar</w:t>
      </w:r>
      <w:r w:rsidR="00A04D1D">
        <w:t xml:space="preserve">, or right click </w:t>
      </w:r>
      <w:r w:rsidR="00801BAD">
        <w:t xml:space="preserve">on the Server </w:t>
      </w:r>
      <w:r w:rsidR="00A04D1D">
        <w:t xml:space="preserve">and </w:t>
      </w:r>
      <w:r w:rsidR="00B07E43" w:rsidRPr="00B07E43">
        <w:t xml:space="preserve">select </w:t>
      </w:r>
      <w:r w:rsidR="00B07E43" w:rsidRPr="00635F70">
        <w:rPr>
          <w:b/>
        </w:rPr>
        <w:t>Create Volume</w:t>
      </w:r>
      <w:r w:rsidR="00B07E43" w:rsidRPr="00B07E43">
        <w:t>.</w:t>
      </w:r>
    </w:p>
    <w:p w:rsidR="00B07E43" w:rsidRDefault="00B07E43" w:rsidP="00DF5BC6">
      <w:pPr>
        <w:pStyle w:val="Body2"/>
      </w:pPr>
      <w:r w:rsidRPr="00B07E43">
        <w:t xml:space="preserve">The </w:t>
      </w:r>
      <w:r w:rsidRPr="00635F70">
        <w:rPr>
          <w:b/>
        </w:rPr>
        <w:t>Create Volume</w:t>
      </w:r>
      <w:r w:rsidRPr="00B07E43">
        <w:t xml:space="preserve"> window </w:t>
      </w:r>
      <w:r w:rsidR="0002433D">
        <w:t>is displayed</w:t>
      </w:r>
      <w:r w:rsidRPr="00B07E43">
        <w:t>.</w:t>
      </w:r>
    </w:p>
    <w:p w:rsidR="004179C9" w:rsidRPr="00B07E43" w:rsidRDefault="008E0533" w:rsidP="00DF5BC6">
      <w:pPr>
        <w:pStyle w:val="Body2"/>
      </w:pPr>
      <w:r>
        <w:drawing>
          <wp:inline distT="0" distB="0" distL="0" distR="0">
            <wp:extent cx="4230944" cy="5143500"/>
            <wp:effectExtent l="19050" t="0" r="0" b="0"/>
            <wp:docPr id="52" name="Picture 51" descr="GMC_Create_Vo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reate_Volume.jpg"/>
                    <pic:cNvPicPr/>
                  </pic:nvPicPr>
                  <pic:blipFill>
                    <a:blip r:embed="rId62"/>
                    <a:stretch>
                      <a:fillRect/>
                    </a:stretch>
                  </pic:blipFill>
                  <pic:spPr>
                    <a:xfrm>
                      <a:off x="0" y="0"/>
                      <a:ext cx="4230944" cy="5143500"/>
                    </a:xfrm>
                    <a:prstGeom prst="rect">
                      <a:avLst/>
                    </a:prstGeom>
                  </pic:spPr>
                </pic:pic>
              </a:graphicData>
            </a:graphic>
          </wp:inline>
        </w:drawing>
      </w:r>
    </w:p>
    <w:p w:rsidR="00B07E43" w:rsidRPr="00B07E43" w:rsidRDefault="00751A9D" w:rsidP="00683F02">
      <w:pPr>
        <w:pStyle w:val="ListNumber"/>
        <w:numPr>
          <w:ilvl w:val="0"/>
          <w:numId w:val="20"/>
        </w:numPr>
      </w:pPr>
      <w:r>
        <w:lastRenderedPageBreak/>
        <w:t>Type</w:t>
      </w:r>
      <w:r w:rsidR="00B07E43" w:rsidRPr="00B07E43">
        <w:t xml:space="preserve"> the name of the volume in the </w:t>
      </w:r>
      <w:r w:rsidR="005063EA" w:rsidRPr="003C2500">
        <w:rPr>
          <w:b/>
        </w:rPr>
        <w:t>N</w:t>
      </w:r>
      <w:r w:rsidR="00B07E43" w:rsidRPr="003C2500">
        <w:rPr>
          <w:b/>
        </w:rPr>
        <w:t>ame</w:t>
      </w:r>
      <w:r w:rsidR="00B07E43" w:rsidRPr="00B07E43">
        <w:t xml:space="preserve"> field.</w:t>
      </w:r>
    </w:p>
    <w:p w:rsidR="00B07E43" w:rsidRPr="00B07E43" w:rsidRDefault="00B07E43" w:rsidP="00683F02">
      <w:pPr>
        <w:pStyle w:val="ListNumber"/>
        <w:numPr>
          <w:ilvl w:val="0"/>
          <w:numId w:val="20"/>
        </w:numPr>
      </w:pPr>
      <w:r w:rsidRPr="00B07E43">
        <w:t xml:space="preserve">Select the type of the volume from the </w:t>
      </w:r>
      <w:r w:rsidRPr="00E70043">
        <w:rPr>
          <w:b/>
        </w:rPr>
        <w:t>Type</w:t>
      </w:r>
      <w:r w:rsidRPr="00B07E43">
        <w:t xml:space="preserve"> drop-down list. You can choose the </w:t>
      </w:r>
      <w:r w:rsidR="003C2500">
        <w:t xml:space="preserve">volume </w:t>
      </w:r>
      <w:r w:rsidRPr="00B07E43">
        <w:t>type as</w:t>
      </w:r>
      <w:r w:rsidR="00E26EB7">
        <w:t xml:space="preserve"> Distribute</w:t>
      </w:r>
      <w:r w:rsidRPr="00B07E43">
        <w:t xml:space="preserve">, </w:t>
      </w:r>
      <w:r w:rsidR="00A96669">
        <w:t>Replicate</w:t>
      </w:r>
      <w:r w:rsidRPr="00B07E43">
        <w:t xml:space="preserve">, </w:t>
      </w:r>
      <w:r w:rsidR="00E26EB7">
        <w:t xml:space="preserve">or </w:t>
      </w:r>
      <w:r w:rsidR="00E26EB7" w:rsidRPr="00B07E43">
        <w:t>Stripe</w:t>
      </w:r>
      <w:r w:rsidRPr="00B07E43">
        <w:t>.</w:t>
      </w:r>
    </w:p>
    <w:p w:rsidR="00A04D1D" w:rsidRDefault="005063EA" w:rsidP="00683F02">
      <w:pPr>
        <w:pStyle w:val="ListParagraph"/>
        <w:numPr>
          <w:ilvl w:val="0"/>
          <w:numId w:val="20"/>
        </w:numPr>
      </w:pPr>
      <w:r>
        <w:t>B</w:t>
      </w:r>
      <w:r w:rsidR="00A04D1D">
        <w:t xml:space="preserve">ricks will be created on all the disks of the cluster when you create a </w:t>
      </w:r>
      <w:r w:rsidR="00635F70">
        <w:t>v</w:t>
      </w:r>
      <w:r w:rsidR="00A04D1D">
        <w:t>olume</w:t>
      </w:r>
      <w:r>
        <w:t>, by default</w:t>
      </w:r>
      <w:r w:rsidR="00A04D1D">
        <w:t xml:space="preserve">. Click </w:t>
      </w:r>
      <w:r w:rsidR="00A04D1D" w:rsidRPr="00635F70">
        <w:rPr>
          <w:b/>
        </w:rPr>
        <w:t>Customize</w:t>
      </w:r>
      <w:r w:rsidR="00A04D1D">
        <w:t xml:space="preserve">, to select </w:t>
      </w:r>
      <w:r>
        <w:t xml:space="preserve">and add </w:t>
      </w:r>
      <w:r w:rsidR="00A04D1D">
        <w:t xml:space="preserve">specific bricks </w:t>
      </w:r>
      <w:r>
        <w:t xml:space="preserve">to your </w:t>
      </w:r>
      <w:r w:rsidR="00A04D1D">
        <w:t>volume.</w:t>
      </w:r>
    </w:p>
    <w:p w:rsidR="00A04D1D" w:rsidRDefault="00DC6D92" w:rsidP="00683F02">
      <w:pPr>
        <w:pStyle w:val="ListNumber"/>
        <w:numPr>
          <w:ilvl w:val="0"/>
          <w:numId w:val="20"/>
        </w:numPr>
      </w:pPr>
      <w:r>
        <w:t>S</w:t>
      </w:r>
      <w:r w:rsidRPr="00DC6D92">
        <w:t xml:space="preserve">elect the </w:t>
      </w:r>
      <w:r w:rsidRPr="00DC6D92">
        <w:rPr>
          <w:b/>
        </w:rPr>
        <w:t>Access Protocol</w:t>
      </w:r>
      <w:r w:rsidRPr="00DC6D92">
        <w:t xml:space="preserve"> for the new volume by selecting </w:t>
      </w:r>
      <w:r w:rsidRPr="00DC6D92">
        <w:rPr>
          <w:b/>
        </w:rPr>
        <w:t>GlusterFS</w:t>
      </w:r>
      <w:r w:rsidRPr="00DC6D92">
        <w:t xml:space="preserve">, </w:t>
      </w:r>
      <w:r w:rsidRPr="00DC6D92">
        <w:rPr>
          <w:b/>
        </w:rPr>
        <w:t>NFS</w:t>
      </w:r>
      <w:r w:rsidRPr="00DC6D92">
        <w:t xml:space="preserve">, or </w:t>
      </w:r>
      <w:r w:rsidRPr="00DC6D92">
        <w:rPr>
          <w:b/>
        </w:rPr>
        <w:t>CIFS</w:t>
      </w:r>
      <w:r w:rsidRPr="00DC6D92">
        <w:t xml:space="preserve"> checkbox</w:t>
      </w:r>
      <w:r w:rsidR="00B07E43">
        <w:t>.</w:t>
      </w:r>
    </w:p>
    <w:p w:rsidR="00496F8E" w:rsidRDefault="00A04D1D" w:rsidP="00683F02">
      <w:pPr>
        <w:pStyle w:val="ListNumber"/>
        <w:numPr>
          <w:ilvl w:val="0"/>
          <w:numId w:val="20"/>
        </w:numPr>
      </w:pPr>
      <w:r>
        <w:t xml:space="preserve">If you choose </w:t>
      </w:r>
      <w:r w:rsidRPr="003C2500">
        <w:rPr>
          <w:b/>
        </w:rPr>
        <w:t>CIFS</w:t>
      </w:r>
      <w:r>
        <w:t>, s</w:t>
      </w:r>
      <w:r w:rsidRPr="00A04D1D">
        <w:t xml:space="preserve">pecify the user name and password to use from Windows clients to connect to the volume. </w:t>
      </w:r>
    </w:p>
    <w:p w:rsidR="00A04D1D" w:rsidRDefault="00D3718C" w:rsidP="00DF5BC6">
      <w:pPr>
        <w:pStyle w:val="Body2"/>
      </w:pPr>
      <w:r w:rsidRPr="00D3718C">
        <w:t xml:space="preserve">You need to use user-based authentication for CIFS exports, hence you must specify the users who can access the volume as a comma-separated list in the </w:t>
      </w:r>
      <w:r w:rsidR="00A35F82" w:rsidRPr="00A35F82">
        <w:rPr>
          <w:b/>
        </w:rPr>
        <w:t>CIFS</w:t>
      </w:r>
      <w:r w:rsidR="00A35F82">
        <w:t xml:space="preserve"> </w:t>
      </w:r>
      <w:r w:rsidRPr="00D3718C">
        <w:rPr>
          <w:b/>
        </w:rPr>
        <w:t>Users</w:t>
      </w:r>
      <w:r w:rsidRPr="00D3718C">
        <w:t xml:space="preserve"> field.</w:t>
      </w:r>
    </w:p>
    <w:p w:rsidR="00E70043" w:rsidRPr="00E70043" w:rsidRDefault="00E70043" w:rsidP="00DF5BC6">
      <w:pPr>
        <w:pStyle w:val="Body2"/>
      </w:pPr>
      <w:r>
        <w:t xml:space="preserve">For more information about configuring CIFS, refer to </w:t>
      </w:r>
      <w:hyperlink w:anchor="_CIFS_Services" w:history="1">
        <w:r w:rsidRPr="00E70043">
          <w:rPr>
            <w:rStyle w:val="Hyperlink"/>
          </w:rPr>
          <w:t>Section 5.8, CIFS Services</w:t>
        </w:r>
      </w:hyperlink>
    </w:p>
    <w:p w:rsidR="00B07E43" w:rsidRPr="00B07E43" w:rsidRDefault="00496CF3" w:rsidP="00683F02">
      <w:pPr>
        <w:pStyle w:val="ListNumber"/>
        <w:numPr>
          <w:ilvl w:val="0"/>
          <w:numId w:val="20"/>
        </w:numPr>
      </w:pPr>
      <w:r w:rsidRPr="00B07E43">
        <w:t xml:space="preserve">In the </w:t>
      </w:r>
      <w:r w:rsidR="0084197F" w:rsidRPr="0084197F">
        <w:rPr>
          <w:b/>
        </w:rPr>
        <w:t>Allow</w:t>
      </w:r>
      <w:r w:rsidR="0084197F">
        <w:t xml:space="preserve"> </w:t>
      </w:r>
      <w:r w:rsidRPr="00FE57AB">
        <w:rPr>
          <w:b/>
        </w:rPr>
        <w:t xml:space="preserve">Access </w:t>
      </w:r>
      <w:r w:rsidR="0084197F">
        <w:rPr>
          <w:b/>
        </w:rPr>
        <w:t>From</w:t>
      </w:r>
      <w:r w:rsidRPr="00B07E43">
        <w:t xml:space="preserve"> field</w:t>
      </w:r>
      <w:r>
        <w:t>, s</w:t>
      </w:r>
      <w:r w:rsidR="00B07E43" w:rsidRPr="00B07E43">
        <w:t>pecify the volume access control as a comma-separated list of IP addresses</w:t>
      </w:r>
      <w:r w:rsidR="00D3718C">
        <w:t xml:space="preserve"> or hostnames</w:t>
      </w:r>
      <w:r w:rsidR="00B07E43" w:rsidRPr="00B07E43">
        <w:t>.</w:t>
      </w:r>
    </w:p>
    <w:p w:rsidR="00B07E43" w:rsidRPr="00B07E43" w:rsidRDefault="00B07E43" w:rsidP="00DF5BC6">
      <w:pPr>
        <w:pStyle w:val="Body2"/>
      </w:pPr>
      <w:r w:rsidRPr="00B07E43">
        <w:t>You can use wildcards to specify ranges of addresses. Typing an asterisk (*) specifies all IP addresses</w:t>
      </w:r>
      <w:r w:rsidR="00D3718C">
        <w:t xml:space="preserve"> or hostnames</w:t>
      </w:r>
      <w:r w:rsidRPr="00B07E43">
        <w:t>. You need to use IP-based authentication for Gluster Filesystem and NFS exports</w:t>
      </w:r>
      <w:r>
        <w:t>.</w:t>
      </w:r>
    </w:p>
    <w:p w:rsidR="00B07E43" w:rsidRPr="00B07E43" w:rsidRDefault="00B07E43" w:rsidP="00683F02">
      <w:pPr>
        <w:pStyle w:val="ListNumber"/>
        <w:numPr>
          <w:ilvl w:val="0"/>
          <w:numId w:val="20"/>
        </w:numPr>
      </w:pPr>
      <w:r w:rsidRPr="00B07E43">
        <w:t xml:space="preserve">Select the </w:t>
      </w:r>
      <w:r w:rsidRPr="00635F70">
        <w:rPr>
          <w:b/>
        </w:rPr>
        <w:t>Start Volume</w:t>
      </w:r>
      <w:r w:rsidRPr="00B07E43">
        <w:t xml:space="preserve"> checkbox to automatically start the volume once created.</w:t>
      </w:r>
    </w:p>
    <w:p w:rsidR="00B07E43" w:rsidRDefault="00B07E43" w:rsidP="00683F02">
      <w:pPr>
        <w:pStyle w:val="ListNumber"/>
        <w:numPr>
          <w:ilvl w:val="0"/>
          <w:numId w:val="20"/>
        </w:numPr>
      </w:pPr>
      <w:r w:rsidRPr="00B07E43">
        <w:t xml:space="preserve">Click </w:t>
      </w:r>
      <w:r w:rsidRPr="00635F70">
        <w:rPr>
          <w:b/>
        </w:rPr>
        <w:t>Create Volume</w:t>
      </w:r>
      <w:r w:rsidRPr="00B07E43">
        <w:t xml:space="preserve">. The console displays </w:t>
      </w:r>
      <w:r w:rsidR="000E6BE0" w:rsidRPr="00FE57AB">
        <w:rPr>
          <w:b/>
        </w:rPr>
        <w:t>Create Volume</w:t>
      </w:r>
      <w:r w:rsidRPr="00B07E43">
        <w:t xml:space="preserve"> </w:t>
      </w:r>
      <w:r w:rsidR="00801BAD">
        <w:t>window</w:t>
      </w:r>
      <w:r w:rsidRPr="00B07E43">
        <w:t xml:space="preserve"> to indicate that the volume was successfully created.</w:t>
      </w:r>
    </w:p>
    <w:p w:rsidR="00B07E43" w:rsidRDefault="003C2500" w:rsidP="00DF5BC6">
      <w:pPr>
        <w:pStyle w:val="Body2"/>
      </w:pPr>
      <w:r>
        <w:drawing>
          <wp:inline distT="0" distB="0" distL="0" distR="0">
            <wp:extent cx="5067300" cy="1447800"/>
            <wp:effectExtent l="19050" t="0" r="0" b="0"/>
            <wp:docPr id="49" name="Picture 48" descr="GMC_Create_Volume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Create_Volume_success.jpg"/>
                    <pic:cNvPicPr/>
                  </pic:nvPicPr>
                  <pic:blipFill>
                    <a:blip r:embed="rId63"/>
                    <a:stretch>
                      <a:fillRect/>
                    </a:stretch>
                  </pic:blipFill>
                  <pic:spPr>
                    <a:xfrm>
                      <a:off x="0" y="0"/>
                      <a:ext cx="5067300" cy="1447800"/>
                    </a:xfrm>
                    <a:prstGeom prst="rect">
                      <a:avLst/>
                    </a:prstGeom>
                  </pic:spPr>
                </pic:pic>
              </a:graphicData>
            </a:graphic>
          </wp:inline>
        </w:drawing>
      </w:r>
    </w:p>
    <w:p w:rsidR="003C2500" w:rsidRPr="003C2500" w:rsidRDefault="003C2500" w:rsidP="00683F02">
      <w:pPr>
        <w:pStyle w:val="ListNumber"/>
        <w:numPr>
          <w:ilvl w:val="0"/>
          <w:numId w:val="20"/>
        </w:numPr>
      </w:pPr>
      <w:r>
        <w:t xml:space="preserve">Click </w:t>
      </w:r>
      <w:r w:rsidRPr="003C2500">
        <w:rPr>
          <w:b/>
        </w:rPr>
        <w:t>OK</w:t>
      </w:r>
      <w:r>
        <w:t>.</w:t>
      </w:r>
    </w:p>
    <w:p w:rsidR="00B07E43" w:rsidRDefault="00435625" w:rsidP="00435625">
      <w:pPr>
        <w:pStyle w:val="Heading2"/>
      </w:pPr>
      <w:bookmarkStart w:id="85" w:name="_Starting_a_Volume"/>
      <w:bookmarkStart w:id="86" w:name="_Starting_Volumes"/>
      <w:bookmarkStart w:id="87" w:name="_Toc303246852"/>
      <w:bookmarkEnd w:id="85"/>
      <w:bookmarkEnd w:id="86"/>
      <w:r>
        <w:t>Starting Volume</w:t>
      </w:r>
      <w:r w:rsidR="000361E1">
        <w:t>s</w:t>
      </w:r>
      <w:bookmarkEnd w:id="87"/>
    </w:p>
    <w:p w:rsidR="00435625" w:rsidRPr="00E126D9" w:rsidRDefault="00435625" w:rsidP="00DF5BC6">
      <w:pPr>
        <w:pStyle w:val="BodyText"/>
      </w:pPr>
      <w:r w:rsidRPr="00E126D9">
        <w:t xml:space="preserve">You can start a volume </w:t>
      </w:r>
      <w:r w:rsidR="000361E1">
        <w:t xml:space="preserve">or multiple volumes </w:t>
      </w:r>
      <w:r w:rsidRPr="00E126D9">
        <w:t xml:space="preserve">that </w:t>
      </w:r>
      <w:r w:rsidR="000361E1">
        <w:t>are</w:t>
      </w:r>
      <w:r w:rsidRPr="00E126D9">
        <w:t xml:space="preserve"> currently stopped. To start volume</w:t>
      </w:r>
      <w:r w:rsidR="000361E1">
        <w:t>s</w:t>
      </w:r>
      <w:r w:rsidRPr="00E126D9">
        <w:t>, perform the following steps:</w:t>
      </w:r>
    </w:p>
    <w:p w:rsidR="00435625" w:rsidRDefault="00801BAD" w:rsidP="00683F02">
      <w:pPr>
        <w:pStyle w:val="ListNumber"/>
        <w:numPr>
          <w:ilvl w:val="0"/>
          <w:numId w:val="13"/>
        </w:numPr>
      </w:pPr>
      <w:r>
        <w:t xml:space="preserve">Choose from the menu, toolbar, or right click </w:t>
      </w:r>
      <w:r w:rsidR="00906C23">
        <w:t>to</w:t>
      </w:r>
      <w:r>
        <w:t xml:space="preserve"> </w:t>
      </w:r>
      <w:r w:rsidRPr="00B07E43">
        <w:t xml:space="preserve">select </w:t>
      </w:r>
      <w:r>
        <w:t>the</w:t>
      </w:r>
      <w:r w:rsidRPr="00B07E43">
        <w:t xml:space="preserve"> </w:t>
      </w:r>
      <w:r w:rsidR="00906C23">
        <w:t>v</w:t>
      </w:r>
      <w:r w:rsidRPr="00B07E43">
        <w:t>olume</w:t>
      </w:r>
      <w:r>
        <w:t xml:space="preserve"> </w:t>
      </w:r>
      <w:r w:rsidR="00E126D9">
        <w:t xml:space="preserve">and select </w:t>
      </w:r>
      <w:r w:rsidR="00E126D9" w:rsidRPr="00377323">
        <w:rPr>
          <w:b/>
        </w:rPr>
        <w:t>Start Volume</w:t>
      </w:r>
      <w:r w:rsidR="00435625" w:rsidRPr="00D176A8">
        <w:t>.</w:t>
      </w:r>
    </w:p>
    <w:p w:rsidR="00A216B5" w:rsidRDefault="00A216B5" w:rsidP="00DF5BC6">
      <w:pPr>
        <w:pStyle w:val="Body2"/>
      </w:pPr>
      <w:r w:rsidRPr="00A216B5">
        <w:t xml:space="preserve">Alternatively, </w:t>
      </w:r>
      <w:r w:rsidR="0084197F" w:rsidRPr="0084197F">
        <w:t xml:space="preserve">from the </w:t>
      </w:r>
      <w:r w:rsidR="007701C4">
        <w:t>left</w:t>
      </w:r>
      <w:r w:rsidR="0084197F" w:rsidRPr="0084197F">
        <w:t xml:space="preserve"> pane you can choose the </w:t>
      </w:r>
      <w:r w:rsidRPr="007701C4">
        <w:rPr>
          <w:b/>
        </w:rPr>
        <w:t>Volume</w:t>
      </w:r>
      <w:r w:rsidR="007701C4" w:rsidRPr="007701C4">
        <w:rPr>
          <w:b/>
        </w:rPr>
        <w:t>s</w:t>
      </w:r>
      <w:r w:rsidRPr="00A216B5">
        <w:t xml:space="preserve"> node and select the volumes that you need to start </w:t>
      </w:r>
      <w:r w:rsidR="007701C4">
        <w:t xml:space="preserve">in </w:t>
      </w:r>
      <w:r w:rsidR="007701C4" w:rsidRPr="007701C4">
        <w:rPr>
          <w:b/>
        </w:rPr>
        <w:t>Volumes</w:t>
      </w:r>
      <w:r w:rsidR="007701C4">
        <w:t xml:space="preserve"> tab </w:t>
      </w:r>
      <w:r w:rsidRPr="00A216B5">
        <w:t xml:space="preserve">or click </w:t>
      </w:r>
      <w:r w:rsidRPr="003C2500">
        <w:rPr>
          <w:b/>
        </w:rPr>
        <w:t>All</w:t>
      </w:r>
      <w:r w:rsidRPr="00A216B5">
        <w:t xml:space="preserve"> to select all volumes</w:t>
      </w:r>
      <w:r w:rsidR="007701C4">
        <w:t xml:space="preserve"> and select </w:t>
      </w:r>
      <w:r w:rsidR="007701C4" w:rsidRPr="007701C4">
        <w:rPr>
          <w:b/>
        </w:rPr>
        <w:t>Start Volume</w:t>
      </w:r>
      <w:r w:rsidRPr="00A216B5">
        <w:t>.</w:t>
      </w:r>
    </w:p>
    <w:p w:rsidR="00435625" w:rsidRDefault="00435625" w:rsidP="00683F02">
      <w:pPr>
        <w:pStyle w:val="ListNumber"/>
        <w:numPr>
          <w:ilvl w:val="0"/>
          <w:numId w:val="13"/>
        </w:numPr>
      </w:pPr>
      <w:r w:rsidRPr="00D176A8">
        <w:t xml:space="preserve">The </w:t>
      </w:r>
      <w:r w:rsidR="00377323" w:rsidRPr="00377323">
        <w:rPr>
          <w:b/>
        </w:rPr>
        <w:t>Start Volume</w:t>
      </w:r>
      <w:r w:rsidRPr="00D176A8">
        <w:t xml:space="preserve"> </w:t>
      </w:r>
      <w:r w:rsidR="00801BAD">
        <w:t>window</w:t>
      </w:r>
      <w:r w:rsidRPr="00D176A8">
        <w:t xml:space="preserve"> appears indicating that the </w:t>
      </w:r>
      <w:r w:rsidR="00411BE9">
        <w:t>volume was</w:t>
      </w:r>
      <w:r w:rsidRPr="00D176A8">
        <w:t xml:space="preserve"> successfully started.</w:t>
      </w:r>
    </w:p>
    <w:p w:rsidR="008F65BF" w:rsidRDefault="003C2500" w:rsidP="00DF5BC6">
      <w:pPr>
        <w:pStyle w:val="Body2"/>
      </w:pPr>
      <w:r>
        <w:lastRenderedPageBreak/>
        <w:drawing>
          <wp:inline distT="0" distB="0" distL="0" distR="0">
            <wp:extent cx="5067300" cy="1447800"/>
            <wp:effectExtent l="19050" t="0" r="0" b="0"/>
            <wp:docPr id="50" name="Picture 49" descr="GMC_start_vol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tart_vol_success.jpg"/>
                    <pic:cNvPicPr/>
                  </pic:nvPicPr>
                  <pic:blipFill>
                    <a:blip r:embed="rId64"/>
                    <a:stretch>
                      <a:fillRect/>
                    </a:stretch>
                  </pic:blipFill>
                  <pic:spPr>
                    <a:xfrm>
                      <a:off x="0" y="0"/>
                      <a:ext cx="5067300" cy="1447800"/>
                    </a:xfrm>
                    <a:prstGeom prst="rect">
                      <a:avLst/>
                    </a:prstGeom>
                  </pic:spPr>
                </pic:pic>
              </a:graphicData>
            </a:graphic>
          </wp:inline>
        </w:drawing>
      </w:r>
    </w:p>
    <w:p w:rsidR="001C313E" w:rsidRDefault="001C313E" w:rsidP="00DF5BC6">
      <w:pPr>
        <w:pStyle w:val="Body2"/>
      </w:pPr>
      <w:r>
        <w:t>If you have selected multiple volumes, the Start Volume window appears indicating the volumes were started successfully.</w:t>
      </w:r>
    </w:p>
    <w:p w:rsidR="001C313E" w:rsidRPr="001C313E" w:rsidRDefault="003C2500" w:rsidP="00DF5BC6">
      <w:pPr>
        <w:pStyle w:val="Body2"/>
      </w:pPr>
      <w:r>
        <w:drawing>
          <wp:inline distT="0" distB="0" distL="0" distR="0">
            <wp:extent cx="5067300" cy="1447800"/>
            <wp:effectExtent l="19050" t="0" r="0" b="0"/>
            <wp:docPr id="51" name="Picture 50" descr="GMC_stop_vol_Mult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stop_vol_Multiple.jpg"/>
                    <pic:cNvPicPr/>
                  </pic:nvPicPr>
                  <pic:blipFill>
                    <a:blip r:embed="rId65"/>
                    <a:stretch>
                      <a:fillRect/>
                    </a:stretch>
                  </pic:blipFill>
                  <pic:spPr>
                    <a:xfrm>
                      <a:off x="0" y="0"/>
                      <a:ext cx="5067300" cy="1447800"/>
                    </a:xfrm>
                    <a:prstGeom prst="rect">
                      <a:avLst/>
                    </a:prstGeom>
                  </pic:spPr>
                </pic:pic>
              </a:graphicData>
            </a:graphic>
          </wp:inline>
        </w:drawing>
      </w:r>
    </w:p>
    <w:p w:rsidR="00435625" w:rsidRDefault="00435625" w:rsidP="00683F02">
      <w:pPr>
        <w:pStyle w:val="ListNumber"/>
        <w:numPr>
          <w:ilvl w:val="0"/>
          <w:numId w:val="13"/>
        </w:numPr>
      </w:pPr>
      <w:r w:rsidRPr="00D176A8">
        <w:t xml:space="preserve">Click </w:t>
      </w:r>
      <w:r w:rsidR="008F65BF" w:rsidRPr="00411BE9">
        <w:rPr>
          <w:b/>
        </w:rPr>
        <w:t>O</w:t>
      </w:r>
      <w:r w:rsidR="00496F8E">
        <w:rPr>
          <w:b/>
        </w:rPr>
        <w:t>K</w:t>
      </w:r>
      <w:r>
        <w:t>.</w:t>
      </w:r>
    </w:p>
    <w:p w:rsidR="00AE6FD2" w:rsidRDefault="00AE6FD2" w:rsidP="00E126D9">
      <w:pPr>
        <w:pStyle w:val="Heading2"/>
      </w:pPr>
      <w:bookmarkStart w:id="88" w:name="_Tuning_Volume_Options"/>
      <w:bookmarkStart w:id="89" w:name="_Toc303246853"/>
      <w:bookmarkEnd w:id="88"/>
      <w:r>
        <w:t>Tuning Volume Options</w:t>
      </w:r>
      <w:bookmarkEnd w:id="89"/>
    </w:p>
    <w:p w:rsidR="00AE6FD2" w:rsidRDefault="00AE6FD2" w:rsidP="00DF5BC6">
      <w:pPr>
        <w:pStyle w:val="BodyText"/>
      </w:pPr>
      <w:r w:rsidRPr="00AE6FD2">
        <w:t>To tune volume options</w:t>
      </w:r>
      <w:r>
        <w:t>, perform the following steps.</w:t>
      </w:r>
      <w:r w:rsidRPr="00AE6FD2">
        <w:t xml:space="preserve"> </w:t>
      </w:r>
    </w:p>
    <w:p w:rsidR="00AE6FD2" w:rsidRDefault="00BB599F" w:rsidP="00683F02">
      <w:pPr>
        <w:pStyle w:val="ListNumber"/>
        <w:numPr>
          <w:ilvl w:val="0"/>
          <w:numId w:val="16"/>
        </w:numPr>
      </w:pPr>
      <w:r>
        <w:t xml:space="preserve">Select the volume </w:t>
      </w:r>
      <w:r w:rsidR="007701C4">
        <w:t xml:space="preserve">for which </w:t>
      </w:r>
      <w:r>
        <w:t xml:space="preserve">you need to </w:t>
      </w:r>
      <w:r w:rsidR="007701C4">
        <w:t>tune v</w:t>
      </w:r>
      <w:r w:rsidR="00801BAD">
        <w:t xml:space="preserve">olume </w:t>
      </w:r>
      <w:r w:rsidR="007701C4">
        <w:t>o</w:t>
      </w:r>
      <w:r>
        <w:t>ptions.</w:t>
      </w:r>
    </w:p>
    <w:p w:rsidR="00BB599F" w:rsidRDefault="00BB599F" w:rsidP="00683F02">
      <w:pPr>
        <w:pStyle w:val="ListNumber"/>
        <w:numPr>
          <w:ilvl w:val="0"/>
          <w:numId w:val="16"/>
        </w:numPr>
      </w:pPr>
      <w:r>
        <w:t xml:space="preserve">Click the </w:t>
      </w:r>
      <w:r w:rsidRPr="00377323">
        <w:rPr>
          <w:b/>
        </w:rPr>
        <w:t>Volume Options</w:t>
      </w:r>
      <w:r>
        <w:t xml:space="preserve"> tab.</w:t>
      </w:r>
    </w:p>
    <w:p w:rsidR="00CB5E00" w:rsidRDefault="00E70043" w:rsidP="00DF5BC6">
      <w:pPr>
        <w:pStyle w:val="Body2"/>
      </w:pPr>
      <w:r>
        <w:lastRenderedPageBreak/>
        <w:drawing>
          <wp:inline distT="0" distB="0" distL="0" distR="0">
            <wp:extent cx="5579829" cy="3954483"/>
            <wp:effectExtent l="19050" t="0" r="1821" b="0"/>
            <wp:docPr id="130" name="Picture 129" descr="GMC_Volume_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Volume_Options.jpg"/>
                    <pic:cNvPicPr/>
                  </pic:nvPicPr>
                  <pic:blipFill>
                    <a:blip r:embed="rId66"/>
                    <a:stretch>
                      <a:fillRect/>
                    </a:stretch>
                  </pic:blipFill>
                  <pic:spPr>
                    <a:xfrm>
                      <a:off x="0" y="0"/>
                      <a:ext cx="5585286" cy="3958350"/>
                    </a:xfrm>
                    <a:prstGeom prst="rect">
                      <a:avLst/>
                    </a:prstGeom>
                  </pic:spPr>
                </pic:pic>
              </a:graphicData>
            </a:graphic>
          </wp:inline>
        </w:drawing>
      </w:r>
    </w:p>
    <w:p w:rsidR="00BB599F" w:rsidRDefault="00A53C77" w:rsidP="00683F02">
      <w:pPr>
        <w:pStyle w:val="ListNumber"/>
        <w:numPr>
          <w:ilvl w:val="0"/>
          <w:numId w:val="16"/>
        </w:numPr>
      </w:pPr>
      <w:r w:rsidRPr="00A53C77">
        <w:t xml:space="preserve">Click </w:t>
      </w:r>
      <w:r w:rsidRPr="00A53C77">
        <w:rPr>
          <w:b/>
        </w:rPr>
        <w:t>Add</w:t>
      </w:r>
      <w:r w:rsidRPr="00A53C77">
        <w:t xml:space="preserve">. Choose the volume option from </w:t>
      </w:r>
      <w:r w:rsidRPr="00A53C77">
        <w:rPr>
          <w:b/>
        </w:rPr>
        <w:t xml:space="preserve">Option Key </w:t>
      </w:r>
      <w:r w:rsidRPr="00A53C77">
        <w:t xml:space="preserve">drop down list and type the value in the </w:t>
      </w:r>
      <w:r w:rsidRPr="00A53C77">
        <w:rPr>
          <w:b/>
        </w:rPr>
        <w:t>Option Value</w:t>
      </w:r>
      <w:r w:rsidRPr="00A53C77">
        <w:t xml:space="preserve"> field.</w:t>
      </w:r>
      <w:r w:rsidR="005E1F0D">
        <w:t xml:space="preserve"> </w:t>
      </w:r>
    </w:p>
    <w:p w:rsidR="007701C4" w:rsidRPr="007701C4" w:rsidRDefault="007701C4" w:rsidP="00DF5BC6">
      <w:pPr>
        <w:pStyle w:val="Body2"/>
      </w:pPr>
      <w:r>
        <w:t xml:space="preserve">You can edit the value of an existing option by selecting the </w:t>
      </w:r>
      <w:r w:rsidRPr="00906A29">
        <w:rPr>
          <w:b/>
        </w:rPr>
        <w:t>Option Value</w:t>
      </w:r>
      <w:r>
        <w:t xml:space="preserve"> field.</w:t>
      </w:r>
    </w:p>
    <w:p w:rsidR="00AE6FD2" w:rsidRPr="00AE6FD2" w:rsidRDefault="009B4419" w:rsidP="00AE6FD2">
      <w:r>
        <w:t xml:space="preserve">To read more about the volume options, refer to the </w:t>
      </w:r>
      <w:hyperlink r:id="rId67" w:history="1">
        <w:r w:rsidRPr="009B4419">
          <w:rPr>
            <w:rStyle w:val="Hyperlink"/>
          </w:rPr>
          <w:t>Gluster Filesystem Administration Guide, Section 8.1 Tuning Volume Options</w:t>
        </w:r>
      </w:hyperlink>
      <w:r>
        <w:t>.</w:t>
      </w:r>
    </w:p>
    <w:p w:rsidR="00E126D9" w:rsidRDefault="00E126D9" w:rsidP="00E126D9">
      <w:pPr>
        <w:pStyle w:val="Heading2"/>
      </w:pPr>
      <w:bookmarkStart w:id="90" w:name="_Stopping_a_Volume"/>
      <w:bookmarkStart w:id="91" w:name="_Stopping_Volumes"/>
      <w:bookmarkStart w:id="92" w:name="_Toc303246854"/>
      <w:bookmarkEnd w:id="90"/>
      <w:bookmarkEnd w:id="91"/>
      <w:r>
        <w:t>Stopping</w:t>
      </w:r>
      <w:r w:rsidR="000361E1">
        <w:t xml:space="preserve"> </w:t>
      </w:r>
      <w:r>
        <w:t>Volume</w:t>
      </w:r>
      <w:r w:rsidR="000361E1">
        <w:t>s</w:t>
      </w:r>
      <w:bookmarkEnd w:id="92"/>
    </w:p>
    <w:p w:rsidR="00E126D9" w:rsidRDefault="00E126D9" w:rsidP="00DF5BC6">
      <w:pPr>
        <w:pStyle w:val="BodyText"/>
      </w:pPr>
      <w:r>
        <w:t>To stop a volume, perform the following steps:</w:t>
      </w:r>
    </w:p>
    <w:p w:rsidR="00906C23" w:rsidRDefault="00801BAD" w:rsidP="00683F02">
      <w:pPr>
        <w:pStyle w:val="ListNumber"/>
        <w:numPr>
          <w:ilvl w:val="0"/>
          <w:numId w:val="14"/>
        </w:numPr>
      </w:pPr>
      <w:r>
        <w:t xml:space="preserve">Choose from the menu, toolbar, or right click </w:t>
      </w:r>
      <w:r w:rsidR="00906C23">
        <w:t>to</w:t>
      </w:r>
      <w:r>
        <w:t xml:space="preserve"> </w:t>
      </w:r>
      <w:r w:rsidR="001722F8">
        <w:t>select</w:t>
      </w:r>
      <w:r w:rsidR="00906C23">
        <w:t xml:space="preserve"> the volume. S</w:t>
      </w:r>
      <w:r w:rsidR="008F65BF" w:rsidRPr="008F65BF">
        <w:t xml:space="preserve">elect </w:t>
      </w:r>
      <w:r w:rsidR="008F65BF" w:rsidRPr="00906C23">
        <w:rPr>
          <w:b/>
        </w:rPr>
        <w:t>Stop Volume</w:t>
      </w:r>
      <w:r w:rsidR="008F65BF" w:rsidRPr="008F65BF">
        <w:t>.</w:t>
      </w:r>
      <w:r w:rsidR="00375D96" w:rsidRPr="00375D96">
        <w:t xml:space="preserve"> </w:t>
      </w:r>
    </w:p>
    <w:p w:rsidR="008F65BF" w:rsidRPr="008F65BF" w:rsidRDefault="00007FFA" w:rsidP="00DF5BC6">
      <w:pPr>
        <w:pStyle w:val="Body2"/>
      </w:pPr>
      <w:r>
        <w:t>Yo</w:t>
      </w:r>
      <w:r w:rsidR="00375D96" w:rsidRPr="00D532B9">
        <w:t xml:space="preserve">u are asked to confirm before </w:t>
      </w:r>
      <w:r w:rsidR="00375D96">
        <w:t>stopping a volume.</w:t>
      </w:r>
    </w:p>
    <w:p w:rsidR="008F65BF" w:rsidRDefault="00CB5E00" w:rsidP="00DF5BC6">
      <w:pPr>
        <w:pStyle w:val="Body2"/>
      </w:pPr>
      <w:r>
        <w:drawing>
          <wp:inline distT="0" distB="0" distL="0" distR="0">
            <wp:extent cx="5067300" cy="1447800"/>
            <wp:effectExtent l="19050" t="0" r="0" b="0"/>
            <wp:docPr id="53" name="Picture 52" descr="Stop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Vol.jpg"/>
                    <pic:cNvPicPr/>
                  </pic:nvPicPr>
                  <pic:blipFill>
                    <a:blip r:embed="rId68"/>
                    <a:stretch>
                      <a:fillRect/>
                    </a:stretch>
                  </pic:blipFill>
                  <pic:spPr>
                    <a:xfrm>
                      <a:off x="0" y="0"/>
                      <a:ext cx="5067300" cy="1447800"/>
                    </a:xfrm>
                    <a:prstGeom prst="rect">
                      <a:avLst/>
                    </a:prstGeom>
                  </pic:spPr>
                </pic:pic>
              </a:graphicData>
            </a:graphic>
          </wp:inline>
        </w:drawing>
      </w:r>
    </w:p>
    <w:p w:rsidR="00E70043" w:rsidRDefault="00E70043" w:rsidP="00DF5BC6">
      <w:pPr>
        <w:pStyle w:val="Body2"/>
      </w:pPr>
      <w:r>
        <w:lastRenderedPageBreak/>
        <w:t xml:space="preserve">In case of multiple volumes, the </w:t>
      </w:r>
      <w:r>
        <w:rPr>
          <w:b/>
        </w:rPr>
        <w:t>Stop</w:t>
      </w:r>
      <w:r w:rsidRPr="006534A4">
        <w:rPr>
          <w:b/>
        </w:rPr>
        <w:t xml:space="preserve"> Volume</w:t>
      </w:r>
      <w:r>
        <w:t xml:space="preserve"> window is displayed as shown below.</w:t>
      </w:r>
    </w:p>
    <w:p w:rsidR="00E70043" w:rsidRPr="00E70043" w:rsidRDefault="00E70043" w:rsidP="00DF5BC6">
      <w:pPr>
        <w:pStyle w:val="Body2"/>
      </w:pPr>
      <w:r w:rsidRPr="00E70043">
        <w:drawing>
          <wp:inline distT="0" distB="0" distL="0" distR="0">
            <wp:extent cx="5067300" cy="1447800"/>
            <wp:effectExtent l="19050" t="0" r="0" b="0"/>
            <wp:docPr id="94" name="Picture 55" descr="Stop_Vol_mult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Vol_multiple.jpg"/>
                    <pic:cNvPicPr/>
                  </pic:nvPicPr>
                  <pic:blipFill>
                    <a:blip r:embed="rId69"/>
                    <a:stretch>
                      <a:fillRect/>
                    </a:stretch>
                  </pic:blipFill>
                  <pic:spPr>
                    <a:xfrm>
                      <a:off x="0" y="0"/>
                      <a:ext cx="5067300" cy="1447800"/>
                    </a:xfrm>
                    <a:prstGeom prst="rect">
                      <a:avLst/>
                    </a:prstGeom>
                  </pic:spPr>
                </pic:pic>
              </a:graphicData>
            </a:graphic>
          </wp:inline>
        </w:drawing>
      </w:r>
    </w:p>
    <w:p w:rsidR="008F65BF" w:rsidRDefault="008F65BF" w:rsidP="00683F02">
      <w:pPr>
        <w:pStyle w:val="ListNumber"/>
        <w:numPr>
          <w:ilvl w:val="0"/>
          <w:numId w:val="14"/>
        </w:numPr>
      </w:pPr>
      <w:r w:rsidRPr="008F65BF">
        <w:t xml:space="preserve">Select </w:t>
      </w:r>
      <w:r w:rsidRPr="008F65BF">
        <w:rPr>
          <w:b/>
        </w:rPr>
        <w:t>Yes</w:t>
      </w:r>
      <w:r w:rsidRPr="008F65BF">
        <w:t xml:space="preserve"> to stop the Volume.</w:t>
      </w:r>
      <w:r>
        <w:t xml:space="preserve"> </w:t>
      </w:r>
      <w:r w:rsidR="00E126D9" w:rsidRPr="008F65BF">
        <w:t xml:space="preserve">The </w:t>
      </w:r>
      <w:r w:rsidR="00A53510" w:rsidRPr="00A53510">
        <w:rPr>
          <w:b/>
        </w:rPr>
        <w:t>Stop Volume</w:t>
      </w:r>
      <w:r w:rsidR="00E126D9" w:rsidRPr="008F65BF">
        <w:t xml:space="preserve"> </w:t>
      </w:r>
      <w:r w:rsidR="00375D96">
        <w:t>window appears</w:t>
      </w:r>
      <w:r w:rsidR="00E126D9" w:rsidRPr="008F65BF">
        <w:t xml:space="preserve"> indicating that the volume </w:t>
      </w:r>
      <w:r w:rsidRPr="008F65BF">
        <w:t>was</w:t>
      </w:r>
      <w:r w:rsidR="00E126D9" w:rsidRPr="008F65BF">
        <w:t xml:space="preserve"> successfully stopped.</w:t>
      </w:r>
    </w:p>
    <w:p w:rsidR="008F65BF" w:rsidRDefault="00CB5E00" w:rsidP="00DF5BC6">
      <w:pPr>
        <w:pStyle w:val="Body2"/>
      </w:pPr>
      <w:r>
        <w:drawing>
          <wp:inline distT="0" distB="0" distL="0" distR="0">
            <wp:extent cx="5067300" cy="1447800"/>
            <wp:effectExtent l="19050" t="0" r="0" b="0"/>
            <wp:docPr id="55" name="Picture 54" descr="Stop_Vol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Vol_confirm.jpg"/>
                    <pic:cNvPicPr/>
                  </pic:nvPicPr>
                  <pic:blipFill>
                    <a:blip r:embed="rId70"/>
                    <a:stretch>
                      <a:fillRect/>
                    </a:stretch>
                  </pic:blipFill>
                  <pic:spPr>
                    <a:xfrm>
                      <a:off x="0" y="0"/>
                      <a:ext cx="5067300" cy="1447800"/>
                    </a:xfrm>
                    <a:prstGeom prst="rect">
                      <a:avLst/>
                    </a:prstGeom>
                  </pic:spPr>
                </pic:pic>
              </a:graphicData>
            </a:graphic>
          </wp:inline>
        </w:drawing>
      </w:r>
    </w:p>
    <w:p w:rsidR="00E70043" w:rsidRDefault="00E70043" w:rsidP="00DF5BC6">
      <w:pPr>
        <w:pStyle w:val="Body2"/>
      </w:pPr>
      <w:r>
        <w:t xml:space="preserve">In case of multiple volumes, the </w:t>
      </w:r>
      <w:r>
        <w:rPr>
          <w:b/>
        </w:rPr>
        <w:t>Stop</w:t>
      </w:r>
      <w:r w:rsidRPr="00E70043">
        <w:rPr>
          <w:b/>
        </w:rPr>
        <w:t xml:space="preserve"> Volume</w:t>
      </w:r>
      <w:r>
        <w:t xml:space="preserve"> window is displayed as follows.</w:t>
      </w:r>
    </w:p>
    <w:p w:rsidR="00E70043" w:rsidRPr="00E70043" w:rsidRDefault="00E70043" w:rsidP="00DF5BC6">
      <w:pPr>
        <w:pStyle w:val="Body2"/>
      </w:pPr>
      <w:r w:rsidRPr="00E70043">
        <w:drawing>
          <wp:inline distT="0" distB="0" distL="0" distR="0">
            <wp:extent cx="5067300" cy="1447800"/>
            <wp:effectExtent l="19050" t="0" r="0" b="0"/>
            <wp:docPr id="95" name="Picture 57" descr="Stop_Vol_multiple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Vol_multiple_confirm.jpg"/>
                    <pic:cNvPicPr/>
                  </pic:nvPicPr>
                  <pic:blipFill>
                    <a:blip r:embed="rId71"/>
                    <a:stretch>
                      <a:fillRect/>
                    </a:stretch>
                  </pic:blipFill>
                  <pic:spPr>
                    <a:xfrm>
                      <a:off x="0" y="0"/>
                      <a:ext cx="5067300" cy="1447800"/>
                    </a:xfrm>
                    <a:prstGeom prst="rect">
                      <a:avLst/>
                    </a:prstGeom>
                  </pic:spPr>
                </pic:pic>
              </a:graphicData>
            </a:graphic>
          </wp:inline>
        </w:drawing>
      </w:r>
    </w:p>
    <w:p w:rsidR="00E126D9" w:rsidRDefault="00E126D9" w:rsidP="00683F02">
      <w:pPr>
        <w:pStyle w:val="ListNumber"/>
        <w:numPr>
          <w:ilvl w:val="0"/>
          <w:numId w:val="14"/>
        </w:numPr>
      </w:pPr>
      <w:r w:rsidRPr="00E126D9">
        <w:t xml:space="preserve">Click </w:t>
      </w:r>
      <w:r w:rsidR="008F65BF" w:rsidRPr="008F65BF">
        <w:rPr>
          <w:b/>
          <w:bCs/>
        </w:rPr>
        <w:t>O</w:t>
      </w:r>
      <w:r w:rsidR="00A53510">
        <w:rPr>
          <w:b/>
          <w:bCs/>
        </w:rPr>
        <w:t>K</w:t>
      </w:r>
      <w:r w:rsidRPr="00E126D9">
        <w:t xml:space="preserve">. </w:t>
      </w:r>
    </w:p>
    <w:p w:rsidR="00E126D9" w:rsidRDefault="00E126D9" w:rsidP="00E126D9">
      <w:pPr>
        <w:pStyle w:val="Heading2"/>
      </w:pPr>
      <w:bookmarkStart w:id="93" w:name="_Rebalancing_a_Volume"/>
      <w:bookmarkStart w:id="94" w:name="_Rebalancing_Volume"/>
      <w:bookmarkStart w:id="95" w:name="_Toc303246855"/>
      <w:bookmarkEnd w:id="93"/>
      <w:bookmarkEnd w:id="94"/>
      <w:r>
        <w:t>Rebalancing Volume</w:t>
      </w:r>
      <w:bookmarkEnd w:id="95"/>
    </w:p>
    <w:p w:rsidR="00E3660E" w:rsidRDefault="00F61651" w:rsidP="00DF5BC6">
      <w:pPr>
        <w:pStyle w:val="BodyText"/>
      </w:pPr>
      <w:r>
        <w:t xml:space="preserve">You can rebalance a volume, as required. </w:t>
      </w:r>
      <w:r w:rsidR="00E3660E">
        <w:t>After adding bricks, you need to rebalance the data among the servers. New directories created after expanding the volume will be evenly distributed automatically</w:t>
      </w:r>
      <w:r w:rsidR="000361E1">
        <w:t xml:space="preserve"> through this process</w:t>
      </w:r>
      <w:r w:rsidR="00E3660E">
        <w:t xml:space="preserve">. </w:t>
      </w:r>
    </w:p>
    <w:p w:rsidR="00F61651" w:rsidRDefault="00F61651" w:rsidP="00DF5BC6">
      <w:pPr>
        <w:pStyle w:val="BodyText"/>
      </w:pPr>
      <w:r>
        <w:t>To rebalance a volume, perform the following steps:</w:t>
      </w:r>
    </w:p>
    <w:p w:rsidR="00F61651" w:rsidRPr="008F65BF" w:rsidRDefault="00FD3A2D" w:rsidP="00683F02">
      <w:pPr>
        <w:pStyle w:val="ListNumber"/>
        <w:numPr>
          <w:ilvl w:val="0"/>
          <w:numId w:val="15"/>
        </w:numPr>
      </w:pPr>
      <w:r>
        <w:t xml:space="preserve">Choose from the menu, toolbar, or right click and select the Volume </w:t>
      </w:r>
      <w:r w:rsidRPr="008F65BF">
        <w:t xml:space="preserve">and </w:t>
      </w:r>
      <w:r w:rsidR="00F61651" w:rsidRPr="008F65BF">
        <w:t xml:space="preserve">select </w:t>
      </w:r>
      <w:r w:rsidR="00F61651" w:rsidRPr="00FD3A2D">
        <w:rPr>
          <w:b/>
        </w:rPr>
        <w:t>Rebalance Volume</w:t>
      </w:r>
      <w:r w:rsidR="00F61651" w:rsidRPr="008F65BF">
        <w:t>.</w:t>
      </w:r>
    </w:p>
    <w:p w:rsidR="00F61651" w:rsidRDefault="00F61651" w:rsidP="00DF5BC6">
      <w:pPr>
        <w:pStyle w:val="Body2"/>
      </w:pPr>
      <w:r w:rsidRPr="008F65BF">
        <w:t xml:space="preserve">The </w:t>
      </w:r>
      <w:r w:rsidRPr="000361E1">
        <w:rPr>
          <w:b/>
        </w:rPr>
        <w:t>Rebalance Volume</w:t>
      </w:r>
      <w:r w:rsidRPr="008F65BF">
        <w:t xml:space="preserve"> </w:t>
      </w:r>
      <w:r w:rsidR="00A53C77">
        <w:t xml:space="preserve">window is displayed </w:t>
      </w:r>
      <w:r w:rsidRPr="008F65BF">
        <w:t xml:space="preserve">indicating that the volume </w:t>
      </w:r>
      <w:r>
        <w:t xml:space="preserve">rebalance </w:t>
      </w:r>
      <w:r w:rsidR="00A53C77">
        <w:t>is</w:t>
      </w:r>
      <w:r w:rsidRPr="008F65BF">
        <w:t xml:space="preserve"> successfully </w:t>
      </w:r>
      <w:r>
        <w:t>started</w:t>
      </w:r>
      <w:r w:rsidRPr="008F65BF">
        <w:t>.</w:t>
      </w:r>
    </w:p>
    <w:p w:rsidR="00F61651" w:rsidRDefault="00CB5E00" w:rsidP="00DF5BC6">
      <w:pPr>
        <w:pStyle w:val="Body2"/>
      </w:pPr>
      <w:r>
        <w:lastRenderedPageBreak/>
        <w:drawing>
          <wp:inline distT="0" distB="0" distL="0" distR="0">
            <wp:extent cx="5067300" cy="1447800"/>
            <wp:effectExtent l="19050" t="0" r="0" b="0"/>
            <wp:docPr id="60" name="Picture 59" descr="GMC_rebalance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rebalance_vol.jpg"/>
                    <pic:cNvPicPr/>
                  </pic:nvPicPr>
                  <pic:blipFill>
                    <a:blip r:embed="rId72"/>
                    <a:stretch>
                      <a:fillRect/>
                    </a:stretch>
                  </pic:blipFill>
                  <pic:spPr>
                    <a:xfrm>
                      <a:off x="0" y="0"/>
                      <a:ext cx="5067300" cy="1447800"/>
                    </a:xfrm>
                    <a:prstGeom prst="rect">
                      <a:avLst/>
                    </a:prstGeom>
                  </pic:spPr>
                </pic:pic>
              </a:graphicData>
            </a:graphic>
          </wp:inline>
        </w:drawing>
      </w:r>
    </w:p>
    <w:p w:rsidR="00F61651" w:rsidRDefault="00F61651" w:rsidP="00683F02">
      <w:pPr>
        <w:pStyle w:val="ListNumber"/>
        <w:numPr>
          <w:ilvl w:val="0"/>
          <w:numId w:val="15"/>
        </w:numPr>
      </w:pPr>
      <w:r w:rsidRPr="00E126D9">
        <w:t xml:space="preserve">Click </w:t>
      </w:r>
      <w:r w:rsidRPr="008F65BF">
        <w:rPr>
          <w:b/>
          <w:bCs/>
        </w:rPr>
        <w:t>O</w:t>
      </w:r>
      <w:r w:rsidR="00A53510">
        <w:rPr>
          <w:b/>
          <w:bCs/>
        </w:rPr>
        <w:t>K</w:t>
      </w:r>
      <w:r w:rsidRPr="00E126D9">
        <w:t xml:space="preserve">. </w:t>
      </w:r>
    </w:p>
    <w:p w:rsidR="0013786E" w:rsidRDefault="00FD3A2D" w:rsidP="00683F02">
      <w:pPr>
        <w:pStyle w:val="ListNumber"/>
        <w:numPr>
          <w:ilvl w:val="0"/>
          <w:numId w:val="15"/>
        </w:numPr>
      </w:pPr>
      <w:r>
        <w:t xml:space="preserve">Select the </w:t>
      </w:r>
      <w:r w:rsidR="00404A6C">
        <w:t>c</w:t>
      </w:r>
      <w:r>
        <w:t>luster</w:t>
      </w:r>
      <w:r w:rsidR="00375D96">
        <w:t xml:space="preserve"> </w:t>
      </w:r>
      <w:r w:rsidR="00404A6C" w:rsidRPr="00404A6C">
        <w:t>from the left pane and</w:t>
      </w:r>
      <w:r w:rsidR="00404A6C">
        <w:t xml:space="preserve"> </w:t>
      </w:r>
      <w:r>
        <w:t xml:space="preserve">choose the </w:t>
      </w:r>
      <w:r w:rsidRPr="00A53510">
        <w:rPr>
          <w:b/>
        </w:rPr>
        <w:t>Task</w:t>
      </w:r>
      <w:r>
        <w:t xml:space="preserve"> tab to check the </w:t>
      </w:r>
      <w:r w:rsidR="00A53510">
        <w:t>volume rebalance status.</w:t>
      </w:r>
      <w:r>
        <w:t xml:space="preserve"> </w:t>
      </w:r>
    </w:p>
    <w:p w:rsidR="009415F4" w:rsidRDefault="00A53510" w:rsidP="00683F02">
      <w:pPr>
        <w:pStyle w:val="ListNumber"/>
        <w:numPr>
          <w:ilvl w:val="0"/>
          <w:numId w:val="15"/>
        </w:numPr>
      </w:pPr>
      <w:r>
        <w:t>I</w:t>
      </w:r>
      <w:r w:rsidR="009415F4">
        <w:t xml:space="preserve">f you wish to </w:t>
      </w:r>
      <w:r w:rsidR="0052207A">
        <w:t>stop rebalance of a volume</w:t>
      </w:r>
      <w:r>
        <w:t xml:space="preserve">, </w:t>
      </w:r>
      <w:r w:rsidR="0054120A">
        <w:t>click</w:t>
      </w:r>
      <w:r>
        <w:t xml:space="preserve"> </w:t>
      </w:r>
      <w:r w:rsidR="0052207A">
        <w:rPr>
          <w:b/>
        </w:rPr>
        <w:t>Stop</w:t>
      </w:r>
      <w:r w:rsidR="0054120A">
        <w:rPr>
          <w:b/>
        </w:rPr>
        <w:t xml:space="preserve"> </w:t>
      </w:r>
      <w:r w:rsidR="0054120A" w:rsidRPr="0054120A">
        <w:t>from the</w:t>
      </w:r>
      <w:r w:rsidR="0054120A">
        <w:t xml:space="preserve"> menu bar</w:t>
      </w:r>
      <w:r>
        <w:rPr>
          <w:b/>
        </w:rPr>
        <w:t xml:space="preserve">. </w:t>
      </w:r>
    </w:p>
    <w:p w:rsidR="00D532B9" w:rsidRDefault="00D532B9" w:rsidP="00D532B9">
      <w:pPr>
        <w:pStyle w:val="Heading2"/>
      </w:pPr>
      <w:bookmarkStart w:id="96" w:name="_Deleting_a_Volume"/>
      <w:bookmarkStart w:id="97" w:name="_Deleting_Volumes"/>
      <w:bookmarkStart w:id="98" w:name="_Toc303246856"/>
      <w:bookmarkEnd w:id="96"/>
      <w:bookmarkEnd w:id="97"/>
      <w:r>
        <w:t>Deleting Volume</w:t>
      </w:r>
      <w:r w:rsidR="00F6284B">
        <w:t>s</w:t>
      </w:r>
      <w:bookmarkEnd w:id="98"/>
    </w:p>
    <w:p w:rsidR="00D532B9" w:rsidRDefault="00D532B9" w:rsidP="00D532B9">
      <w:r>
        <w:t xml:space="preserve">You can delete a volume </w:t>
      </w:r>
      <w:r w:rsidR="00F6284B">
        <w:t xml:space="preserve">or multiple volumes </w:t>
      </w:r>
      <w:r>
        <w:t xml:space="preserve">from your storage environment, as required. To delete </w:t>
      </w:r>
      <w:r w:rsidR="00F6284B">
        <w:t>volum</w:t>
      </w:r>
      <w:r w:rsidR="007E1C27">
        <w:t>es</w:t>
      </w:r>
      <w:r>
        <w:t>, perform the following steps.</w:t>
      </w:r>
    </w:p>
    <w:p w:rsidR="00375D96" w:rsidRPr="008F65BF" w:rsidRDefault="00375D96" w:rsidP="00683F02">
      <w:pPr>
        <w:pStyle w:val="ListNumber"/>
        <w:numPr>
          <w:ilvl w:val="0"/>
          <w:numId w:val="33"/>
        </w:numPr>
      </w:pPr>
      <w:r>
        <w:t xml:space="preserve">Choose from the menu, toolbar, or right click and select the Volume </w:t>
      </w:r>
      <w:r w:rsidRPr="008F65BF">
        <w:t xml:space="preserve">and select </w:t>
      </w:r>
      <w:r w:rsidRPr="004F2BE3">
        <w:rPr>
          <w:b/>
        </w:rPr>
        <w:t>Delete Volume</w:t>
      </w:r>
      <w:r w:rsidRPr="008F65BF">
        <w:t>.</w:t>
      </w:r>
    </w:p>
    <w:p w:rsidR="00D532B9" w:rsidRDefault="00D532B9" w:rsidP="00DF5BC6">
      <w:pPr>
        <w:pStyle w:val="Body2"/>
      </w:pPr>
      <w:r>
        <w:t xml:space="preserve">The </w:t>
      </w:r>
      <w:r w:rsidRPr="00A53510">
        <w:rPr>
          <w:b/>
        </w:rPr>
        <w:t>Delete Volume window</w:t>
      </w:r>
      <w:r>
        <w:t xml:space="preserve"> appears. </w:t>
      </w:r>
      <w:r w:rsidR="00906A29">
        <w:t>Y</w:t>
      </w:r>
      <w:r w:rsidRPr="00D532B9">
        <w:t>ou are asked to confirm before proceeding with the volume deletion.</w:t>
      </w:r>
    </w:p>
    <w:p w:rsidR="00D532B9" w:rsidRDefault="00CB5E00" w:rsidP="00DF5BC6">
      <w:pPr>
        <w:pStyle w:val="Body2"/>
      </w:pPr>
      <w:r>
        <w:drawing>
          <wp:inline distT="0" distB="0" distL="0" distR="0">
            <wp:extent cx="5067300" cy="1447800"/>
            <wp:effectExtent l="19050" t="0" r="0" b="0"/>
            <wp:docPr id="62" name="Picture 61" descr="GMC_Delete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Delete_Vol.jpg"/>
                    <pic:cNvPicPr/>
                  </pic:nvPicPr>
                  <pic:blipFill>
                    <a:blip r:embed="rId73"/>
                    <a:stretch>
                      <a:fillRect/>
                    </a:stretch>
                  </pic:blipFill>
                  <pic:spPr>
                    <a:xfrm>
                      <a:off x="0" y="0"/>
                      <a:ext cx="5067300" cy="1447800"/>
                    </a:xfrm>
                    <a:prstGeom prst="rect">
                      <a:avLst/>
                    </a:prstGeom>
                  </pic:spPr>
                </pic:pic>
              </a:graphicData>
            </a:graphic>
          </wp:inline>
        </w:drawing>
      </w:r>
    </w:p>
    <w:p w:rsidR="007E1C27" w:rsidRDefault="007E1C27" w:rsidP="00DF5BC6">
      <w:pPr>
        <w:pStyle w:val="Body2"/>
      </w:pPr>
      <w:r>
        <w:t xml:space="preserve">In case of multiple volumes, the </w:t>
      </w:r>
      <w:r w:rsidRPr="006534A4">
        <w:rPr>
          <w:b/>
        </w:rPr>
        <w:t>Delete Volume</w:t>
      </w:r>
      <w:r>
        <w:t xml:space="preserve"> window is </w:t>
      </w:r>
      <w:r w:rsidR="006534A4">
        <w:t>displayed as shown below.</w:t>
      </w:r>
    </w:p>
    <w:p w:rsidR="007E1C27" w:rsidRPr="007E1C27" w:rsidRDefault="007E1C27" w:rsidP="00DF5BC6">
      <w:pPr>
        <w:pStyle w:val="Body2"/>
      </w:pPr>
      <w:r>
        <w:drawing>
          <wp:inline distT="0" distB="0" distL="0" distR="0">
            <wp:extent cx="5067300" cy="1581150"/>
            <wp:effectExtent l="19050" t="0" r="0" b="0"/>
            <wp:docPr id="2" name="Picture 1" descr="GMC_Delete_Vol_mult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Delete_Vol_multiple.jpg"/>
                    <pic:cNvPicPr/>
                  </pic:nvPicPr>
                  <pic:blipFill>
                    <a:blip r:embed="rId74"/>
                    <a:stretch>
                      <a:fillRect/>
                    </a:stretch>
                  </pic:blipFill>
                  <pic:spPr>
                    <a:xfrm>
                      <a:off x="0" y="0"/>
                      <a:ext cx="5067300" cy="1581150"/>
                    </a:xfrm>
                    <a:prstGeom prst="rect">
                      <a:avLst/>
                    </a:prstGeom>
                  </pic:spPr>
                </pic:pic>
              </a:graphicData>
            </a:graphic>
          </wp:inline>
        </w:drawing>
      </w:r>
    </w:p>
    <w:p w:rsidR="00D532B9" w:rsidRDefault="00D532B9" w:rsidP="00D532B9">
      <w:pPr>
        <w:pStyle w:val="ListNumber"/>
        <w:numPr>
          <w:ilvl w:val="0"/>
          <w:numId w:val="1"/>
        </w:numPr>
      </w:pPr>
      <w:r>
        <w:t xml:space="preserve">If you wish to delete the volume permanently, click </w:t>
      </w:r>
      <w:r w:rsidRPr="00D532B9">
        <w:rPr>
          <w:b/>
        </w:rPr>
        <w:t>Delete Volume and Data</w:t>
      </w:r>
      <w:r>
        <w:t>.</w:t>
      </w:r>
    </w:p>
    <w:p w:rsidR="00D532B9" w:rsidRDefault="00DD7AEC" w:rsidP="00D532B9">
      <w:pPr>
        <w:pStyle w:val="ListNumber"/>
        <w:numPr>
          <w:ilvl w:val="0"/>
          <w:numId w:val="1"/>
        </w:numPr>
      </w:pPr>
      <w:r>
        <w:lastRenderedPageBreak/>
        <w:t xml:space="preserve">If you wish to keep the data but delete the volume, click </w:t>
      </w:r>
      <w:r w:rsidRPr="00DD7AEC">
        <w:rPr>
          <w:b/>
        </w:rPr>
        <w:t xml:space="preserve">Delete </w:t>
      </w:r>
      <w:r w:rsidR="00A53510" w:rsidRPr="00DD7AEC">
        <w:rPr>
          <w:b/>
        </w:rPr>
        <w:t>Volume</w:t>
      </w:r>
      <w:r w:rsidRPr="00DD7AEC">
        <w:rPr>
          <w:b/>
        </w:rPr>
        <w:t>, Keep Data</w:t>
      </w:r>
      <w:r>
        <w:t>.</w:t>
      </w:r>
    </w:p>
    <w:p w:rsidR="00673277" w:rsidRDefault="00673277" w:rsidP="00DF5BC6">
      <w:pPr>
        <w:pStyle w:val="Body2"/>
      </w:pPr>
      <w:r>
        <w:t xml:space="preserve">The bricks directories of the volume will be renamed to </w:t>
      </w:r>
      <w:r w:rsidRPr="0054702E">
        <w:rPr>
          <w:rStyle w:val="CommandCharValue"/>
        </w:rPr>
        <w:t>&lt;olddirectory&gt;_&lt;timestamp&gt;</w:t>
      </w:r>
    </w:p>
    <w:p w:rsidR="00DD7AEC" w:rsidRDefault="00DD7AEC" w:rsidP="00673277">
      <w:pPr>
        <w:pStyle w:val="ListNumber"/>
      </w:pPr>
      <w:r w:rsidRPr="00D176A8">
        <w:t xml:space="preserve">The </w:t>
      </w:r>
      <w:r w:rsidR="00A53510" w:rsidRPr="00A53510">
        <w:rPr>
          <w:b/>
        </w:rPr>
        <w:t>Delete Volume</w:t>
      </w:r>
      <w:r w:rsidRPr="00D176A8">
        <w:t xml:space="preserve"> </w:t>
      </w:r>
      <w:r w:rsidR="00A53510">
        <w:t>window</w:t>
      </w:r>
      <w:r w:rsidRPr="00D176A8">
        <w:t xml:space="preserve"> </w:t>
      </w:r>
      <w:r w:rsidR="00496F8E">
        <w:t xml:space="preserve">is displayed </w:t>
      </w:r>
      <w:r w:rsidRPr="00D176A8">
        <w:t xml:space="preserve">indicating that the </w:t>
      </w:r>
      <w:r w:rsidR="00A27E36">
        <w:t>volume was deleted successfully</w:t>
      </w:r>
      <w:r w:rsidRPr="00D176A8">
        <w:t>.</w:t>
      </w:r>
    </w:p>
    <w:p w:rsidR="00DD7AEC" w:rsidRDefault="004F2BE3" w:rsidP="00DF5BC6">
      <w:pPr>
        <w:pStyle w:val="Body2"/>
      </w:pPr>
      <w:r>
        <w:drawing>
          <wp:inline distT="0" distB="0" distL="0" distR="0">
            <wp:extent cx="5067300" cy="1447800"/>
            <wp:effectExtent l="19050" t="0" r="0" b="0"/>
            <wp:docPr id="64" name="Picture 63" descr="GMC_Delete_Vol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Delete_Vol_success.jpg"/>
                    <pic:cNvPicPr/>
                  </pic:nvPicPr>
                  <pic:blipFill>
                    <a:blip r:embed="rId75"/>
                    <a:stretch>
                      <a:fillRect/>
                    </a:stretch>
                  </pic:blipFill>
                  <pic:spPr>
                    <a:xfrm>
                      <a:off x="0" y="0"/>
                      <a:ext cx="5067300" cy="1447800"/>
                    </a:xfrm>
                    <a:prstGeom prst="rect">
                      <a:avLst/>
                    </a:prstGeom>
                  </pic:spPr>
                </pic:pic>
              </a:graphicData>
            </a:graphic>
          </wp:inline>
        </w:drawing>
      </w:r>
    </w:p>
    <w:p w:rsidR="007E1C27" w:rsidRDefault="007E1C27" w:rsidP="00DF5BC6">
      <w:pPr>
        <w:pStyle w:val="Body2"/>
      </w:pPr>
      <w:r>
        <w:t xml:space="preserve">In case of multiple volumes, the </w:t>
      </w:r>
      <w:r w:rsidRPr="00E70043">
        <w:rPr>
          <w:b/>
        </w:rPr>
        <w:t>Delete Volume</w:t>
      </w:r>
      <w:r>
        <w:t xml:space="preserve"> window is displayed as follows.</w:t>
      </w:r>
    </w:p>
    <w:p w:rsidR="007E1C27" w:rsidRDefault="007E1C27" w:rsidP="00DF5BC6">
      <w:pPr>
        <w:pStyle w:val="Body2"/>
      </w:pPr>
      <w:r>
        <w:drawing>
          <wp:inline distT="0" distB="0" distL="0" distR="0">
            <wp:extent cx="5067300" cy="1457325"/>
            <wp:effectExtent l="19050" t="0" r="0" b="0"/>
            <wp:docPr id="10" name="Picture 9" descr="GMC_Delete_Vol_multiple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Delete_Vol_multiple_success.jpg"/>
                    <pic:cNvPicPr/>
                  </pic:nvPicPr>
                  <pic:blipFill>
                    <a:blip r:embed="rId76"/>
                    <a:stretch>
                      <a:fillRect/>
                    </a:stretch>
                  </pic:blipFill>
                  <pic:spPr>
                    <a:xfrm>
                      <a:off x="0" y="0"/>
                      <a:ext cx="5067300" cy="1457325"/>
                    </a:xfrm>
                    <a:prstGeom prst="rect">
                      <a:avLst/>
                    </a:prstGeom>
                  </pic:spPr>
                </pic:pic>
              </a:graphicData>
            </a:graphic>
          </wp:inline>
        </w:drawing>
      </w:r>
    </w:p>
    <w:p w:rsidR="00DD7AEC" w:rsidRDefault="00DD7AEC" w:rsidP="00673277">
      <w:pPr>
        <w:pStyle w:val="ListNumber"/>
      </w:pPr>
      <w:r w:rsidRPr="00D176A8">
        <w:t xml:space="preserve">Click </w:t>
      </w:r>
      <w:r w:rsidR="00A53510" w:rsidRPr="00A53510">
        <w:rPr>
          <w:b/>
        </w:rPr>
        <w:t>OK</w:t>
      </w:r>
      <w:r w:rsidRPr="00D176A8">
        <w:t>.</w:t>
      </w:r>
    </w:p>
    <w:p w:rsidR="00D37AFB" w:rsidRDefault="00D37AFB" w:rsidP="00D37AFB">
      <w:pPr>
        <w:pStyle w:val="Heading2"/>
      </w:pPr>
      <w:bookmarkStart w:id="99" w:name="_Managing_Bricks"/>
      <w:bookmarkStart w:id="100" w:name="_Toc303246857"/>
      <w:bookmarkEnd w:id="99"/>
      <w:r>
        <w:t>Managing Bricks</w:t>
      </w:r>
      <w:bookmarkEnd w:id="100"/>
    </w:p>
    <w:p w:rsidR="009415F4" w:rsidRDefault="002F069C" w:rsidP="00DF5BC6">
      <w:pPr>
        <w:pStyle w:val="BodyText"/>
        <w:rPr>
          <w:b/>
        </w:rPr>
      </w:pPr>
      <w:r>
        <w:t xml:space="preserve">Brick is the basic unit of storage, represented by an export directory on a server in the storage cluster. </w:t>
      </w:r>
      <w:r w:rsidR="009415F4">
        <w:t xml:space="preserve">You can expand, shrink, and migrate </w:t>
      </w:r>
      <w:r w:rsidR="00954C49">
        <w:t>volume of your cluster</w:t>
      </w:r>
      <w:r w:rsidR="009415F4">
        <w:t>, as required, by adding new bricks</w:t>
      </w:r>
      <w:r>
        <w:t xml:space="preserve">, deleting bricks, and migrating bricks. </w:t>
      </w:r>
    </w:p>
    <w:p w:rsidR="00D176A8" w:rsidRPr="00D176A8" w:rsidRDefault="00D176A8" w:rsidP="00DF5BC6">
      <w:pPr>
        <w:pStyle w:val="BodyText"/>
      </w:pPr>
      <w:r w:rsidRPr="00D176A8">
        <w:rPr>
          <w:b/>
        </w:rPr>
        <w:t>Note:</w:t>
      </w:r>
      <w:r w:rsidRPr="00D176A8">
        <w:t xml:space="preserve"> You need to add at least one brick to a distributed volume, multiples of two bricks to </w:t>
      </w:r>
      <w:r w:rsidR="0054702E">
        <w:t xml:space="preserve">replicated </w:t>
      </w:r>
      <w:r w:rsidRPr="00D176A8">
        <w:t>volumes, multiples of four bricks to striped volumes when expanding your storage space.</w:t>
      </w:r>
    </w:p>
    <w:p w:rsidR="00D37AFB" w:rsidRDefault="00D37AFB" w:rsidP="00DD4D80">
      <w:pPr>
        <w:pStyle w:val="Heading3"/>
      </w:pPr>
      <w:bookmarkStart w:id="101" w:name="_Adding_Bricks"/>
      <w:bookmarkStart w:id="102" w:name="_Toc303246858"/>
      <w:bookmarkEnd w:id="101"/>
      <w:r>
        <w:t>Adding Bricks</w:t>
      </w:r>
      <w:bookmarkEnd w:id="102"/>
    </w:p>
    <w:p w:rsidR="00D176A8" w:rsidRPr="00D176A8" w:rsidRDefault="00386544" w:rsidP="00DF5BC6">
      <w:pPr>
        <w:pStyle w:val="BodyText"/>
      </w:pPr>
      <w:r w:rsidRPr="00D176A8">
        <w:t>You can expand a volume, as required, by adding new bricks to an existing volume.</w:t>
      </w:r>
      <w:r w:rsidR="00D176A8" w:rsidRPr="00D176A8">
        <w:t xml:space="preserve"> To add a brick to an existing volume, perform the following steps</w:t>
      </w:r>
      <w:r w:rsidR="00D532B9">
        <w:t>.</w:t>
      </w:r>
    </w:p>
    <w:p w:rsidR="00375D96" w:rsidRPr="008F65BF" w:rsidRDefault="0054702E" w:rsidP="00683F02">
      <w:pPr>
        <w:pStyle w:val="ListNumber"/>
        <w:numPr>
          <w:ilvl w:val="0"/>
          <w:numId w:val="19"/>
        </w:numPr>
      </w:pPr>
      <w:r>
        <w:t>Select the volume from the left pane, c</w:t>
      </w:r>
      <w:r w:rsidR="00375D96">
        <w:t xml:space="preserve">hoose from the menu, toolbar, or right click </w:t>
      </w:r>
      <w:r w:rsidR="00375D96" w:rsidRPr="008F65BF">
        <w:t xml:space="preserve">and select </w:t>
      </w:r>
      <w:r w:rsidR="00375D96">
        <w:rPr>
          <w:b/>
        </w:rPr>
        <w:t>Add</w:t>
      </w:r>
      <w:r w:rsidR="00375D96" w:rsidRPr="00FD3A2D">
        <w:rPr>
          <w:b/>
        </w:rPr>
        <w:t xml:space="preserve"> </w:t>
      </w:r>
      <w:r w:rsidR="00375D96">
        <w:rPr>
          <w:b/>
        </w:rPr>
        <w:t>Bricks</w:t>
      </w:r>
      <w:r w:rsidR="00375D96" w:rsidRPr="008F65BF">
        <w:t>.</w:t>
      </w:r>
    </w:p>
    <w:p w:rsidR="00435625" w:rsidRDefault="00D176A8" w:rsidP="00DF5BC6">
      <w:pPr>
        <w:pStyle w:val="Body2"/>
      </w:pPr>
      <w:r w:rsidRPr="00B07E43">
        <w:t xml:space="preserve">The </w:t>
      </w:r>
      <w:r w:rsidRPr="004F2BE3">
        <w:rPr>
          <w:b/>
        </w:rPr>
        <w:t>Add Brick</w:t>
      </w:r>
      <w:r w:rsidRPr="00B07E43">
        <w:t xml:space="preserve"> window </w:t>
      </w:r>
      <w:r w:rsidR="00206E47">
        <w:t>is displayed</w:t>
      </w:r>
      <w:r>
        <w:t>.</w:t>
      </w:r>
    </w:p>
    <w:p w:rsidR="00D176A8" w:rsidRPr="00D176A8" w:rsidRDefault="0054702E" w:rsidP="00DF5BC6">
      <w:pPr>
        <w:pStyle w:val="Body2"/>
      </w:pPr>
      <w:r>
        <w:lastRenderedPageBreak/>
        <w:drawing>
          <wp:inline distT="0" distB="0" distL="0" distR="0">
            <wp:extent cx="5479225" cy="3210600"/>
            <wp:effectExtent l="19050" t="0" r="7175" b="0"/>
            <wp:docPr id="56" name="Picture 55" descr="GMC_1.0_Add_B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Add_Brick.jpg"/>
                    <pic:cNvPicPr/>
                  </pic:nvPicPr>
                  <pic:blipFill>
                    <a:blip r:embed="rId77"/>
                    <a:stretch>
                      <a:fillRect/>
                    </a:stretch>
                  </pic:blipFill>
                  <pic:spPr>
                    <a:xfrm>
                      <a:off x="0" y="0"/>
                      <a:ext cx="5487114" cy="3215222"/>
                    </a:xfrm>
                    <a:prstGeom prst="rect">
                      <a:avLst/>
                    </a:prstGeom>
                  </pic:spPr>
                </pic:pic>
              </a:graphicData>
            </a:graphic>
          </wp:inline>
        </w:drawing>
      </w:r>
    </w:p>
    <w:p w:rsidR="00D176A8" w:rsidRPr="00D176A8" w:rsidRDefault="00D176A8" w:rsidP="00683F02">
      <w:pPr>
        <w:pStyle w:val="ListNumber"/>
        <w:numPr>
          <w:ilvl w:val="0"/>
          <w:numId w:val="19"/>
        </w:numPr>
      </w:pPr>
      <w:r w:rsidRPr="00D176A8">
        <w:t xml:space="preserve">Select the </w:t>
      </w:r>
      <w:r w:rsidR="00784F70">
        <w:t>bricks</w:t>
      </w:r>
      <w:r w:rsidRPr="00D176A8">
        <w:t xml:space="preserve"> that you want to add to the current volume</w:t>
      </w:r>
      <w:r>
        <w:t xml:space="preserve">. Click </w:t>
      </w:r>
      <w:r w:rsidRPr="00F61651">
        <w:rPr>
          <w:b/>
        </w:rPr>
        <w:t>Add</w:t>
      </w:r>
      <w:r>
        <w:t xml:space="preserve"> to add a brick or Click </w:t>
      </w:r>
      <w:r w:rsidRPr="00375D96">
        <w:rPr>
          <w:b/>
        </w:rPr>
        <w:t>Add All</w:t>
      </w:r>
      <w:r>
        <w:t xml:space="preserve"> to add all the available bricks.</w:t>
      </w:r>
    </w:p>
    <w:p w:rsidR="00D176A8" w:rsidRDefault="00552FC5" w:rsidP="00683F02">
      <w:pPr>
        <w:pStyle w:val="ListNumber"/>
        <w:numPr>
          <w:ilvl w:val="0"/>
          <w:numId w:val="19"/>
        </w:numPr>
      </w:pPr>
      <w:r w:rsidRPr="00D176A8">
        <w:t xml:space="preserve">Click </w:t>
      </w:r>
      <w:r w:rsidRPr="00F61651">
        <w:rPr>
          <w:b/>
        </w:rPr>
        <w:t>Finish</w:t>
      </w:r>
      <w:r>
        <w:t xml:space="preserve">. </w:t>
      </w:r>
      <w:r w:rsidR="00D176A8" w:rsidRPr="00D176A8">
        <w:t xml:space="preserve">The </w:t>
      </w:r>
      <w:r w:rsidR="00A53510" w:rsidRPr="006D0039">
        <w:rPr>
          <w:b/>
        </w:rPr>
        <w:t>Add Brick(s) to Volume</w:t>
      </w:r>
      <w:r w:rsidR="00A53510">
        <w:t xml:space="preserve"> window </w:t>
      </w:r>
      <w:r w:rsidR="00D176A8" w:rsidRPr="00D176A8">
        <w:t xml:space="preserve">appears indicating that the </w:t>
      </w:r>
      <w:r w:rsidR="00D176A8">
        <w:t>brick</w:t>
      </w:r>
      <w:r w:rsidR="00D176A8" w:rsidRPr="00D176A8">
        <w:t>(</w:t>
      </w:r>
      <w:r w:rsidR="00D176A8">
        <w:t xml:space="preserve">s) </w:t>
      </w:r>
      <w:r w:rsidR="00A53510">
        <w:t>is successfully</w:t>
      </w:r>
      <w:r w:rsidR="00D176A8">
        <w:t xml:space="preserve"> added</w:t>
      </w:r>
      <w:r w:rsidR="00D176A8" w:rsidRPr="00D176A8">
        <w:t>.</w:t>
      </w:r>
    </w:p>
    <w:p w:rsidR="00D176A8" w:rsidRPr="00D176A8" w:rsidRDefault="0054702E" w:rsidP="00DF5BC6">
      <w:pPr>
        <w:pStyle w:val="Body2"/>
      </w:pPr>
      <w:r>
        <w:drawing>
          <wp:inline distT="0" distB="0" distL="0" distR="0">
            <wp:extent cx="5067300" cy="1571625"/>
            <wp:effectExtent l="19050" t="0" r="0" b="0"/>
            <wp:docPr id="57" name="Picture 56" descr="GMC_1.0_Add_Brick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Add_Brick_confirm.jpg"/>
                    <pic:cNvPicPr/>
                  </pic:nvPicPr>
                  <pic:blipFill>
                    <a:blip r:embed="rId78"/>
                    <a:stretch>
                      <a:fillRect/>
                    </a:stretch>
                  </pic:blipFill>
                  <pic:spPr>
                    <a:xfrm>
                      <a:off x="0" y="0"/>
                      <a:ext cx="5067300" cy="1571625"/>
                    </a:xfrm>
                    <a:prstGeom prst="rect">
                      <a:avLst/>
                    </a:prstGeom>
                  </pic:spPr>
                </pic:pic>
              </a:graphicData>
            </a:graphic>
          </wp:inline>
        </w:drawing>
      </w:r>
    </w:p>
    <w:p w:rsidR="00375D96" w:rsidRDefault="00D176A8" w:rsidP="00683F02">
      <w:pPr>
        <w:pStyle w:val="ListNumber"/>
        <w:numPr>
          <w:ilvl w:val="0"/>
          <w:numId w:val="19"/>
        </w:numPr>
      </w:pPr>
      <w:r w:rsidRPr="00D176A8">
        <w:t xml:space="preserve">Click </w:t>
      </w:r>
      <w:r w:rsidR="00552FC5" w:rsidRPr="00AE6FD2">
        <w:rPr>
          <w:b/>
        </w:rPr>
        <w:t>Ok</w:t>
      </w:r>
      <w:r w:rsidRPr="00D176A8">
        <w:t>.</w:t>
      </w:r>
    </w:p>
    <w:p w:rsidR="00375D96" w:rsidRDefault="00B3235E" w:rsidP="00375D96">
      <w:pPr>
        <w:pStyle w:val="Heading3"/>
      </w:pPr>
      <w:bookmarkStart w:id="103" w:name="_Deleting_Bricks"/>
      <w:bookmarkStart w:id="104" w:name="_Removing_Bricks"/>
      <w:bookmarkStart w:id="105" w:name="_Toc303246859"/>
      <w:bookmarkEnd w:id="103"/>
      <w:bookmarkEnd w:id="104"/>
      <w:r>
        <w:t>Removing</w:t>
      </w:r>
      <w:r w:rsidR="00375D96">
        <w:t xml:space="preserve"> Bricks</w:t>
      </w:r>
      <w:bookmarkEnd w:id="105"/>
    </w:p>
    <w:p w:rsidR="0044640C" w:rsidRPr="008F5534" w:rsidRDefault="0044640C" w:rsidP="00DF5BC6">
      <w:pPr>
        <w:pStyle w:val="BodyText"/>
      </w:pPr>
      <w:r w:rsidRPr="008F5534">
        <w:t xml:space="preserve">You can shrink volumes, as needed, while the cluster is online and available. For example, you might need to remove a brick that has become inaccessible in a distributed volume due to hardware or network failure. </w:t>
      </w:r>
    </w:p>
    <w:p w:rsidR="00375D96" w:rsidRPr="008F5534" w:rsidRDefault="00375D96" w:rsidP="00DF5BC6">
      <w:pPr>
        <w:pStyle w:val="BodyText"/>
      </w:pPr>
      <w:r w:rsidRPr="008F5534">
        <w:t xml:space="preserve">To </w:t>
      </w:r>
      <w:r w:rsidR="00B3235E">
        <w:t>remove</w:t>
      </w:r>
      <w:r w:rsidRPr="008F5534">
        <w:t xml:space="preserve"> brick</w:t>
      </w:r>
      <w:r w:rsidR="0044640C" w:rsidRPr="008F5534">
        <w:t>s</w:t>
      </w:r>
      <w:r w:rsidRPr="008F5534">
        <w:t xml:space="preserve"> </w:t>
      </w:r>
      <w:r w:rsidR="00636311" w:rsidRPr="008F5534">
        <w:t xml:space="preserve">from </w:t>
      </w:r>
      <w:r w:rsidRPr="008F5534">
        <w:t>an existing volume, perform the following steps.</w:t>
      </w:r>
    </w:p>
    <w:p w:rsidR="00375D96" w:rsidRPr="008F65BF" w:rsidRDefault="00B3235E" w:rsidP="00683F02">
      <w:pPr>
        <w:pStyle w:val="ListNumber"/>
        <w:numPr>
          <w:ilvl w:val="0"/>
          <w:numId w:val="21"/>
        </w:numPr>
      </w:pPr>
      <w:r>
        <w:t xml:space="preserve">Select a brick or bricks from the </w:t>
      </w:r>
      <w:r w:rsidRPr="00B3235E">
        <w:rPr>
          <w:b/>
        </w:rPr>
        <w:t>Bricks</w:t>
      </w:r>
      <w:r>
        <w:t xml:space="preserve"> tab and select </w:t>
      </w:r>
      <w:r w:rsidRPr="00B3235E">
        <w:rPr>
          <w:b/>
        </w:rPr>
        <w:t>Remove Bricks</w:t>
      </w:r>
      <w:r>
        <w:t xml:space="preserve"> from the </w:t>
      </w:r>
      <w:r w:rsidR="00375D96">
        <w:t>menu</w:t>
      </w:r>
      <w:r>
        <w:t xml:space="preserve"> or </w:t>
      </w:r>
      <w:r w:rsidR="00375D96">
        <w:t>toolbar</w:t>
      </w:r>
      <w:r>
        <w:t>.</w:t>
      </w:r>
    </w:p>
    <w:p w:rsidR="00496F8E" w:rsidRPr="008F65BF" w:rsidRDefault="00496F8E" w:rsidP="00DF5BC6">
      <w:pPr>
        <w:pStyle w:val="Body2"/>
      </w:pPr>
      <w:r w:rsidRPr="00D532B9">
        <w:t xml:space="preserve">If the volume is currently running, you are asked to confirm before </w:t>
      </w:r>
      <w:r>
        <w:t>deleting a Brick.</w:t>
      </w:r>
    </w:p>
    <w:p w:rsidR="00496F8E" w:rsidRDefault="008F5534" w:rsidP="00DF5BC6">
      <w:pPr>
        <w:pStyle w:val="Body2"/>
      </w:pPr>
      <w:r>
        <w:lastRenderedPageBreak/>
        <w:drawing>
          <wp:inline distT="0" distB="0" distL="0" distR="0">
            <wp:extent cx="5067300" cy="1447800"/>
            <wp:effectExtent l="19050" t="0" r="0" b="0"/>
            <wp:docPr id="70" name="Picture 69" descr="GMC_1.0_removeBrick_confi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removeBrick_confirm.jpg"/>
                    <pic:cNvPicPr/>
                  </pic:nvPicPr>
                  <pic:blipFill>
                    <a:blip r:embed="rId79"/>
                    <a:stretch>
                      <a:fillRect/>
                    </a:stretch>
                  </pic:blipFill>
                  <pic:spPr>
                    <a:xfrm>
                      <a:off x="0" y="0"/>
                      <a:ext cx="5067300" cy="1447800"/>
                    </a:xfrm>
                    <a:prstGeom prst="rect">
                      <a:avLst/>
                    </a:prstGeom>
                  </pic:spPr>
                </pic:pic>
              </a:graphicData>
            </a:graphic>
          </wp:inline>
        </w:drawing>
      </w:r>
    </w:p>
    <w:p w:rsidR="005063EA" w:rsidRDefault="005063EA" w:rsidP="00683F02">
      <w:pPr>
        <w:pStyle w:val="ListNumber"/>
        <w:numPr>
          <w:ilvl w:val="0"/>
          <w:numId w:val="21"/>
        </w:numPr>
      </w:pPr>
      <w:r>
        <w:t xml:space="preserve">If you wish to delete the brick permanently, click </w:t>
      </w:r>
      <w:r w:rsidRPr="004050B2">
        <w:rPr>
          <w:b/>
        </w:rPr>
        <w:t>Remove Bricks, Delete Data</w:t>
      </w:r>
      <w:r>
        <w:t>.</w:t>
      </w:r>
    </w:p>
    <w:p w:rsidR="005063EA" w:rsidRDefault="005063EA" w:rsidP="00683F02">
      <w:pPr>
        <w:pStyle w:val="ListNumber"/>
        <w:numPr>
          <w:ilvl w:val="0"/>
          <w:numId w:val="21"/>
        </w:numPr>
      </w:pPr>
      <w:r>
        <w:t xml:space="preserve">If you wish to keep the data but delete the brick, click </w:t>
      </w:r>
      <w:r w:rsidRPr="004050B2">
        <w:rPr>
          <w:b/>
        </w:rPr>
        <w:t>Remove Bricks, Keep Data</w:t>
      </w:r>
      <w:r>
        <w:t>.</w:t>
      </w:r>
    </w:p>
    <w:p w:rsidR="0054702E" w:rsidRDefault="0054702E" w:rsidP="00DF5BC6">
      <w:pPr>
        <w:pStyle w:val="Body2"/>
      </w:pPr>
      <w:r>
        <w:t xml:space="preserve">The selected bricks directories will be renamed to </w:t>
      </w:r>
      <w:r w:rsidRPr="0054702E">
        <w:rPr>
          <w:rStyle w:val="CommandCharValue"/>
        </w:rPr>
        <w:t>&lt;olddirectory&gt;_&lt;timestamp&gt;</w:t>
      </w:r>
      <w:r w:rsidR="00441593">
        <w:rPr>
          <w:rStyle w:val="CommandCharValue"/>
        </w:rPr>
        <w:t>.</w:t>
      </w:r>
    </w:p>
    <w:p w:rsidR="005063EA" w:rsidRDefault="005063EA" w:rsidP="00683F02">
      <w:pPr>
        <w:pStyle w:val="ListNumber"/>
        <w:numPr>
          <w:ilvl w:val="0"/>
          <w:numId w:val="21"/>
        </w:numPr>
      </w:pPr>
      <w:r w:rsidRPr="00D176A8">
        <w:t xml:space="preserve">The </w:t>
      </w:r>
      <w:r w:rsidR="00B3235E" w:rsidRPr="00B3235E">
        <w:rPr>
          <w:b/>
        </w:rPr>
        <w:t>Remove</w:t>
      </w:r>
      <w:r w:rsidRPr="00B3235E">
        <w:rPr>
          <w:b/>
        </w:rPr>
        <w:t xml:space="preserve"> Brick</w:t>
      </w:r>
      <w:r w:rsidRPr="00D176A8">
        <w:t xml:space="preserve"> </w:t>
      </w:r>
      <w:r>
        <w:t>window</w:t>
      </w:r>
      <w:r w:rsidRPr="00D176A8">
        <w:t xml:space="preserve"> </w:t>
      </w:r>
      <w:r>
        <w:t xml:space="preserve">is displayed </w:t>
      </w:r>
      <w:r w:rsidRPr="00D176A8">
        <w:t xml:space="preserve">indicating that the </w:t>
      </w:r>
      <w:r>
        <w:t>volume was deleted successfully</w:t>
      </w:r>
      <w:r w:rsidRPr="00D176A8">
        <w:t>.</w:t>
      </w:r>
    </w:p>
    <w:p w:rsidR="00B3235E" w:rsidRDefault="00B3235E" w:rsidP="00DF5BC6">
      <w:pPr>
        <w:pStyle w:val="Body2"/>
      </w:pPr>
      <w:r>
        <w:drawing>
          <wp:inline distT="0" distB="0" distL="0" distR="0">
            <wp:extent cx="5067300" cy="1447800"/>
            <wp:effectExtent l="19050" t="0" r="0" b="0"/>
            <wp:docPr id="72" name="Picture 71" descr="GMC_1.0_Remove_Bricks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Remove_Bricks_success.jpg"/>
                    <pic:cNvPicPr/>
                  </pic:nvPicPr>
                  <pic:blipFill>
                    <a:blip r:embed="rId80"/>
                    <a:stretch>
                      <a:fillRect/>
                    </a:stretch>
                  </pic:blipFill>
                  <pic:spPr>
                    <a:xfrm>
                      <a:off x="0" y="0"/>
                      <a:ext cx="5067300" cy="1447800"/>
                    </a:xfrm>
                    <a:prstGeom prst="rect">
                      <a:avLst/>
                    </a:prstGeom>
                  </pic:spPr>
                </pic:pic>
              </a:graphicData>
            </a:graphic>
          </wp:inline>
        </w:drawing>
      </w:r>
    </w:p>
    <w:p w:rsidR="00D176A8" w:rsidRDefault="00375D96" w:rsidP="00683F02">
      <w:pPr>
        <w:pStyle w:val="ListNumber"/>
        <w:numPr>
          <w:ilvl w:val="0"/>
          <w:numId w:val="21"/>
        </w:numPr>
      </w:pPr>
      <w:r w:rsidRPr="00D176A8">
        <w:t xml:space="preserve">Click </w:t>
      </w:r>
      <w:r w:rsidRPr="0044640C">
        <w:rPr>
          <w:b/>
        </w:rPr>
        <w:t>Ok</w:t>
      </w:r>
      <w:r w:rsidR="0044640C" w:rsidRPr="0044640C">
        <w:rPr>
          <w:b/>
        </w:rPr>
        <w:t>.</w:t>
      </w:r>
      <w:r>
        <w:tab/>
      </w:r>
    </w:p>
    <w:p w:rsidR="0044640C" w:rsidRDefault="0044640C" w:rsidP="0044640C">
      <w:pPr>
        <w:pStyle w:val="Heading3"/>
      </w:pPr>
      <w:bookmarkStart w:id="106" w:name="_Migrating_Bricks"/>
      <w:bookmarkStart w:id="107" w:name="_Toc303246860"/>
      <w:bookmarkEnd w:id="106"/>
      <w:r>
        <w:t>Migrating Bricks</w:t>
      </w:r>
      <w:bookmarkEnd w:id="107"/>
    </w:p>
    <w:p w:rsidR="0044640C" w:rsidRDefault="0044640C" w:rsidP="00DF5BC6">
      <w:pPr>
        <w:pStyle w:val="BodyText"/>
      </w:pPr>
      <w:r>
        <w:t xml:space="preserve">You can migrate the data from one brick to another, as needed, while the cluster is online and available. </w:t>
      </w:r>
    </w:p>
    <w:p w:rsidR="00206E47" w:rsidRDefault="00206E47" w:rsidP="00DF5BC6">
      <w:pPr>
        <w:pStyle w:val="BodyText"/>
      </w:pPr>
      <w:r>
        <w:t xml:space="preserve">You can migrate </w:t>
      </w:r>
      <w:r w:rsidR="00441593">
        <w:t>bricks</w:t>
      </w:r>
      <w:r>
        <w:t xml:space="preserve">, that is, move data from one </w:t>
      </w:r>
      <w:r w:rsidR="00441593">
        <w:t>brick</w:t>
      </w:r>
      <w:r>
        <w:t xml:space="preserve"> to another within your cluster. You might want to do this, for example, when upgrading a disk to another with a larger capacity. </w:t>
      </w:r>
    </w:p>
    <w:p w:rsidR="00206E47" w:rsidRDefault="00206E47" w:rsidP="00DF5BC6">
      <w:pPr>
        <w:pStyle w:val="BodyText"/>
      </w:pPr>
      <w:r>
        <w:t xml:space="preserve">When migrating a </w:t>
      </w:r>
      <w:r w:rsidR="00441593">
        <w:t>brick</w:t>
      </w:r>
      <w:r>
        <w:t xml:space="preserve">, the Gluster Management Console allows you to select both the source and destination bricks. After initiating a disk migration, the </w:t>
      </w:r>
      <w:r w:rsidRPr="00A44220">
        <w:rPr>
          <w:b/>
        </w:rPr>
        <w:t>Task</w:t>
      </w:r>
      <w:r>
        <w:t xml:space="preserve"> tab displays the status of the migration</w:t>
      </w:r>
      <w:r w:rsidR="00F24ACF">
        <w:t xml:space="preserve">. You can </w:t>
      </w:r>
      <w:r w:rsidR="00441593">
        <w:t>stop, pause, resume, or commit</w:t>
      </w:r>
      <w:r>
        <w:t xml:space="preserve"> the migration</w:t>
      </w:r>
      <w:r w:rsidR="00F24ACF">
        <w:t xml:space="preserve"> by selecting the </w:t>
      </w:r>
      <w:r w:rsidR="00441593" w:rsidRPr="00441593">
        <w:t>appropriate</w:t>
      </w:r>
      <w:r w:rsidR="00F24ACF">
        <w:t xml:space="preserve"> icon from the toolbar</w:t>
      </w:r>
      <w:r>
        <w:t xml:space="preserve">. </w:t>
      </w:r>
    </w:p>
    <w:p w:rsidR="00206E47" w:rsidRDefault="00206E47" w:rsidP="00DF5BC6">
      <w:pPr>
        <w:pStyle w:val="BodyText"/>
      </w:pPr>
      <w:r>
        <w:t xml:space="preserve">To migrate </w:t>
      </w:r>
      <w:r w:rsidR="00A44220">
        <w:t>volume data from one brick to another</w:t>
      </w:r>
      <w:r>
        <w:t>, perform the following steps.</w:t>
      </w:r>
    </w:p>
    <w:p w:rsidR="00206E47" w:rsidRPr="00AC18EC" w:rsidRDefault="00206E47" w:rsidP="00683F02">
      <w:pPr>
        <w:pStyle w:val="ListNumber"/>
        <w:numPr>
          <w:ilvl w:val="0"/>
          <w:numId w:val="28"/>
        </w:numPr>
        <w:rPr>
          <w:b/>
        </w:rPr>
      </w:pPr>
      <w:r>
        <w:t xml:space="preserve">Choose from the menu, toolbar, or right click and select the Volume </w:t>
      </w:r>
      <w:r w:rsidRPr="008F65BF">
        <w:t xml:space="preserve">and select </w:t>
      </w:r>
      <w:r w:rsidRPr="00AC18EC">
        <w:rPr>
          <w:b/>
        </w:rPr>
        <w:t>Migrate Bricks.</w:t>
      </w:r>
    </w:p>
    <w:p w:rsidR="00206E47" w:rsidRPr="00206E47" w:rsidRDefault="00206E47" w:rsidP="00DF5BC6">
      <w:pPr>
        <w:pStyle w:val="Body2"/>
      </w:pPr>
      <w:r w:rsidRPr="00206E47">
        <w:t xml:space="preserve">The </w:t>
      </w:r>
      <w:r w:rsidRPr="00E07FA1">
        <w:rPr>
          <w:b/>
        </w:rPr>
        <w:t>Migrate Brick</w:t>
      </w:r>
      <w:r w:rsidRPr="00206E47">
        <w:t xml:space="preserve"> window is displayed</w:t>
      </w:r>
      <w:r>
        <w:t>.</w:t>
      </w:r>
    </w:p>
    <w:p w:rsidR="0044640C" w:rsidRDefault="00441593" w:rsidP="00DF5BC6">
      <w:pPr>
        <w:pStyle w:val="Body2"/>
      </w:pPr>
      <w:r>
        <w:lastRenderedPageBreak/>
        <w:drawing>
          <wp:inline distT="0" distB="0" distL="0" distR="0">
            <wp:extent cx="5093522" cy="2984594"/>
            <wp:effectExtent l="19050" t="0" r="0" b="0"/>
            <wp:docPr id="58" name="Picture 57" descr="GMC_Migrate_B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Migrate_Brick.jpg"/>
                    <pic:cNvPicPr/>
                  </pic:nvPicPr>
                  <pic:blipFill>
                    <a:blip r:embed="rId81"/>
                    <a:stretch>
                      <a:fillRect/>
                    </a:stretch>
                  </pic:blipFill>
                  <pic:spPr>
                    <a:xfrm>
                      <a:off x="0" y="0"/>
                      <a:ext cx="5092575" cy="2984039"/>
                    </a:xfrm>
                    <a:prstGeom prst="rect">
                      <a:avLst/>
                    </a:prstGeom>
                  </pic:spPr>
                </pic:pic>
              </a:graphicData>
            </a:graphic>
          </wp:inline>
        </w:drawing>
      </w:r>
    </w:p>
    <w:p w:rsidR="005063EA" w:rsidRPr="005063EA" w:rsidRDefault="00441593" w:rsidP="00AC18EC">
      <w:pPr>
        <w:pStyle w:val="ListNumber"/>
      </w:pPr>
      <w:r>
        <w:t xml:space="preserve">Select the </w:t>
      </w:r>
      <w:r w:rsidR="005063EA" w:rsidRPr="005063EA">
        <w:t xml:space="preserve">source </w:t>
      </w:r>
      <w:r>
        <w:t>brick</w:t>
      </w:r>
      <w:r w:rsidR="005063EA" w:rsidRPr="005063EA">
        <w:t xml:space="preserve"> </w:t>
      </w:r>
      <w:r>
        <w:t>from</w:t>
      </w:r>
      <w:r w:rsidR="00AC18EC">
        <w:t xml:space="preserve"> the </w:t>
      </w:r>
      <w:r w:rsidR="00AC18EC" w:rsidRPr="00AC18EC">
        <w:rPr>
          <w:b/>
        </w:rPr>
        <w:t xml:space="preserve">From </w:t>
      </w:r>
      <w:r w:rsidR="00843708">
        <w:rPr>
          <w:b/>
        </w:rPr>
        <w:t>Brick</w:t>
      </w:r>
      <w:r w:rsidR="00AC18EC">
        <w:t xml:space="preserve"> </w:t>
      </w:r>
      <w:r>
        <w:t>table</w:t>
      </w:r>
      <w:r w:rsidR="00AC18EC">
        <w:t xml:space="preserve">. </w:t>
      </w:r>
    </w:p>
    <w:p w:rsidR="005063EA" w:rsidRPr="005063EA" w:rsidRDefault="00441593" w:rsidP="00AC18EC">
      <w:pPr>
        <w:pStyle w:val="ListNumber"/>
      </w:pPr>
      <w:r>
        <w:t xml:space="preserve">Select </w:t>
      </w:r>
      <w:r w:rsidR="00AC18EC">
        <w:t xml:space="preserve">the </w:t>
      </w:r>
      <w:r w:rsidR="005063EA" w:rsidRPr="005063EA">
        <w:t xml:space="preserve">destination </w:t>
      </w:r>
      <w:r>
        <w:t xml:space="preserve">brick from the </w:t>
      </w:r>
      <w:r w:rsidR="00AC18EC" w:rsidRPr="00AC18EC">
        <w:rPr>
          <w:b/>
        </w:rPr>
        <w:t xml:space="preserve">To </w:t>
      </w:r>
      <w:r w:rsidR="00843708">
        <w:rPr>
          <w:b/>
        </w:rPr>
        <w:t>Brick</w:t>
      </w:r>
      <w:r w:rsidR="00AC18EC">
        <w:t xml:space="preserve"> </w:t>
      </w:r>
      <w:r>
        <w:t>table</w:t>
      </w:r>
      <w:r w:rsidR="00AC18EC">
        <w:t>.</w:t>
      </w:r>
      <w:r w:rsidR="005063EA" w:rsidRPr="005063EA">
        <w:t xml:space="preserve"> </w:t>
      </w:r>
    </w:p>
    <w:p w:rsidR="00B3235E" w:rsidRDefault="005063EA" w:rsidP="00683F02">
      <w:pPr>
        <w:pStyle w:val="ListNumber"/>
        <w:numPr>
          <w:ilvl w:val="0"/>
          <w:numId w:val="14"/>
        </w:numPr>
      </w:pPr>
      <w:r w:rsidRPr="005063EA">
        <w:t xml:space="preserve">Click </w:t>
      </w:r>
      <w:r w:rsidR="00AC18EC">
        <w:rPr>
          <w:b/>
        </w:rPr>
        <w:t>Finish</w:t>
      </w:r>
      <w:r w:rsidRPr="005063EA">
        <w:t xml:space="preserve">. </w:t>
      </w:r>
      <w:r w:rsidR="00B3235E" w:rsidRPr="008F65BF">
        <w:t xml:space="preserve">The </w:t>
      </w:r>
      <w:r w:rsidR="00B3235E">
        <w:rPr>
          <w:b/>
        </w:rPr>
        <w:t>Brick Migration</w:t>
      </w:r>
      <w:r w:rsidR="00B3235E" w:rsidRPr="008F65BF">
        <w:t xml:space="preserve"> </w:t>
      </w:r>
      <w:r w:rsidR="00B3235E">
        <w:t>window appears</w:t>
      </w:r>
      <w:r w:rsidR="00B3235E" w:rsidRPr="008F65BF">
        <w:t xml:space="preserve"> indicating that the </w:t>
      </w:r>
      <w:r w:rsidR="00B3235E">
        <w:t>brick</w:t>
      </w:r>
      <w:r w:rsidR="00B3235E" w:rsidRPr="008F65BF">
        <w:t xml:space="preserve"> was successfully </w:t>
      </w:r>
      <w:r w:rsidR="00B3235E">
        <w:t>migrated</w:t>
      </w:r>
      <w:r w:rsidR="00B3235E" w:rsidRPr="008F65BF">
        <w:t>.</w:t>
      </w:r>
    </w:p>
    <w:p w:rsidR="00B3235E" w:rsidRDefault="00E31C9B" w:rsidP="00DF5BC6">
      <w:pPr>
        <w:pStyle w:val="Body2"/>
      </w:pPr>
      <w:r>
        <w:drawing>
          <wp:inline distT="0" distB="0" distL="0" distR="0">
            <wp:extent cx="5067300" cy="1447800"/>
            <wp:effectExtent l="19050" t="0" r="0" b="0"/>
            <wp:docPr id="59" name="Picture 58" descr="GMC_Migrate_Brick_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Migrate_Brick_success.jpg"/>
                    <pic:cNvPicPr/>
                  </pic:nvPicPr>
                  <pic:blipFill>
                    <a:blip r:embed="rId82"/>
                    <a:stretch>
                      <a:fillRect/>
                    </a:stretch>
                  </pic:blipFill>
                  <pic:spPr>
                    <a:xfrm>
                      <a:off x="0" y="0"/>
                      <a:ext cx="5067300" cy="1447800"/>
                    </a:xfrm>
                    <a:prstGeom prst="rect">
                      <a:avLst/>
                    </a:prstGeom>
                  </pic:spPr>
                </pic:pic>
              </a:graphicData>
            </a:graphic>
          </wp:inline>
        </w:drawing>
      </w:r>
    </w:p>
    <w:p w:rsidR="005063EA" w:rsidRPr="005063EA" w:rsidRDefault="005063EA" w:rsidP="00683F02">
      <w:pPr>
        <w:pStyle w:val="ListNumber"/>
        <w:numPr>
          <w:ilvl w:val="0"/>
          <w:numId w:val="14"/>
        </w:numPr>
      </w:pPr>
      <w:r w:rsidRPr="005063EA">
        <w:t xml:space="preserve">The </w:t>
      </w:r>
      <w:r w:rsidR="00E31C9B">
        <w:rPr>
          <w:b/>
        </w:rPr>
        <w:t>Tasks</w:t>
      </w:r>
      <w:r w:rsidRPr="005063EA">
        <w:t xml:space="preserve"> tab displays the migration status (updated </w:t>
      </w:r>
      <w:r w:rsidR="00E31C9B">
        <w:t>periodically</w:t>
      </w:r>
      <w:r w:rsidRPr="005063EA">
        <w:t xml:space="preserve">). </w:t>
      </w:r>
    </w:p>
    <w:p w:rsidR="0084785F" w:rsidRPr="0084785F" w:rsidRDefault="0084785F" w:rsidP="0084785F">
      <w:pPr>
        <w:pStyle w:val="Heading1"/>
      </w:pPr>
      <w:bookmarkStart w:id="108" w:name="_Toc303246861"/>
      <w:r>
        <w:lastRenderedPageBreak/>
        <w:t>Managing Logs</w:t>
      </w:r>
      <w:bookmarkEnd w:id="108"/>
    </w:p>
    <w:p w:rsidR="00BC1827" w:rsidRDefault="0084785F" w:rsidP="00DF5BC6">
      <w:pPr>
        <w:pStyle w:val="BodyText"/>
      </w:pPr>
      <w:r w:rsidRPr="0084785F">
        <w:t xml:space="preserve">You </w:t>
      </w:r>
      <w:r w:rsidR="00E31C9B">
        <w:t xml:space="preserve">can </w:t>
      </w:r>
      <w:r w:rsidR="003A6A6D">
        <w:t>d</w:t>
      </w:r>
      <w:r w:rsidRPr="0084785F">
        <w:t xml:space="preserve">ownload </w:t>
      </w:r>
      <w:r w:rsidR="001E5D6D">
        <w:t>volume</w:t>
      </w:r>
      <w:r w:rsidR="00E31C9B">
        <w:t xml:space="preserve"> logs </w:t>
      </w:r>
      <w:r w:rsidRPr="0084785F">
        <w:t>to your local machine to analyze and archive</w:t>
      </w:r>
      <w:r w:rsidR="00E31C9B">
        <w:t xml:space="preserve"> or you can retrieve volume logs based on a search criteria</w:t>
      </w:r>
      <w:r w:rsidR="003A6A6D">
        <w:t xml:space="preserve">. </w:t>
      </w:r>
      <w:r w:rsidR="00BC1827">
        <w:t>This section describes how you can manage logs on your storage cluster.</w:t>
      </w:r>
    </w:p>
    <w:p w:rsidR="001E5D6D" w:rsidRDefault="001E5D6D" w:rsidP="00DF5BC6">
      <w:pPr>
        <w:pStyle w:val="BodyText"/>
      </w:pPr>
      <w:r>
        <w:t>Typically, the log file includes:</w:t>
      </w:r>
    </w:p>
    <w:p w:rsidR="001E5D6D" w:rsidRDefault="001E5D6D" w:rsidP="00DF5BC6">
      <w:pPr>
        <w:pStyle w:val="Bullet1"/>
      </w:pPr>
      <w:r>
        <w:rPr>
          <w:rFonts w:ascii="AdobePiStd" w:hAnsi="AdobePiStd" w:cs="AdobePiStd"/>
          <w:sz w:val="12"/>
          <w:szCs w:val="12"/>
        </w:rPr>
        <w:t xml:space="preserve"> </w:t>
      </w:r>
      <w:r>
        <w:t>Installation messages</w:t>
      </w:r>
    </w:p>
    <w:p w:rsidR="001E5D6D" w:rsidRDefault="001E5D6D" w:rsidP="00DF5BC6">
      <w:pPr>
        <w:pStyle w:val="Bullet1"/>
      </w:pPr>
      <w:r>
        <w:rPr>
          <w:rFonts w:ascii="AdobePiStd" w:hAnsi="AdobePiStd" w:cs="AdobePiStd"/>
          <w:sz w:val="12"/>
          <w:szCs w:val="12"/>
        </w:rPr>
        <w:t xml:space="preserve"> </w:t>
      </w:r>
      <w:r>
        <w:t>Removal messages</w:t>
      </w:r>
    </w:p>
    <w:p w:rsidR="001E5D6D" w:rsidRDefault="001E5D6D" w:rsidP="00DF5BC6">
      <w:pPr>
        <w:pStyle w:val="Bullet1"/>
      </w:pPr>
      <w:r>
        <w:rPr>
          <w:rFonts w:ascii="AdobePiStd" w:hAnsi="AdobePiStd" w:cs="AdobePiStd"/>
          <w:sz w:val="12"/>
          <w:szCs w:val="12"/>
        </w:rPr>
        <w:t xml:space="preserve"> </w:t>
      </w:r>
      <w:r>
        <w:t>Configuration messages</w:t>
      </w:r>
    </w:p>
    <w:p w:rsidR="001E5D6D" w:rsidRDefault="001E5D6D" w:rsidP="00DF5BC6">
      <w:pPr>
        <w:pStyle w:val="Bullet1"/>
      </w:pPr>
      <w:r>
        <w:rPr>
          <w:rFonts w:ascii="AdobePiStd" w:hAnsi="AdobePiStd" w:cs="AdobePiStd"/>
          <w:sz w:val="12"/>
          <w:szCs w:val="12"/>
        </w:rPr>
        <w:t xml:space="preserve"> </w:t>
      </w:r>
      <w:r>
        <w:t>Informational messages</w:t>
      </w:r>
    </w:p>
    <w:p w:rsidR="00E31C9B" w:rsidRDefault="00E31C9B" w:rsidP="00DF5BC6">
      <w:pPr>
        <w:pStyle w:val="Bullet1"/>
      </w:pPr>
      <w:r>
        <w:t>Error messages</w:t>
      </w:r>
    </w:p>
    <w:p w:rsidR="004850CE" w:rsidRDefault="004850CE" w:rsidP="00DF5BC6">
      <w:pPr>
        <w:pStyle w:val="BodyText"/>
      </w:pPr>
      <w:r>
        <w:t>The Gluster Management Gateway log files are stored in the following locations on your server:</w:t>
      </w:r>
    </w:p>
    <w:p w:rsidR="004850CE" w:rsidRDefault="004850CE" w:rsidP="00DF5BC6">
      <w:pPr>
        <w:pStyle w:val="Bullet1"/>
      </w:pPr>
      <w:r w:rsidRPr="004850CE">
        <w:t xml:space="preserve">Tomcat servlet container logs - </w:t>
      </w:r>
      <w:r w:rsidRPr="00F24ACF">
        <w:rPr>
          <w:rStyle w:val="CommandCharValue"/>
        </w:rPr>
        <w:t>/var/log/tomcat5/catalina.out</w:t>
      </w:r>
      <w:r w:rsidRPr="004850CE">
        <w:t xml:space="preserve"> </w:t>
      </w:r>
    </w:p>
    <w:p w:rsidR="004850CE" w:rsidRDefault="004850CE" w:rsidP="00DF5BC6">
      <w:pPr>
        <w:pStyle w:val="Bullet1"/>
      </w:pPr>
      <w:r w:rsidRPr="004850CE">
        <w:t>Gluster Management Gateway log</w:t>
      </w:r>
      <w:r w:rsidR="00B73864">
        <w:t>s</w:t>
      </w:r>
      <w:r w:rsidRPr="004850CE">
        <w:t xml:space="preserve"> - </w:t>
      </w:r>
      <w:r w:rsidRPr="00F24ACF">
        <w:rPr>
          <w:rStyle w:val="CommandCharValue"/>
        </w:rPr>
        <w:t>/var/log/glustermg/glustermg.log</w:t>
      </w:r>
      <w:r>
        <w:t xml:space="preserve"> </w:t>
      </w:r>
    </w:p>
    <w:p w:rsidR="003A6A6D" w:rsidRDefault="0084785F" w:rsidP="001E5D6D">
      <w:pPr>
        <w:pStyle w:val="Heading2"/>
      </w:pPr>
      <w:bookmarkStart w:id="109" w:name="_Toc303246862"/>
      <w:r w:rsidRPr="0084785F">
        <w:t>Displaying Log</w:t>
      </w:r>
      <w:r w:rsidR="00712509">
        <w:t xml:space="preserve"> </w:t>
      </w:r>
      <w:r w:rsidR="00C74AF8">
        <w:t>B</w:t>
      </w:r>
      <w:r w:rsidR="00712509">
        <w:t xml:space="preserve">ased on a </w:t>
      </w:r>
      <w:r w:rsidR="00C74AF8">
        <w:t>S</w:t>
      </w:r>
      <w:r w:rsidR="00712509">
        <w:t xml:space="preserve">earch </w:t>
      </w:r>
      <w:r w:rsidR="00C74AF8">
        <w:t>C</w:t>
      </w:r>
      <w:r w:rsidR="00712509">
        <w:t>riteria</w:t>
      </w:r>
      <w:bookmarkEnd w:id="109"/>
    </w:p>
    <w:p w:rsidR="00B926F2" w:rsidRDefault="00B926F2" w:rsidP="00DF5BC6">
      <w:pPr>
        <w:pStyle w:val="BodyText"/>
      </w:pPr>
      <w:r>
        <w:t>To display log based on a search criteria,</w:t>
      </w:r>
      <w:r w:rsidR="00197473">
        <w:t xml:space="preserve"> perform the following steps.</w:t>
      </w:r>
      <w:r w:rsidR="00685C93">
        <w:t xml:space="preserve"> </w:t>
      </w:r>
    </w:p>
    <w:p w:rsidR="00E31C9B" w:rsidRDefault="00197473" w:rsidP="0024064E">
      <w:pPr>
        <w:pStyle w:val="ListNumber"/>
        <w:numPr>
          <w:ilvl w:val="0"/>
          <w:numId w:val="48"/>
        </w:numPr>
      </w:pPr>
      <w:r>
        <w:t>Select</w:t>
      </w:r>
      <w:r w:rsidRPr="00197473">
        <w:t xml:space="preserve"> the volume for which you want to display the log</w:t>
      </w:r>
      <w:r w:rsidR="00E31C9B">
        <w:t xml:space="preserve"> and c</w:t>
      </w:r>
      <w:r w:rsidR="00E31C9B" w:rsidRPr="00197473">
        <w:t xml:space="preserve">lick the </w:t>
      </w:r>
      <w:r w:rsidR="00E31C9B" w:rsidRPr="00E31C9B">
        <w:rPr>
          <w:b/>
        </w:rPr>
        <w:t>Volume</w:t>
      </w:r>
      <w:r w:rsidR="00E31C9B">
        <w:t xml:space="preserve"> </w:t>
      </w:r>
      <w:r w:rsidR="00E31C9B" w:rsidRPr="00E31C9B">
        <w:rPr>
          <w:b/>
          <w:bCs/>
        </w:rPr>
        <w:t>Logs</w:t>
      </w:r>
      <w:r w:rsidR="00E31C9B" w:rsidRPr="00197473">
        <w:t xml:space="preserve"> tab.</w:t>
      </w:r>
    </w:p>
    <w:p w:rsidR="00197473" w:rsidRDefault="00197473" w:rsidP="0024064E">
      <w:pPr>
        <w:pStyle w:val="ListNumber"/>
      </w:pPr>
      <w:r>
        <w:t>Type the number of messages to scan</w:t>
      </w:r>
      <w:r w:rsidR="00E31C9B">
        <w:t xml:space="preserve"> on each brick </w:t>
      </w:r>
      <w:r>
        <w:t xml:space="preserve">in the </w:t>
      </w:r>
      <w:r w:rsidRPr="00E70043">
        <w:rPr>
          <w:b/>
        </w:rPr>
        <w:t>Scan Last</w:t>
      </w:r>
      <w:r>
        <w:t xml:space="preserve"> field.</w:t>
      </w:r>
    </w:p>
    <w:p w:rsidR="00197473" w:rsidRDefault="00197473" w:rsidP="0024064E">
      <w:pPr>
        <w:pStyle w:val="ListNumber"/>
      </w:pPr>
      <w:r>
        <w:t xml:space="preserve">Select </w:t>
      </w:r>
      <w:r w:rsidRPr="00197473">
        <w:rPr>
          <w:b/>
        </w:rPr>
        <w:t>All</w:t>
      </w:r>
      <w:r>
        <w:t xml:space="preserve"> or specify bricks from the drop down list.</w:t>
      </w:r>
    </w:p>
    <w:p w:rsidR="00197473" w:rsidRDefault="00197473" w:rsidP="0024064E">
      <w:pPr>
        <w:pStyle w:val="ListNumber"/>
      </w:pPr>
      <w:r>
        <w:t xml:space="preserve">Select the </w:t>
      </w:r>
      <w:r w:rsidRPr="00E70043">
        <w:rPr>
          <w:b/>
        </w:rPr>
        <w:t>From date</w:t>
      </w:r>
      <w:r>
        <w:t xml:space="preserve">, </w:t>
      </w:r>
      <w:r w:rsidRPr="00E70043">
        <w:rPr>
          <w:b/>
        </w:rPr>
        <w:t>Time</w:t>
      </w:r>
      <w:r>
        <w:t xml:space="preserve">, and </w:t>
      </w:r>
      <w:r w:rsidRPr="00E70043">
        <w:rPr>
          <w:b/>
        </w:rPr>
        <w:t>To date</w:t>
      </w:r>
      <w:r>
        <w:t xml:space="preserve"> and click </w:t>
      </w:r>
      <w:r w:rsidR="00EB1EA6">
        <w:rPr>
          <w:b/>
        </w:rPr>
        <w:t>Fetch Logs</w:t>
      </w:r>
      <w:r>
        <w:t>.</w:t>
      </w:r>
    </w:p>
    <w:p w:rsidR="00E31C9B" w:rsidRDefault="00E31C9B" w:rsidP="00DF5BC6">
      <w:pPr>
        <w:pStyle w:val="Body2"/>
      </w:pPr>
      <w:r>
        <w:t>The volume log messages for the selected criteria is displayed.</w:t>
      </w:r>
    </w:p>
    <w:p w:rsidR="00C74AF8" w:rsidRDefault="006A1525" w:rsidP="00C74AF8">
      <w:r>
        <w:rPr>
          <w:noProof/>
        </w:rPr>
        <w:lastRenderedPageBreak/>
        <w:drawing>
          <wp:inline distT="0" distB="0" distL="0" distR="0">
            <wp:extent cx="5824855" cy="3458210"/>
            <wp:effectExtent l="19050" t="0" r="4445" b="0"/>
            <wp:docPr id="21" name="Picture 20" descr="GMC_1.0_Display_log_cri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C_1.0_Display_log_criteria.jpg"/>
                    <pic:cNvPicPr/>
                  </pic:nvPicPr>
                  <pic:blipFill>
                    <a:blip r:embed="rId83"/>
                    <a:stretch>
                      <a:fillRect/>
                    </a:stretch>
                  </pic:blipFill>
                  <pic:spPr>
                    <a:xfrm>
                      <a:off x="0" y="0"/>
                      <a:ext cx="5824855" cy="3458210"/>
                    </a:xfrm>
                    <a:prstGeom prst="rect">
                      <a:avLst/>
                    </a:prstGeom>
                  </pic:spPr>
                </pic:pic>
              </a:graphicData>
            </a:graphic>
          </wp:inline>
        </w:drawing>
      </w:r>
    </w:p>
    <w:p w:rsidR="00E31C9B" w:rsidRDefault="00E31C9B" w:rsidP="00DF5BC6">
      <w:pPr>
        <w:pStyle w:val="BodyText"/>
      </w:pPr>
      <w:r>
        <w:t xml:space="preserve">The logs fetched from the servers can be filtered further by typing a value in the </w:t>
      </w:r>
      <w:r w:rsidRPr="00E31C9B">
        <w:rPr>
          <w:b/>
        </w:rPr>
        <w:t>Filter String</w:t>
      </w:r>
      <w:r>
        <w:t xml:space="preserve"> field.</w:t>
      </w:r>
    </w:p>
    <w:p w:rsidR="003A6A6D" w:rsidRDefault="0084785F" w:rsidP="001E5D6D">
      <w:pPr>
        <w:pStyle w:val="Heading2"/>
      </w:pPr>
      <w:bookmarkStart w:id="110" w:name="_Toc303246863"/>
      <w:r w:rsidRPr="0084785F">
        <w:t>Downloading the Logs</w:t>
      </w:r>
      <w:bookmarkEnd w:id="110"/>
      <w:r w:rsidR="001E5D6D">
        <w:t xml:space="preserve"> </w:t>
      </w:r>
    </w:p>
    <w:p w:rsidR="0024064E" w:rsidRDefault="0024064E" w:rsidP="00DF5BC6">
      <w:pPr>
        <w:pStyle w:val="BodyText"/>
      </w:pPr>
      <w:r>
        <w:t xml:space="preserve">You can download the server logs to your local machine to analyze and archive, as required. </w:t>
      </w:r>
    </w:p>
    <w:p w:rsidR="0024064E" w:rsidRDefault="0024064E" w:rsidP="00DF5BC6">
      <w:pPr>
        <w:pStyle w:val="BodyText"/>
      </w:pPr>
      <w:r>
        <w:t>To download logs, perform the following steps.</w:t>
      </w:r>
    </w:p>
    <w:p w:rsidR="00E31C9B" w:rsidRDefault="00E31C9B" w:rsidP="00683F02">
      <w:pPr>
        <w:pStyle w:val="ListNumber"/>
        <w:numPr>
          <w:ilvl w:val="0"/>
          <w:numId w:val="30"/>
        </w:numPr>
      </w:pPr>
      <w:r>
        <w:t>Select</w:t>
      </w:r>
      <w:r w:rsidRPr="00197473">
        <w:t xml:space="preserve"> the volume for which you want to </w:t>
      </w:r>
      <w:r>
        <w:t>download</w:t>
      </w:r>
      <w:r w:rsidRPr="00197473">
        <w:t xml:space="preserve"> the log</w:t>
      </w:r>
      <w:r>
        <w:t>s.</w:t>
      </w:r>
    </w:p>
    <w:p w:rsidR="0024064E" w:rsidRDefault="00EB1EA6" w:rsidP="00683F02">
      <w:pPr>
        <w:pStyle w:val="ListNumber"/>
        <w:numPr>
          <w:ilvl w:val="0"/>
          <w:numId w:val="30"/>
        </w:numPr>
      </w:pPr>
      <w:r>
        <w:t>Select</w:t>
      </w:r>
      <w:r w:rsidR="001969F9">
        <w:t xml:space="preserve"> </w:t>
      </w:r>
      <w:r w:rsidR="001969F9" w:rsidRPr="00637520">
        <w:rPr>
          <w:b/>
        </w:rPr>
        <w:t>Download Logs</w:t>
      </w:r>
      <w:r>
        <w:rPr>
          <w:b/>
        </w:rPr>
        <w:t xml:space="preserve"> </w:t>
      </w:r>
      <w:r w:rsidRPr="00EB1EA6">
        <w:t>from the</w:t>
      </w:r>
      <w:r>
        <w:rPr>
          <w:b/>
        </w:rPr>
        <w:t xml:space="preserve"> </w:t>
      </w:r>
      <w:r w:rsidRPr="00EB1EA6">
        <w:rPr>
          <w:b/>
        </w:rPr>
        <w:t>Gluster</w:t>
      </w:r>
      <w:r>
        <w:t xml:space="preserve"> menu or toolbar</w:t>
      </w:r>
      <w:r w:rsidR="001969F9">
        <w:t>.</w:t>
      </w:r>
    </w:p>
    <w:p w:rsidR="001969F9" w:rsidRPr="001969F9" w:rsidRDefault="001969F9" w:rsidP="001969F9">
      <w:pPr>
        <w:pStyle w:val="ListNumber"/>
      </w:pPr>
      <w:r w:rsidRPr="001969F9">
        <w:t xml:space="preserve">A </w:t>
      </w:r>
      <w:r>
        <w:t xml:space="preserve">window is displayed </w:t>
      </w:r>
      <w:r w:rsidRPr="001969F9">
        <w:t>allowing you to choose the download location</w:t>
      </w:r>
      <w:r>
        <w:t xml:space="preserve"> on your machine</w:t>
      </w:r>
      <w:r w:rsidRPr="001969F9">
        <w:t xml:space="preserve">. </w:t>
      </w:r>
    </w:p>
    <w:p w:rsidR="001969F9" w:rsidRPr="0024064E" w:rsidRDefault="001969F9" w:rsidP="001969F9">
      <w:pPr>
        <w:pStyle w:val="ListNumber"/>
      </w:pPr>
      <w:r w:rsidRPr="001969F9">
        <w:t xml:space="preserve">Choose the location, and click </w:t>
      </w:r>
      <w:r w:rsidRPr="001969F9">
        <w:rPr>
          <w:b/>
          <w:bCs/>
        </w:rPr>
        <w:t>Save</w:t>
      </w:r>
      <w:r w:rsidRPr="001969F9">
        <w:t>. The logs for the selected volume are downloaded to the location you specified</w:t>
      </w:r>
      <w:r>
        <w:t xml:space="preserve"> in a </w:t>
      </w:r>
      <w:r w:rsidRPr="000361E1">
        <w:rPr>
          <w:rStyle w:val="CommandCharValue"/>
        </w:rPr>
        <w:t>.tar</w:t>
      </w:r>
      <w:r w:rsidR="00C44797" w:rsidRPr="000361E1">
        <w:rPr>
          <w:rStyle w:val="CommandCharValue"/>
        </w:rPr>
        <w:t>.gz</w:t>
      </w:r>
      <w:r>
        <w:t xml:space="preserve"> file format.</w:t>
      </w:r>
    </w:p>
    <w:sectPr w:rsidR="001969F9" w:rsidRPr="0024064E" w:rsidSect="00D92C8C">
      <w:headerReference w:type="default" r:id="rId84"/>
      <w:footerReference w:type="even" r:id="rId85"/>
      <w:footerReference w:type="default" r:id="rId86"/>
      <w:headerReference w:type="first" r:id="rId87"/>
      <w:pgSz w:w="12240" w:h="15840" w:code="1"/>
      <w:pgMar w:top="1260" w:right="1267" w:bottom="1440" w:left="1800" w:header="720" w:footer="4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E89" w:rsidRDefault="00746E89">
      <w:r>
        <w:separator/>
      </w:r>
    </w:p>
  </w:endnote>
  <w:endnote w:type="continuationSeparator" w:id="1">
    <w:p w:rsidR="00746E89" w:rsidRDefault="00746E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Univers 47 CondensedLight">
    <w:charset w:val="00"/>
    <w:family w:val="swiss"/>
    <w:pitch w:val="variable"/>
    <w:sig w:usb0="00000000" w:usb1="00000000" w:usb2="00000000" w:usb3="00000000" w:csb0="00000000" w:csb1="00000000"/>
  </w:font>
  <w:font w:name="Univers 45 Light">
    <w:altName w:val="Arial"/>
    <w:charset w:val="00"/>
    <w:family w:val="swiss"/>
    <w:pitch w:val="variable"/>
    <w:sig w:usb0="00000000" w:usb1="00000000" w:usb2="00000000" w:usb3="00000000" w:csb0="0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ymantecSans">
    <w:altName w:val="SymantecSans"/>
    <w:panose1 w:val="00000000000000000000"/>
    <w:charset w:val="00"/>
    <w:family w:val="swiss"/>
    <w:notTrueType/>
    <w:pitch w:val="default"/>
    <w:sig w:usb0="00000003" w:usb1="00000000" w:usb2="00000000" w:usb3="00000000" w:csb0="00000001" w:csb1="00000000"/>
  </w:font>
  <w:font w:name="EEGJM H+ Courier">
    <w:altName w:val="Courier New"/>
    <w:panose1 w:val="00000000000000000000"/>
    <w:charset w:val="00"/>
    <w:family w:val="modern"/>
    <w:notTrueType/>
    <w:pitch w:val="default"/>
    <w:sig w:usb0="00000003" w:usb1="00000000" w:usb2="00000000" w:usb3="00000000" w:csb0="00000001" w:csb1="00000000"/>
  </w:font>
  <w:font w:name="AdobePiSt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28" w:rsidRDefault="00C05994" w:rsidP="000E213A">
    <w:pPr>
      <w:pStyle w:val="Footer"/>
      <w:framePr w:wrap="around" w:vAnchor="text" w:hAnchor="margin" w:xAlign="right" w:y="1"/>
      <w:rPr>
        <w:rStyle w:val="PageNumber"/>
      </w:rPr>
    </w:pPr>
    <w:r>
      <w:rPr>
        <w:rStyle w:val="PageNumber"/>
      </w:rPr>
      <w:fldChar w:fldCharType="begin"/>
    </w:r>
    <w:r w:rsidR="00216928">
      <w:rPr>
        <w:rStyle w:val="PageNumber"/>
      </w:rPr>
      <w:instrText xml:space="preserve">PAGE  </w:instrText>
    </w:r>
    <w:r>
      <w:rPr>
        <w:rStyle w:val="PageNumber"/>
      </w:rPr>
      <w:fldChar w:fldCharType="end"/>
    </w:r>
  </w:p>
  <w:p w:rsidR="00216928" w:rsidRDefault="00216928" w:rsidP="007D606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28" w:rsidRDefault="00C05994" w:rsidP="007D6067">
    <w:pPr>
      <w:pStyle w:val="Footer"/>
      <w:ind w:right="360"/>
    </w:pPr>
    <w:r>
      <w:rPr>
        <w:noProof/>
      </w:rPr>
      <w:pict>
        <v:shapetype id="_x0000_t202" coordsize="21600,21600" o:spt="202" path="m,l,21600r21600,l21600,xe">
          <v:stroke joinstyle="miter"/>
          <v:path gradientshapeok="t" o:connecttype="rect"/>
        </v:shapetype>
        <v:shape id="_x0000_s2082" type="#_x0000_t202" style="position:absolute;margin-left:-42.75pt;margin-top:9.25pt;width:495pt;height:18pt;z-index:251661312" filled="f" fillcolor="#c9d9ed" stroked="f">
          <v:fill rotate="t" angle="-90" focusposition="1" focussize="" focus="100%" type="gradientRadial">
            <o:fill v:ext="view" type="gradientCenter"/>
          </v:fill>
          <v:textbox style="mso-next-textbox:#_x0000_s2082">
            <w:txbxContent>
              <w:p w:rsidR="00216928" w:rsidRDefault="00216928">
                <w:r w:rsidRPr="003F10FD">
                  <w:rPr>
                    <w:rStyle w:val="FooterChar"/>
                    <w:szCs w:val="16"/>
                  </w:rPr>
                  <w:t xml:space="preserve">Gluster </w:t>
                </w:r>
                <w:r>
                  <w:rPr>
                    <w:rStyle w:val="FooterChar"/>
                    <w:szCs w:val="16"/>
                  </w:rPr>
                  <w:t>Management Console</w:t>
                </w:r>
                <w:r w:rsidRPr="003F10FD">
                  <w:rPr>
                    <w:rStyle w:val="FooterChar"/>
                    <w:szCs w:val="16"/>
                  </w:rPr>
                  <w:t xml:space="preserve"> – </w:t>
                </w:r>
                <w:r>
                  <w:rPr>
                    <w:rStyle w:val="FooterChar"/>
                    <w:szCs w:val="16"/>
                  </w:rPr>
                  <w:t>1.0.0</w:t>
                </w:r>
                <w:r>
                  <w:rPr>
                    <w:rStyle w:val="FooterChar"/>
                  </w:rPr>
                  <w:t xml:space="preserve">                                    User Guide</w:t>
                </w:r>
              </w:p>
            </w:txbxContent>
          </v:textbox>
        </v:shape>
      </w:pict>
    </w:r>
    <w:r>
      <w:rPr>
        <w:noProof/>
      </w:rPr>
      <w:pict>
        <v:shape id="_x0000_s2091" type="#_x0000_t202" style="position:absolute;margin-left:449.25pt;margin-top:7.3pt;width:45.55pt;height:21.9pt;z-index:251662336;mso-wrap-style:none" filled="f" fillcolor="#efefef" stroked="f">
          <v:fill rotate="t"/>
          <v:textbox style="mso-next-textbox:#_x0000_s2091">
            <w:txbxContent>
              <w:p w:rsidR="00216928" w:rsidRPr="006C7079" w:rsidRDefault="00216928">
                <w:pPr>
                  <w:rPr>
                    <w:rStyle w:val="FooterChar"/>
                  </w:rPr>
                </w:pPr>
                <w:r w:rsidRPr="006C7079">
                  <w:rPr>
                    <w:rStyle w:val="FooterChar"/>
                  </w:rPr>
                  <w:t xml:space="preserve">Pg No. </w:t>
                </w:r>
                <w:r w:rsidR="00C05994" w:rsidRPr="006C7079">
                  <w:rPr>
                    <w:rStyle w:val="FooterChar"/>
                  </w:rPr>
                  <w:fldChar w:fldCharType="begin"/>
                </w:r>
                <w:r w:rsidRPr="006C7079">
                  <w:rPr>
                    <w:rStyle w:val="FooterChar"/>
                  </w:rPr>
                  <w:instrText xml:space="preserve"> PAGE </w:instrText>
                </w:r>
                <w:r w:rsidR="00C05994" w:rsidRPr="006C7079">
                  <w:rPr>
                    <w:rStyle w:val="FooterChar"/>
                  </w:rPr>
                  <w:fldChar w:fldCharType="separate"/>
                </w:r>
                <w:r w:rsidR="00DF3657">
                  <w:rPr>
                    <w:rStyle w:val="FooterChar"/>
                    <w:noProof/>
                  </w:rPr>
                  <w:t>11</w:t>
                </w:r>
                <w:r w:rsidR="00C05994" w:rsidRPr="006C7079">
                  <w:rPr>
                    <w:rStyle w:val="FooterChar"/>
                  </w:rPr>
                  <w:fldChar w:fldCharType="end"/>
                </w:r>
              </w:p>
            </w:txbxContent>
          </v:textbox>
        </v:shape>
      </w:pict>
    </w:r>
    <w:r>
      <w:rPr>
        <w:noProof/>
      </w:rPr>
      <w:pict>
        <v:line id="_x0000_s2094" style="position:absolute;z-index:251654144" from="-36pt,6.95pt" to="486pt,6.95pt" strokecolor="gray">
          <v:stroke dashstyle="1 1" endcap="round"/>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E89" w:rsidRDefault="00746E89">
      <w:r>
        <w:separator/>
      </w:r>
    </w:p>
  </w:footnote>
  <w:footnote w:type="continuationSeparator" w:id="1">
    <w:p w:rsidR="00746E89" w:rsidRDefault="00746E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28" w:rsidRDefault="00C05994">
    <w:pPr>
      <w:pStyle w:val="Header"/>
    </w:pPr>
    <w:r>
      <w:rPr>
        <w:noProof/>
      </w:rPr>
      <w:pict>
        <v:rect id="_x0000_s2051" style="position:absolute;margin-left:-90pt;margin-top:-36pt;width:522pt;height:45pt;z-index:251655168" fillcolor="#6f9acf" stroked="f">
          <v:fill rotate="t" angle="-90" focus="100%" type="gradient"/>
        </v:rect>
      </w:pict>
    </w:r>
    <w:r>
      <w:rPr>
        <w:noProof/>
      </w:rPr>
      <w:pict>
        <v:shapetype id="_x0000_t202" coordsize="21600,21600" o:spt="202" path="m,l,21600r21600,l21600,xe">
          <v:stroke joinstyle="miter"/>
          <v:path gradientshapeok="t" o:connecttype="rect"/>
        </v:shapetype>
        <v:shape id="_x0000_s2055" type="#_x0000_t202" style="position:absolute;margin-left:426pt;margin-top:-36pt;width:90pt;height:45pt;z-index:251657216" stroked="f" strokecolor="#7ba6d6" strokeweight=".25pt">
          <v:stroke dashstyle="dash"/>
          <v:textbox style="mso-next-textbox:#_x0000_s2055">
            <w:txbxContent>
              <w:p w:rsidR="00216928" w:rsidRPr="00637FC0" w:rsidRDefault="00216928" w:rsidP="006A5E9F"/>
              <w:p w:rsidR="00216928" w:rsidRPr="00495B15" w:rsidRDefault="00216928" w:rsidP="006A5E9F">
                <w:r>
                  <w:rPr>
                    <w:noProof/>
                  </w:rPr>
                  <w:drawing>
                    <wp:inline distT="0" distB="0" distL="0" distR="0">
                      <wp:extent cx="962025" cy="2667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962025" cy="266700"/>
                              </a:xfrm>
                              <a:prstGeom prst="rect">
                                <a:avLst/>
                              </a:prstGeom>
                              <a:noFill/>
                              <a:ln w="9525">
                                <a:noFill/>
                                <a:miter lim="800000"/>
                                <a:headEnd/>
                                <a:tailEnd/>
                              </a:ln>
                            </pic:spPr>
                          </pic:pic>
                        </a:graphicData>
                      </a:graphic>
                    </wp:inline>
                  </w:drawing>
                </w:r>
              </w:p>
            </w:txbxContent>
          </v:textbox>
        </v:shape>
      </w:pict>
    </w:r>
    <w:r>
      <w:rPr>
        <w:noProof/>
      </w:rPr>
      <w:pict>
        <v:line id="_x0000_s2071" style="position:absolute;flip:x;z-index:251653120" from="-36pt,-1in" to="-36pt,10in" strokecolor="#fc0">
          <v:stroke dashstyle="dash"/>
        </v:line>
      </w:pict>
    </w:r>
    <w:r>
      <w:rPr>
        <w:noProof/>
      </w:rPr>
      <w:pict>
        <v:line id="_x0000_s2065" style="position:absolute;z-index:251659264" from="-36pt,-36pt" to="-36pt,16in" stroked="f"/>
      </w:pict>
    </w:r>
    <w:r>
      <w:rPr>
        <w:noProof/>
      </w:rPr>
      <w:pict>
        <v:line id="_x0000_s2059" style="position:absolute;z-index:251658240" from="-36pt,-54pt" to="-36pt,756pt" stroked="f"/>
      </w:pict>
    </w:r>
    <w:r>
      <w:rPr>
        <w:noProof/>
      </w:rPr>
      <w:pict>
        <v:line id="_x0000_s2054" style="position:absolute;z-index:251656192" from="-90pt,9pt" to="522pt,9pt"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928" w:rsidRDefault="00C05994">
    <w:pPr>
      <w:pStyle w:val="Header"/>
    </w:pPr>
    <w:r>
      <w:rPr>
        <w:noProof/>
      </w:rPr>
      <w:pict>
        <v:rect id="_x0000_s2075" style="position:absolute;margin-left:-86.85pt;margin-top:272.05pt;width:612pt;height:519.75pt;z-index:251660288" stroked="f">
          <v:fill color2="#6f9acf" rotate="t" focus="100%" type="gradient"/>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11.25pt;height:12pt" o:bullet="t">
        <v:imagedata r:id="rId1" o:title="ScreenHunter_01 Oct"/>
      </v:shape>
    </w:pict>
  </w:numPicBullet>
  <w:abstractNum w:abstractNumId="0">
    <w:nsid w:val="FFFFFF7F"/>
    <w:multiLevelType w:val="singleLevel"/>
    <w:tmpl w:val="EA4049FE"/>
    <w:lvl w:ilvl="0">
      <w:start w:val="1"/>
      <w:numFmt w:val="decimal"/>
      <w:pStyle w:val="ListNumber2"/>
      <w:lvlText w:val="%1."/>
      <w:lvlJc w:val="left"/>
      <w:pPr>
        <w:tabs>
          <w:tab w:val="num" w:pos="720"/>
        </w:tabs>
        <w:ind w:left="720" w:hanging="360"/>
      </w:pPr>
    </w:lvl>
  </w:abstractNum>
  <w:abstractNum w:abstractNumId="1">
    <w:nsid w:val="FFFFFF83"/>
    <w:multiLevelType w:val="singleLevel"/>
    <w:tmpl w:val="E58CC478"/>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8"/>
    <w:multiLevelType w:val="singleLevel"/>
    <w:tmpl w:val="7814F4C2"/>
    <w:lvl w:ilvl="0">
      <w:start w:val="1"/>
      <w:numFmt w:val="decimal"/>
      <w:lvlText w:val="%1."/>
      <w:lvlJc w:val="left"/>
      <w:pPr>
        <w:ind w:left="360" w:hanging="360"/>
      </w:pPr>
    </w:lvl>
  </w:abstractNum>
  <w:abstractNum w:abstractNumId="3">
    <w:nsid w:val="11297952"/>
    <w:multiLevelType w:val="hybridMultilevel"/>
    <w:tmpl w:val="38D0E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F3E0993"/>
    <w:multiLevelType w:val="multilevel"/>
    <w:tmpl w:val="B3426EFC"/>
    <w:lvl w:ilvl="0">
      <w:start w:val="1"/>
      <w:numFmt w:val="decimal"/>
      <w:pStyle w:val="TableCaption"/>
      <w:lvlText w:val="Table %1."/>
      <w:lvlJc w:val="left"/>
      <w:pPr>
        <w:tabs>
          <w:tab w:val="num" w:pos="1224"/>
        </w:tabs>
        <w:ind w:left="1224" w:hanging="1224"/>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tabs>
          <w:tab w:val="num" w:pos="1440"/>
        </w:tabs>
        <w:ind w:left="1440" w:hanging="720"/>
      </w:pPr>
      <w:rPr>
        <w:rFonts w:ascii="Times New Roman" w:hAnsi="Times New Roman" w:cs="Times New Roman" w:hint="default"/>
        <w:b w:val="0"/>
        <w:bCs w:val="0"/>
        <w:i w:val="0"/>
        <w:iCs w:val="0"/>
        <w:sz w:val="22"/>
        <w:szCs w:val="22"/>
      </w:rPr>
    </w:lvl>
    <w:lvl w:ilvl="2">
      <w:start w:val="1"/>
      <w:numFmt w:val="lowerLetter"/>
      <w:lvlText w:val="%3."/>
      <w:lvlJc w:val="left"/>
      <w:pPr>
        <w:tabs>
          <w:tab w:val="num" w:pos="2160"/>
        </w:tabs>
        <w:ind w:left="2160" w:hanging="720"/>
      </w:pPr>
      <w:rPr>
        <w:rFonts w:ascii="Times New Roman" w:hAnsi="Times New Roman" w:cs="Times New Roman" w:hint="default"/>
        <w:b w:val="0"/>
        <w:bCs w:val="0"/>
        <w:i w:val="0"/>
        <w:iCs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35D45257"/>
    <w:multiLevelType w:val="hybridMultilevel"/>
    <w:tmpl w:val="F90CF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BDE060B"/>
    <w:multiLevelType w:val="hybridMultilevel"/>
    <w:tmpl w:val="BE4C1090"/>
    <w:lvl w:ilvl="0" w:tplc="E772A032">
      <w:start w:val="1"/>
      <w:numFmt w:val="bullet"/>
      <w:pStyle w:val="Bullet2"/>
      <w:lvlText w:val=""/>
      <w:lvlJc w:val="left"/>
      <w:pPr>
        <w:tabs>
          <w:tab w:val="num" w:pos="2160"/>
        </w:tabs>
        <w:ind w:left="21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CD7337B"/>
    <w:multiLevelType w:val="hybridMultilevel"/>
    <w:tmpl w:val="BDACF5E2"/>
    <w:lvl w:ilvl="0" w:tplc="86C49BC6">
      <w:start w:val="1"/>
      <w:numFmt w:val="bullet"/>
      <w:pStyle w:val="TableBullet1"/>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D2D32AA"/>
    <w:multiLevelType w:val="hybridMultilevel"/>
    <w:tmpl w:val="4BBCEF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EB7401E"/>
    <w:multiLevelType w:val="hybridMultilevel"/>
    <w:tmpl w:val="4CB2C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65272E3"/>
    <w:multiLevelType w:val="singleLevel"/>
    <w:tmpl w:val="0409000F"/>
    <w:lvl w:ilvl="0">
      <w:start w:val="1"/>
      <w:numFmt w:val="decimal"/>
      <w:lvlText w:val="%1."/>
      <w:lvlJc w:val="left"/>
      <w:pPr>
        <w:ind w:left="360" w:hanging="360"/>
      </w:pPr>
    </w:lvl>
  </w:abstractNum>
  <w:abstractNum w:abstractNumId="11">
    <w:nsid w:val="46B6658E"/>
    <w:multiLevelType w:val="hybridMultilevel"/>
    <w:tmpl w:val="9FD643E0"/>
    <w:lvl w:ilvl="0" w:tplc="43DE0EEA">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A670EBA"/>
    <w:multiLevelType w:val="hybridMultilevel"/>
    <w:tmpl w:val="B7420484"/>
    <w:lvl w:ilvl="0" w:tplc="9F04C2D2">
      <w:start w:val="1"/>
      <w:numFmt w:val="decimal"/>
      <w:pStyle w:val="FigureCaption"/>
      <w:lvlText w:val="Figure %1."/>
      <w:lvlJc w:val="left"/>
      <w:pPr>
        <w:tabs>
          <w:tab w:val="num" w:pos="1224"/>
        </w:tabs>
        <w:ind w:left="1224" w:hanging="1224"/>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B540E94"/>
    <w:multiLevelType w:val="hybridMultilevel"/>
    <w:tmpl w:val="4CB2C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CA66E3"/>
    <w:multiLevelType w:val="multilevel"/>
    <w:tmpl w:val="3D94A000"/>
    <w:styleLink w:val="StyleBulleted"/>
    <w:lvl w:ilvl="0">
      <w:start w:val="1"/>
      <w:numFmt w:val="bullet"/>
      <w:lvlText w:val=""/>
      <w:lvlJc w:val="left"/>
      <w:pPr>
        <w:tabs>
          <w:tab w:val="num" w:pos="720"/>
        </w:tabs>
        <w:ind w:left="720" w:hanging="360"/>
      </w:pPr>
      <w:rPr>
        <w:rFonts w:ascii="Wingdings" w:hAnsi="Wingdings" w:hint="default"/>
        <w:color w:val="333399"/>
      </w:rPr>
    </w:lvl>
    <w:lvl w:ilvl="1">
      <w:start w:val="1"/>
      <w:numFmt w:val="bullet"/>
      <w:lvlText w:val="o"/>
      <w:lvlJc w:val="left"/>
      <w:pPr>
        <w:tabs>
          <w:tab w:val="num" w:pos="1440"/>
        </w:tabs>
        <w:ind w:left="1440" w:hanging="360"/>
      </w:pPr>
      <w:rPr>
        <w:rFonts w:ascii="Courier New" w:hAnsi="Courier New" w:cs="Courier New" w:hint="default"/>
        <w:color w:val="333399"/>
      </w:rPr>
    </w:lvl>
    <w:lvl w:ilvl="2">
      <w:start w:val="1"/>
      <w:numFmt w:val="bullet"/>
      <w:lvlText w:val=""/>
      <w:lvlJc w:val="left"/>
      <w:pPr>
        <w:tabs>
          <w:tab w:val="num" w:pos="2160"/>
        </w:tabs>
        <w:ind w:left="2160" w:hanging="360"/>
      </w:pPr>
      <w:rPr>
        <w:rFonts w:ascii="Wingdings" w:hAnsi="Wingdings" w:hint="default"/>
        <w:color w:val="333399"/>
      </w:rPr>
    </w:lvl>
    <w:lvl w:ilvl="3">
      <w:start w:val="1"/>
      <w:numFmt w:val="bullet"/>
      <w:lvlText w:val=""/>
      <w:lvlJc w:val="left"/>
      <w:pPr>
        <w:tabs>
          <w:tab w:val="num" w:pos="2880"/>
        </w:tabs>
        <w:ind w:left="2880" w:hanging="360"/>
      </w:pPr>
      <w:rPr>
        <w:rFonts w:ascii="Symbol" w:hAnsi="Symbol" w:hint="default"/>
        <w:color w:val="333399"/>
      </w:rPr>
    </w:lvl>
    <w:lvl w:ilvl="4">
      <w:start w:val="1"/>
      <w:numFmt w:val="bullet"/>
      <w:lvlText w:val="o"/>
      <w:lvlJc w:val="left"/>
      <w:pPr>
        <w:tabs>
          <w:tab w:val="num" w:pos="3600"/>
        </w:tabs>
        <w:ind w:left="3600" w:hanging="360"/>
      </w:pPr>
      <w:rPr>
        <w:rFonts w:ascii="Courier New" w:hAnsi="Courier New" w:cs="Courier New" w:hint="default"/>
        <w:color w:val="333399"/>
      </w:rPr>
    </w:lvl>
    <w:lvl w:ilvl="5">
      <w:start w:val="1"/>
      <w:numFmt w:val="bullet"/>
      <w:lvlText w:val=""/>
      <w:lvlJc w:val="left"/>
      <w:pPr>
        <w:tabs>
          <w:tab w:val="num" w:pos="4320"/>
        </w:tabs>
        <w:ind w:left="4320" w:hanging="360"/>
      </w:pPr>
      <w:rPr>
        <w:rFonts w:ascii="Wingdings" w:hAnsi="Wingdings" w:hint="default"/>
        <w:color w:val="333399"/>
      </w:rPr>
    </w:lvl>
    <w:lvl w:ilvl="6">
      <w:start w:val="1"/>
      <w:numFmt w:val="bullet"/>
      <w:lvlText w:val=""/>
      <w:lvlJc w:val="left"/>
      <w:pPr>
        <w:tabs>
          <w:tab w:val="num" w:pos="5040"/>
        </w:tabs>
        <w:ind w:left="5040" w:hanging="360"/>
      </w:pPr>
      <w:rPr>
        <w:rFonts w:ascii="Symbol" w:hAnsi="Symbol" w:hint="default"/>
        <w:color w:val="333399"/>
      </w:rPr>
    </w:lvl>
    <w:lvl w:ilvl="7">
      <w:start w:val="1"/>
      <w:numFmt w:val="bullet"/>
      <w:lvlText w:val="o"/>
      <w:lvlJc w:val="left"/>
      <w:pPr>
        <w:tabs>
          <w:tab w:val="num" w:pos="5760"/>
        </w:tabs>
        <w:ind w:left="5760" w:hanging="360"/>
      </w:pPr>
      <w:rPr>
        <w:rFonts w:ascii="Courier New" w:hAnsi="Courier New" w:cs="Courier New" w:hint="default"/>
        <w:color w:val="333399"/>
      </w:rPr>
    </w:lvl>
    <w:lvl w:ilvl="8">
      <w:start w:val="1"/>
      <w:numFmt w:val="bullet"/>
      <w:lvlText w:val=""/>
      <w:lvlJc w:val="left"/>
      <w:pPr>
        <w:tabs>
          <w:tab w:val="num" w:pos="6480"/>
        </w:tabs>
        <w:ind w:left="6480" w:hanging="360"/>
      </w:pPr>
      <w:rPr>
        <w:rFonts w:ascii="Wingdings" w:hAnsi="Wingdings" w:hint="default"/>
        <w:color w:val="333399"/>
      </w:rPr>
    </w:lvl>
  </w:abstractNum>
  <w:abstractNum w:abstractNumId="15">
    <w:nsid w:val="5A361CC9"/>
    <w:multiLevelType w:val="hybridMultilevel"/>
    <w:tmpl w:val="DF7E69CC"/>
    <w:lvl w:ilvl="0" w:tplc="D79035EC">
      <w:start w:val="1"/>
      <w:numFmt w:val="bullet"/>
      <w:pStyle w:val="Bullet1"/>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E830DCE"/>
    <w:multiLevelType w:val="hybridMultilevel"/>
    <w:tmpl w:val="4CB2C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EB22449"/>
    <w:multiLevelType w:val="hybridMultilevel"/>
    <w:tmpl w:val="9A96FC82"/>
    <w:lvl w:ilvl="0" w:tplc="AB9C2152">
      <w:numFmt w:val="none"/>
      <w:pStyle w:val="Note"/>
      <w:lvlText w:val="Note:"/>
      <w:lvlJc w:val="left"/>
      <w:pPr>
        <w:tabs>
          <w:tab w:val="num" w:pos="2160"/>
        </w:tabs>
        <w:ind w:left="1800" w:hanging="360"/>
      </w:pPr>
      <w:rPr>
        <w:rFonts w:ascii="Helvetica" w:hAnsi="Helvetic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nsid w:val="67DD577B"/>
    <w:multiLevelType w:val="hybridMultilevel"/>
    <w:tmpl w:val="F90CF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BFE437B"/>
    <w:multiLevelType w:val="singleLevel"/>
    <w:tmpl w:val="0409000F"/>
    <w:lvl w:ilvl="0">
      <w:start w:val="1"/>
      <w:numFmt w:val="decimal"/>
      <w:lvlText w:val="%1."/>
      <w:lvlJc w:val="left"/>
      <w:pPr>
        <w:ind w:left="360" w:hanging="360"/>
      </w:pPr>
    </w:lvl>
  </w:abstractNum>
  <w:abstractNum w:abstractNumId="20">
    <w:nsid w:val="6E5C7E92"/>
    <w:multiLevelType w:val="hybridMultilevel"/>
    <w:tmpl w:val="EAEE41B2"/>
    <w:lvl w:ilvl="0" w:tplc="DAA0A54A">
      <w:start w:val="1"/>
      <w:numFmt w:val="bullet"/>
      <w:pStyle w:val="Bullet2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FF55DA1"/>
    <w:multiLevelType w:val="hybridMultilevel"/>
    <w:tmpl w:val="4CB2C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D1574E1"/>
    <w:multiLevelType w:val="multilevel"/>
    <w:tmpl w:val="5DFCE724"/>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1080"/>
        </w:tabs>
        <w:ind w:left="792" w:hanging="432"/>
      </w:pPr>
    </w:lvl>
    <w:lvl w:ilvl="2">
      <w:start w:val="1"/>
      <w:numFmt w:val="decimal"/>
      <w:pStyle w:val="Heading3"/>
      <w:lvlText w:val="%1.%2.%3."/>
      <w:lvlJc w:val="left"/>
      <w:pPr>
        <w:tabs>
          <w:tab w:val="num" w:pos="4320"/>
        </w:tabs>
        <w:ind w:left="3744" w:hanging="504"/>
      </w:pPr>
    </w:lvl>
    <w:lvl w:ilvl="3">
      <w:start w:val="1"/>
      <w:numFmt w:val="decimal"/>
      <w:pStyle w:val="Heading4"/>
      <w:lvlText w:val="%1.%2.%3.%4."/>
      <w:lvlJc w:val="left"/>
      <w:pPr>
        <w:tabs>
          <w:tab w:val="num" w:pos="2520"/>
        </w:tabs>
        <w:ind w:left="1728" w:hanging="648"/>
      </w:pPr>
    </w:lvl>
    <w:lvl w:ilvl="4">
      <w:start w:val="1"/>
      <w:numFmt w:val="decimal"/>
      <w:pStyle w:val="Heading5"/>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3">
    <w:nsid w:val="7E6416FF"/>
    <w:multiLevelType w:val="hybridMultilevel"/>
    <w:tmpl w:val="F90CF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4"/>
  </w:num>
  <w:num w:numId="4">
    <w:abstractNumId w:val="22"/>
  </w:num>
  <w:num w:numId="5">
    <w:abstractNumId w:val="4"/>
  </w:num>
  <w:num w:numId="6">
    <w:abstractNumId w:val="12"/>
  </w:num>
  <w:num w:numId="7">
    <w:abstractNumId w:val="15"/>
  </w:num>
  <w:num w:numId="8">
    <w:abstractNumId w:val="1"/>
  </w:num>
  <w:num w:numId="9">
    <w:abstractNumId w:val="17"/>
  </w:num>
  <w:num w:numId="10">
    <w:abstractNumId w:val="20"/>
  </w:num>
  <w:num w:numId="11">
    <w:abstractNumId w:val="7"/>
  </w:num>
  <w:num w:numId="12">
    <w:abstractNumId w:val="6"/>
  </w:num>
  <w:num w:numId="13">
    <w:abstractNumId w:val="21"/>
  </w:num>
  <w:num w:numId="14">
    <w:abstractNumId w:val="9"/>
  </w:num>
  <w:num w:numId="15">
    <w:abstractNumId w:val="13"/>
  </w:num>
  <w:num w:numId="16">
    <w:abstractNumId w:val="16"/>
  </w:num>
  <w:num w:numId="17">
    <w:abstractNumId w:val="18"/>
  </w:num>
  <w:num w:numId="18">
    <w:abstractNumId w:val="23"/>
  </w:num>
  <w:num w:numId="19">
    <w:abstractNumId w:val="19"/>
  </w:num>
  <w:num w:numId="20">
    <w:abstractNumId w:val="5"/>
  </w:num>
  <w:num w:numId="21">
    <w:abstractNumId w:val="10"/>
  </w:num>
  <w:num w:numId="22">
    <w:abstractNumId w:val="11"/>
  </w:num>
  <w:num w:numId="23">
    <w:abstractNumId w:val="8"/>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lvlOverride w:ilvl="0">
      <w:startOverride w:val="1"/>
    </w:lvlOverride>
  </w:num>
  <w:num w:numId="31">
    <w:abstractNumId w:val="3"/>
  </w:num>
  <w:num w:numId="32">
    <w:abstractNumId w:val="2"/>
    <w:lvlOverride w:ilvl="0">
      <w:startOverride w:val="1"/>
    </w:lvlOverride>
  </w:num>
  <w:num w:numId="33">
    <w:abstractNumId w:val="2"/>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0008"/>
  <w:defaultTabStop w:val="720"/>
  <w:noPunctuationKerning/>
  <w:characterSpacingControl w:val="doNotCompress"/>
  <w:hdrShapeDefaults>
    <o:shapedefaults v:ext="edit" spidmax="47106" fillcolor="#efefef" stroke="f">
      <v:fill color="#efefef" o:opacity2="58982f" rotate="t"/>
      <v:stroke on="f"/>
      <o:colormru v:ext="edit" colors="#6f9acf,#ffe265,#ffe2a7,#7ba6d6,#c2d1e7,#a7bddd,#d8d8d8,#e1eaf5"/>
    </o:shapedefaults>
    <o:shapelayout v:ext="edit">
      <o:idmap v:ext="edit" data="2"/>
    </o:shapelayout>
  </w:hdrShapeDefaults>
  <w:footnotePr>
    <w:footnote w:id="0"/>
    <w:footnote w:id="1"/>
  </w:footnotePr>
  <w:endnotePr>
    <w:endnote w:id="0"/>
    <w:endnote w:id="1"/>
  </w:endnotePr>
  <w:compat/>
  <w:rsids>
    <w:rsidRoot w:val="001A0118"/>
    <w:rsid w:val="00001362"/>
    <w:rsid w:val="0000256B"/>
    <w:rsid w:val="00003913"/>
    <w:rsid w:val="00004BD9"/>
    <w:rsid w:val="000051C1"/>
    <w:rsid w:val="0000556C"/>
    <w:rsid w:val="0000567E"/>
    <w:rsid w:val="00005CAB"/>
    <w:rsid w:val="00006A26"/>
    <w:rsid w:val="000078D0"/>
    <w:rsid w:val="00007FFA"/>
    <w:rsid w:val="00013045"/>
    <w:rsid w:val="00014872"/>
    <w:rsid w:val="00014E55"/>
    <w:rsid w:val="000164A4"/>
    <w:rsid w:val="00016D5D"/>
    <w:rsid w:val="00017518"/>
    <w:rsid w:val="00017C3A"/>
    <w:rsid w:val="00020208"/>
    <w:rsid w:val="000208DF"/>
    <w:rsid w:val="0002154D"/>
    <w:rsid w:val="00021A1A"/>
    <w:rsid w:val="00021D44"/>
    <w:rsid w:val="00021E9B"/>
    <w:rsid w:val="00022E09"/>
    <w:rsid w:val="0002433D"/>
    <w:rsid w:val="00024B91"/>
    <w:rsid w:val="00024F74"/>
    <w:rsid w:val="0002513F"/>
    <w:rsid w:val="0002562F"/>
    <w:rsid w:val="00026C00"/>
    <w:rsid w:val="00026E93"/>
    <w:rsid w:val="000274A3"/>
    <w:rsid w:val="000275AB"/>
    <w:rsid w:val="00027886"/>
    <w:rsid w:val="00027BD5"/>
    <w:rsid w:val="000316DC"/>
    <w:rsid w:val="00031B43"/>
    <w:rsid w:val="00033A86"/>
    <w:rsid w:val="00035408"/>
    <w:rsid w:val="000361E1"/>
    <w:rsid w:val="000362AA"/>
    <w:rsid w:val="0003699B"/>
    <w:rsid w:val="000369D9"/>
    <w:rsid w:val="000379FB"/>
    <w:rsid w:val="00040C27"/>
    <w:rsid w:val="00042BE2"/>
    <w:rsid w:val="00042DCC"/>
    <w:rsid w:val="00042EB6"/>
    <w:rsid w:val="00043556"/>
    <w:rsid w:val="00043B51"/>
    <w:rsid w:val="00044366"/>
    <w:rsid w:val="00047173"/>
    <w:rsid w:val="000509AD"/>
    <w:rsid w:val="00051BB9"/>
    <w:rsid w:val="00051E04"/>
    <w:rsid w:val="00052FFA"/>
    <w:rsid w:val="00053B1D"/>
    <w:rsid w:val="00053CFE"/>
    <w:rsid w:val="000543C7"/>
    <w:rsid w:val="000545A0"/>
    <w:rsid w:val="00054B57"/>
    <w:rsid w:val="00056462"/>
    <w:rsid w:val="00056A1E"/>
    <w:rsid w:val="00057A45"/>
    <w:rsid w:val="00057AF3"/>
    <w:rsid w:val="000604AB"/>
    <w:rsid w:val="00060668"/>
    <w:rsid w:val="00060FF6"/>
    <w:rsid w:val="0006301E"/>
    <w:rsid w:val="00063CF8"/>
    <w:rsid w:val="00063F49"/>
    <w:rsid w:val="00064580"/>
    <w:rsid w:val="0006493C"/>
    <w:rsid w:val="00066586"/>
    <w:rsid w:val="00067D02"/>
    <w:rsid w:val="00067FD6"/>
    <w:rsid w:val="00070EF9"/>
    <w:rsid w:val="00071AC8"/>
    <w:rsid w:val="00071F1E"/>
    <w:rsid w:val="00072B0C"/>
    <w:rsid w:val="0007355F"/>
    <w:rsid w:val="00073E98"/>
    <w:rsid w:val="0007411C"/>
    <w:rsid w:val="00074590"/>
    <w:rsid w:val="00074E7E"/>
    <w:rsid w:val="00076AE0"/>
    <w:rsid w:val="00076CDD"/>
    <w:rsid w:val="00076F2B"/>
    <w:rsid w:val="00077E6A"/>
    <w:rsid w:val="0008213E"/>
    <w:rsid w:val="00082F7D"/>
    <w:rsid w:val="00082FD9"/>
    <w:rsid w:val="00083BB6"/>
    <w:rsid w:val="00083CF7"/>
    <w:rsid w:val="00085EC3"/>
    <w:rsid w:val="00086043"/>
    <w:rsid w:val="00086165"/>
    <w:rsid w:val="0008630A"/>
    <w:rsid w:val="0008702A"/>
    <w:rsid w:val="00087500"/>
    <w:rsid w:val="00090204"/>
    <w:rsid w:val="00090863"/>
    <w:rsid w:val="00093FFD"/>
    <w:rsid w:val="000945FC"/>
    <w:rsid w:val="000947F1"/>
    <w:rsid w:val="00094B23"/>
    <w:rsid w:val="000957A6"/>
    <w:rsid w:val="00095A4A"/>
    <w:rsid w:val="000963E0"/>
    <w:rsid w:val="0009771B"/>
    <w:rsid w:val="000A03F3"/>
    <w:rsid w:val="000A050A"/>
    <w:rsid w:val="000A30D6"/>
    <w:rsid w:val="000A33ED"/>
    <w:rsid w:val="000A3ABC"/>
    <w:rsid w:val="000A3B48"/>
    <w:rsid w:val="000A45AD"/>
    <w:rsid w:val="000A4801"/>
    <w:rsid w:val="000A52DB"/>
    <w:rsid w:val="000A7335"/>
    <w:rsid w:val="000A74B1"/>
    <w:rsid w:val="000A7FD6"/>
    <w:rsid w:val="000B2076"/>
    <w:rsid w:val="000B37EA"/>
    <w:rsid w:val="000B3F7E"/>
    <w:rsid w:val="000B4E00"/>
    <w:rsid w:val="000B6C97"/>
    <w:rsid w:val="000B7B87"/>
    <w:rsid w:val="000C08C4"/>
    <w:rsid w:val="000C09F1"/>
    <w:rsid w:val="000C1598"/>
    <w:rsid w:val="000C15B5"/>
    <w:rsid w:val="000C1972"/>
    <w:rsid w:val="000C1A8D"/>
    <w:rsid w:val="000C2EB5"/>
    <w:rsid w:val="000C33AF"/>
    <w:rsid w:val="000C33D3"/>
    <w:rsid w:val="000C4310"/>
    <w:rsid w:val="000C44FB"/>
    <w:rsid w:val="000C472D"/>
    <w:rsid w:val="000C491A"/>
    <w:rsid w:val="000C5687"/>
    <w:rsid w:val="000C63F4"/>
    <w:rsid w:val="000D0709"/>
    <w:rsid w:val="000D0F80"/>
    <w:rsid w:val="000D1351"/>
    <w:rsid w:val="000D17E4"/>
    <w:rsid w:val="000D1810"/>
    <w:rsid w:val="000D1BD1"/>
    <w:rsid w:val="000D2296"/>
    <w:rsid w:val="000D24C5"/>
    <w:rsid w:val="000D3508"/>
    <w:rsid w:val="000D470E"/>
    <w:rsid w:val="000D4850"/>
    <w:rsid w:val="000D492A"/>
    <w:rsid w:val="000D66AA"/>
    <w:rsid w:val="000E00E1"/>
    <w:rsid w:val="000E0C4A"/>
    <w:rsid w:val="000E14BA"/>
    <w:rsid w:val="000E205B"/>
    <w:rsid w:val="000E213A"/>
    <w:rsid w:val="000E25A2"/>
    <w:rsid w:val="000E4A0C"/>
    <w:rsid w:val="000E5329"/>
    <w:rsid w:val="000E6BE0"/>
    <w:rsid w:val="000E718B"/>
    <w:rsid w:val="000F003D"/>
    <w:rsid w:val="000F0D17"/>
    <w:rsid w:val="000F27D4"/>
    <w:rsid w:val="000F2E73"/>
    <w:rsid w:val="000F31C9"/>
    <w:rsid w:val="000F3E22"/>
    <w:rsid w:val="000F5DD4"/>
    <w:rsid w:val="000F6CA9"/>
    <w:rsid w:val="000F6EB8"/>
    <w:rsid w:val="000F7043"/>
    <w:rsid w:val="000F75ED"/>
    <w:rsid w:val="0010099F"/>
    <w:rsid w:val="0010119B"/>
    <w:rsid w:val="0010281D"/>
    <w:rsid w:val="001031D2"/>
    <w:rsid w:val="00103B78"/>
    <w:rsid w:val="00103D06"/>
    <w:rsid w:val="0010453B"/>
    <w:rsid w:val="001046E4"/>
    <w:rsid w:val="00105817"/>
    <w:rsid w:val="00107361"/>
    <w:rsid w:val="00110DE2"/>
    <w:rsid w:val="001113AC"/>
    <w:rsid w:val="00113B3C"/>
    <w:rsid w:val="00113C87"/>
    <w:rsid w:val="00115F31"/>
    <w:rsid w:val="00117315"/>
    <w:rsid w:val="00122251"/>
    <w:rsid w:val="00123898"/>
    <w:rsid w:val="001243CF"/>
    <w:rsid w:val="00124537"/>
    <w:rsid w:val="00124730"/>
    <w:rsid w:val="00124B57"/>
    <w:rsid w:val="00126541"/>
    <w:rsid w:val="001273DA"/>
    <w:rsid w:val="0013065F"/>
    <w:rsid w:val="001326F2"/>
    <w:rsid w:val="001328F6"/>
    <w:rsid w:val="00133050"/>
    <w:rsid w:val="001334B7"/>
    <w:rsid w:val="00134F2E"/>
    <w:rsid w:val="00136626"/>
    <w:rsid w:val="0013663B"/>
    <w:rsid w:val="00136D00"/>
    <w:rsid w:val="0013786E"/>
    <w:rsid w:val="00137ACB"/>
    <w:rsid w:val="00137BFE"/>
    <w:rsid w:val="00140CD8"/>
    <w:rsid w:val="00141BBD"/>
    <w:rsid w:val="001425C2"/>
    <w:rsid w:val="001428EA"/>
    <w:rsid w:val="0014462E"/>
    <w:rsid w:val="00146142"/>
    <w:rsid w:val="00146239"/>
    <w:rsid w:val="00146B2B"/>
    <w:rsid w:val="00146D2E"/>
    <w:rsid w:val="00147B7C"/>
    <w:rsid w:val="0015068E"/>
    <w:rsid w:val="001514D6"/>
    <w:rsid w:val="00151DA0"/>
    <w:rsid w:val="00151DB7"/>
    <w:rsid w:val="00151EC0"/>
    <w:rsid w:val="001521D1"/>
    <w:rsid w:val="00152505"/>
    <w:rsid w:val="00152933"/>
    <w:rsid w:val="00153882"/>
    <w:rsid w:val="0015480D"/>
    <w:rsid w:val="00155A0E"/>
    <w:rsid w:val="00155AF5"/>
    <w:rsid w:val="00155D66"/>
    <w:rsid w:val="00156043"/>
    <w:rsid w:val="00157D42"/>
    <w:rsid w:val="00160048"/>
    <w:rsid w:val="00160500"/>
    <w:rsid w:val="00161AAF"/>
    <w:rsid w:val="00161CBB"/>
    <w:rsid w:val="00162D8A"/>
    <w:rsid w:val="00170AA1"/>
    <w:rsid w:val="00170BDC"/>
    <w:rsid w:val="00171277"/>
    <w:rsid w:val="001722F7"/>
    <w:rsid w:val="001722F8"/>
    <w:rsid w:val="00174FDD"/>
    <w:rsid w:val="0017588D"/>
    <w:rsid w:val="00175ECB"/>
    <w:rsid w:val="00175FCF"/>
    <w:rsid w:val="00176900"/>
    <w:rsid w:val="0018075B"/>
    <w:rsid w:val="0018108C"/>
    <w:rsid w:val="00181F57"/>
    <w:rsid w:val="00182119"/>
    <w:rsid w:val="00183F7F"/>
    <w:rsid w:val="00184460"/>
    <w:rsid w:val="001848F0"/>
    <w:rsid w:val="00185955"/>
    <w:rsid w:val="00185EBB"/>
    <w:rsid w:val="0018645D"/>
    <w:rsid w:val="00186A89"/>
    <w:rsid w:val="0018765D"/>
    <w:rsid w:val="00191C8E"/>
    <w:rsid w:val="001923AE"/>
    <w:rsid w:val="00192D3F"/>
    <w:rsid w:val="00193DA6"/>
    <w:rsid w:val="00193FD8"/>
    <w:rsid w:val="001956F3"/>
    <w:rsid w:val="00195FD4"/>
    <w:rsid w:val="0019675A"/>
    <w:rsid w:val="001967F7"/>
    <w:rsid w:val="001969F9"/>
    <w:rsid w:val="00197473"/>
    <w:rsid w:val="00197FC3"/>
    <w:rsid w:val="001A0118"/>
    <w:rsid w:val="001A0A9C"/>
    <w:rsid w:val="001A1276"/>
    <w:rsid w:val="001A196E"/>
    <w:rsid w:val="001A5B03"/>
    <w:rsid w:val="001A5BF8"/>
    <w:rsid w:val="001A616C"/>
    <w:rsid w:val="001A6D99"/>
    <w:rsid w:val="001A6ECB"/>
    <w:rsid w:val="001B08F7"/>
    <w:rsid w:val="001B1191"/>
    <w:rsid w:val="001B13E2"/>
    <w:rsid w:val="001B1649"/>
    <w:rsid w:val="001B1751"/>
    <w:rsid w:val="001B27C0"/>
    <w:rsid w:val="001B2EA0"/>
    <w:rsid w:val="001B3EBA"/>
    <w:rsid w:val="001B42D3"/>
    <w:rsid w:val="001B48F1"/>
    <w:rsid w:val="001B500F"/>
    <w:rsid w:val="001B54C0"/>
    <w:rsid w:val="001B611D"/>
    <w:rsid w:val="001B618C"/>
    <w:rsid w:val="001B6333"/>
    <w:rsid w:val="001B642D"/>
    <w:rsid w:val="001C0C56"/>
    <w:rsid w:val="001C1D4F"/>
    <w:rsid w:val="001C1EF1"/>
    <w:rsid w:val="001C313E"/>
    <w:rsid w:val="001C33CF"/>
    <w:rsid w:val="001C365C"/>
    <w:rsid w:val="001C4718"/>
    <w:rsid w:val="001C53AA"/>
    <w:rsid w:val="001C6486"/>
    <w:rsid w:val="001C762E"/>
    <w:rsid w:val="001C7863"/>
    <w:rsid w:val="001C7F1C"/>
    <w:rsid w:val="001D0363"/>
    <w:rsid w:val="001D0BED"/>
    <w:rsid w:val="001D2223"/>
    <w:rsid w:val="001D3C15"/>
    <w:rsid w:val="001D5022"/>
    <w:rsid w:val="001D6580"/>
    <w:rsid w:val="001D6A31"/>
    <w:rsid w:val="001E03A9"/>
    <w:rsid w:val="001E04B2"/>
    <w:rsid w:val="001E1914"/>
    <w:rsid w:val="001E43F5"/>
    <w:rsid w:val="001E4CB1"/>
    <w:rsid w:val="001E4E3A"/>
    <w:rsid w:val="001E5147"/>
    <w:rsid w:val="001E54BB"/>
    <w:rsid w:val="001E5D6D"/>
    <w:rsid w:val="001E6ABA"/>
    <w:rsid w:val="001E7EB9"/>
    <w:rsid w:val="001F04C4"/>
    <w:rsid w:val="001F0508"/>
    <w:rsid w:val="001F200F"/>
    <w:rsid w:val="001F2F97"/>
    <w:rsid w:val="001F3096"/>
    <w:rsid w:val="001F336B"/>
    <w:rsid w:val="001F38BF"/>
    <w:rsid w:val="001F40E6"/>
    <w:rsid w:val="001F4423"/>
    <w:rsid w:val="001F5F4A"/>
    <w:rsid w:val="001F6192"/>
    <w:rsid w:val="001F63F1"/>
    <w:rsid w:val="001F68C3"/>
    <w:rsid w:val="001F694C"/>
    <w:rsid w:val="001F7244"/>
    <w:rsid w:val="00202546"/>
    <w:rsid w:val="00202819"/>
    <w:rsid w:val="0020287B"/>
    <w:rsid w:val="0020330D"/>
    <w:rsid w:val="002036D2"/>
    <w:rsid w:val="00203A7F"/>
    <w:rsid w:val="002045B2"/>
    <w:rsid w:val="0020505A"/>
    <w:rsid w:val="002051D1"/>
    <w:rsid w:val="00205AAD"/>
    <w:rsid w:val="00205F1A"/>
    <w:rsid w:val="002061F5"/>
    <w:rsid w:val="002063DD"/>
    <w:rsid w:val="002065B7"/>
    <w:rsid w:val="00206E47"/>
    <w:rsid w:val="00207AB4"/>
    <w:rsid w:val="00210379"/>
    <w:rsid w:val="002107BA"/>
    <w:rsid w:val="002109F2"/>
    <w:rsid w:val="00210C2A"/>
    <w:rsid w:val="00211901"/>
    <w:rsid w:val="00213CFD"/>
    <w:rsid w:val="00214658"/>
    <w:rsid w:val="00214ADC"/>
    <w:rsid w:val="0021580E"/>
    <w:rsid w:val="00216398"/>
    <w:rsid w:val="00216928"/>
    <w:rsid w:val="00216CA1"/>
    <w:rsid w:val="00216CD7"/>
    <w:rsid w:val="00217855"/>
    <w:rsid w:val="002214C6"/>
    <w:rsid w:val="00221D56"/>
    <w:rsid w:val="00222B96"/>
    <w:rsid w:val="00222CCA"/>
    <w:rsid w:val="00222D5D"/>
    <w:rsid w:val="00226422"/>
    <w:rsid w:val="0022746B"/>
    <w:rsid w:val="0023021C"/>
    <w:rsid w:val="00230B26"/>
    <w:rsid w:val="00231333"/>
    <w:rsid w:val="00231601"/>
    <w:rsid w:val="00231671"/>
    <w:rsid w:val="00231C39"/>
    <w:rsid w:val="002322B8"/>
    <w:rsid w:val="0023334F"/>
    <w:rsid w:val="00233A89"/>
    <w:rsid w:val="00234668"/>
    <w:rsid w:val="00236A92"/>
    <w:rsid w:val="00236B99"/>
    <w:rsid w:val="002375F8"/>
    <w:rsid w:val="0024064E"/>
    <w:rsid w:val="00240850"/>
    <w:rsid w:val="00241715"/>
    <w:rsid w:val="002419F9"/>
    <w:rsid w:val="00241B59"/>
    <w:rsid w:val="00241C37"/>
    <w:rsid w:val="002428CD"/>
    <w:rsid w:val="0024389C"/>
    <w:rsid w:val="00243D87"/>
    <w:rsid w:val="00245639"/>
    <w:rsid w:val="002457A0"/>
    <w:rsid w:val="00245CA8"/>
    <w:rsid w:val="00245F79"/>
    <w:rsid w:val="00246B5C"/>
    <w:rsid w:val="00247B54"/>
    <w:rsid w:val="002519AE"/>
    <w:rsid w:val="002538C6"/>
    <w:rsid w:val="00253E2A"/>
    <w:rsid w:val="00253F30"/>
    <w:rsid w:val="0025532F"/>
    <w:rsid w:val="002555A9"/>
    <w:rsid w:val="002564C3"/>
    <w:rsid w:val="00260925"/>
    <w:rsid w:val="00261345"/>
    <w:rsid w:val="00262B01"/>
    <w:rsid w:val="00263927"/>
    <w:rsid w:val="002640FD"/>
    <w:rsid w:val="002648B7"/>
    <w:rsid w:val="00264E50"/>
    <w:rsid w:val="00265143"/>
    <w:rsid w:val="00265AC1"/>
    <w:rsid w:val="0026680B"/>
    <w:rsid w:val="00267BE7"/>
    <w:rsid w:val="0027047D"/>
    <w:rsid w:val="00271C1A"/>
    <w:rsid w:val="00271C96"/>
    <w:rsid w:val="00271F5B"/>
    <w:rsid w:val="002721AD"/>
    <w:rsid w:val="002722E3"/>
    <w:rsid w:val="00272EED"/>
    <w:rsid w:val="00273E04"/>
    <w:rsid w:val="00276475"/>
    <w:rsid w:val="002803F3"/>
    <w:rsid w:val="00281690"/>
    <w:rsid w:val="0028262C"/>
    <w:rsid w:val="00284C8C"/>
    <w:rsid w:val="00285E7A"/>
    <w:rsid w:val="00286FAF"/>
    <w:rsid w:val="00287D4D"/>
    <w:rsid w:val="00287D63"/>
    <w:rsid w:val="0029144E"/>
    <w:rsid w:val="00291630"/>
    <w:rsid w:val="00291719"/>
    <w:rsid w:val="00292770"/>
    <w:rsid w:val="0029394A"/>
    <w:rsid w:val="00293C68"/>
    <w:rsid w:val="00293EE4"/>
    <w:rsid w:val="002945EF"/>
    <w:rsid w:val="002946D3"/>
    <w:rsid w:val="002967A2"/>
    <w:rsid w:val="00297D40"/>
    <w:rsid w:val="002A07DF"/>
    <w:rsid w:val="002A1E6B"/>
    <w:rsid w:val="002A303F"/>
    <w:rsid w:val="002A4558"/>
    <w:rsid w:val="002A4710"/>
    <w:rsid w:val="002A559A"/>
    <w:rsid w:val="002A5680"/>
    <w:rsid w:val="002A5770"/>
    <w:rsid w:val="002A6A40"/>
    <w:rsid w:val="002A7318"/>
    <w:rsid w:val="002A7375"/>
    <w:rsid w:val="002B02DD"/>
    <w:rsid w:val="002B1250"/>
    <w:rsid w:val="002B18E3"/>
    <w:rsid w:val="002B1A50"/>
    <w:rsid w:val="002B1F93"/>
    <w:rsid w:val="002B3271"/>
    <w:rsid w:val="002B4105"/>
    <w:rsid w:val="002B44B0"/>
    <w:rsid w:val="002B5337"/>
    <w:rsid w:val="002B53A0"/>
    <w:rsid w:val="002B5E81"/>
    <w:rsid w:val="002B69A1"/>
    <w:rsid w:val="002B7039"/>
    <w:rsid w:val="002B7111"/>
    <w:rsid w:val="002B763F"/>
    <w:rsid w:val="002B765A"/>
    <w:rsid w:val="002C012F"/>
    <w:rsid w:val="002C0642"/>
    <w:rsid w:val="002C0B64"/>
    <w:rsid w:val="002C1E78"/>
    <w:rsid w:val="002C4562"/>
    <w:rsid w:val="002C4EDC"/>
    <w:rsid w:val="002C6664"/>
    <w:rsid w:val="002C6E77"/>
    <w:rsid w:val="002C7D90"/>
    <w:rsid w:val="002D2286"/>
    <w:rsid w:val="002D29E2"/>
    <w:rsid w:val="002D2A7E"/>
    <w:rsid w:val="002D45DD"/>
    <w:rsid w:val="002D4633"/>
    <w:rsid w:val="002D4921"/>
    <w:rsid w:val="002D524A"/>
    <w:rsid w:val="002D5E1E"/>
    <w:rsid w:val="002D6632"/>
    <w:rsid w:val="002D6A98"/>
    <w:rsid w:val="002D6D34"/>
    <w:rsid w:val="002E018F"/>
    <w:rsid w:val="002E3616"/>
    <w:rsid w:val="002E4045"/>
    <w:rsid w:val="002E4BDD"/>
    <w:rsid w:val="002E5BAF"/>
    <w:rsid w:val="002E62F4"/>
    <w:rsid w:val="002E6890"/>
    <w:rsid w:val="002F0096"/>
    <w:rsid w:val="002F069C"/>
    <w:rsid w:val="002F0CF6"/>
    <w:rsid w:val="002F2842"/>
    <w:rsid w:val="002F4064"/>
    <w:rsid w:val="002F5044"/>
    <w:rsid w:val="002F5CCE"/>
    <w:rsid w:val="002F6F52"/>
    <w:rsid w:val="002F7B4D"/>
    <w:rsid w:val="002F7D37"/>
    <w:rsid w:val="00300204"/>
    <w:rsid w:val="0030046B"/>
    <w:rsid w:val="00300DAF"/>
    <w:rsid w:val="00300E68"/>
    <w:rsid w:val="00302403"/>
    <w:rsid w:val="003043FF"/>
    <w:rsid w:val="00305258"/>
    <w:rsid w:val="00306154"/>
    <w:rsid w:val="00306F2A"/>
    <w:rsid w:val="00310737"/>
    <w:rsid w:val="00310D33"/>
    <w:rsid w:val="00310FA4"/>
    <w:rsid w:val="00311DCA"/>
    <w:rsid w:val="00311FC1"/>
    <w:rsid w:val="0031288C"/>
    <w:rsid w:val="0031408C"/>
    <w:rsid w:val="00315A81"/>
    <w:rsid w:val="003161F7"/>
    <w:rsid w:val="0031633A"/>
    <w:rsid w:val="00316CAE"/>
    <w:rsid w:val="0032001B"/>
    <w:rsid w:val="0032100C"/>
    <w:rsid w:val="003210B2"/>
    <w:rsid w:val="0032154F"/>
    <w:rsid w:val="003219AF"/>
    <w:rsid w:val="00321A49"/>
    <w:rsid w:val="00322D0D"/>
    <w:rsid w:val="003238E1"/>
    <w:rsid w:val="00325E1A"/>
    <w:rsid w:val="00326779"/>
    <w:rsid w:val="00326E74"/>
    <w:rsid w:val="00331EFE"/>
    <w:rsid w:val="00334C9F"/>
    <w:rsid w:val="00335AEA"/>
    <w:rsid w:val="00336E3C"/>
    <w:rsid w:val="003373D0"/>
    <w:rsid w:val="003403D3"/>
    <w:rsid w:val="003404A9"/>
    <w:rsid w:val="003405EC"/>
    <w:rsid w:val="003406DD"/>
    <w:rsid w:val="003410F5"/>
    <w:rsid w:val="00341925"/>
    <w:rsid w:val="00341AB3"/>
    <w:rsid w:val="003435FE"/>
    <w:rsid w:val="0034488A"/>
    <w:rsid w:val="00345114"/>
    <w:rsid w:val="00345151"/>
    <w:rsid w:val="00346DF2"/>
    <w:rsid w:val="00347C49"/>
    <w:rsid w:val="00350272"/>
    <w:rsid w:val="00350929"/>
    <w:rsid w:val="00351C6C"/>
    <w:rsid w:val="003537F1"/>
    <w:rsid w:val="00353A96"/>
    <w:rsid w:val="00353CEB"/>
    <w:rsid w:val="00354CB4"/>
    <w:rsid w:val="00354E41"/>
    <w:rsid w:val="00357082"/>
    <w:rsid w:val="00357DB6"/>
    <w:rsid w:val="0036196B"/>
    <w:rsid w:val="00361A10"/>
    <w:rsid w:val="00362732"/>
    <w:rsid w:val="00363268"/>
    <w:rsid w:val="00364C4C"/>
    <w:rsid w:val="0036507B"/>
    <w:rsid w:val="00365910"/>
    <w:rsid w:val="00367284"/>
    <w:rsid w:val="003672C5"/>
    <w:rsid w:val="00370CD4"/>
    <w:rsid w:val="0037224E"/>
    <w:rsid w:val="003725F1"/>
    <w:rsid w:val="00372B90"/>
    <w:rsid w:val="0037423E"/>
    <w:rsid w:val="00374432"/>
    <w:rsid w:val="00374BB0"/>
    <w:rsid w:val="00374DB8"/>
    <w:rsid w:val="00375D96"/>
    <w:rsid w:val="00377323"/>
    <w:rsid w:val="003774D3"/>
    <w:rsid w:val="00380529"/>
    <w:rsid w:val="00380D22"/>
    <w:rsid w:val="00381743"/>
    <w:rsid w:val="00384F4D"/>
    <w:rsid w:val="003850F1"/>
    <w:rsid w:val="003855BF"/>
    <w:rsid w:val="00385E69"/>
    <w:rsid w:val="003863B6"/>
    <w:rsid w:val="00386544"/>
    <w:rsid w:val="0038687C"/>
    <w:rsid w:val="00390B2E"/>
    <w:rsid w:val="0039169E"/>
    <w:rsid w:val="00391EB6"/>
    <w:rsid w:val="00392D49"/>
    <w:rsid w:val="00393CDC"/>
    <w:rsid w:val="00394957"/>
    <w:rsid w:val="00395C79"/>
    <w:rsid w:val="00395C90"/>
    <w:rsid w:val="003960F4"/>
    <w:rsid w:val="003963E7"/>
    <w:rsid w:val="003A02F1"/>
    <w:rsid w:val="003A18F7"/>
    <w:rsid w:val="003A375E"/>
    <w:rsid w:val="003A37C2"/>
    <w:rsid w:val="003A4D98"/>
    <w:rsid w:val="003A53C6"/>
    <w:rsid w:val="003A6A6D"/>
    <w:rsid w:val="003A7223"/>
    <w:rsid w:val="003A72C9"/>
    <w:rsid w:val="003B0344"/>
    <w:rsid w:val="003B0A65"/>
    <w:rsid w:val="003B153A"/>
    <w:rsid w:val="003B21FB"/>
    <w:rsid w:val="003B289F"/>
    <w:rsid w:val="003B2E97"/>
    <w:rsid w:val="003B32F5"/>
    <w:rsid w:val="003B4067"/>
    <w:rsid w:val="003B463B"/>
    <w:rsid w:val="003B4DA1"/>
    <w:rsid w:val="003B50DB"/>
    <w:rsid w:val="003B5140"/>
    <w:rsid w:val="003B51D2"/>
    <w:rsid w:val="003B554D"/>
    <w:rsid w:val="003B5A14"/>
    <w:rsid w:val="003B7154"/>
    <w:rsid w:val="003B73D7"/>
    <w:rsid w:val="003C00FE"/>
    <w:rsid w:val="003C05C6"/>
    <w:rsid w:val="003C0DCB"/>
    <w:rsid w:val="003C1018"/>
    <w:rsid w:val="003C1A43"/>
    <w:rsid w:val="003C2222"/>
    <w:rsid w:val="003C22F2"/>
    <w:rsid w:val="003C2500"/>
    <w:rsid w:val="003C2EEF"/>
    <w:rsid w:val="003C3D17"/>
    <w:rsid w:val="003C405B"/>
    <w:rsid w:val="003C4866"/>
    <w:rsid w:val="003C495F"/>
    <w:rsid w:val="003C582C"/>
    <w:rsid w:val="003C596F"/>
    <w:rsid w:val="003C64CB"/>
    <w:rsid w:val="003D0363"/>
    <w:rsid w:val="003D15F5"/>
    <w:rsid w:val="003D224F"/>
    <w:rsid w:val="003D2C5C"/>
    <w:rsid w:val="003D3597"/>
    <w:rsid w:val="003D41E9"/>
    <w:rsid w:val="003D4985"/>
    <w:rsid w:val="003D4FD0"/>
    <w:rsid w:val="003D5323"/>
    <w:rsid w:val="003D58D2"/>
    <w:rsid w:val="003D5A8B"/>
    <w:rsid w:val="003D62E5"/>
    <w:rsid w:val="003D6A17"/>
    <w:rsid w:val="003D7162"/>
    <w:rsid w:val="003E03E4"/>
    <w:rsid w:val="003E0FBA"/>
    <w:rsid w:val="003E4328"/>
    <w:rsid w:val="003E43B4"/>
    <w:rsid w:val="003E4DEA"/>
    <w:rsid w:val="003E4EBF"/>
    <w:rsid w:val="003E59A0"/>
    <w:rsid w:val="003E5A6B"/>
    <w:rsid w:val="003E5D0C"/>
    <w:rsid w:val="003E61F9"/>
    <w:rsid w:val="003E6F2D"/>
    <w:rsid w:val="003F09A8"/>
    <w:rsid w:val="003F0A51"/>
    <w:rsid w:val="003F0DBC"/>
    <w:rsid w:val="003F1078"/>
    <w:rsid w:val="003F10FD"/>
    <w:rsid w:val="003F1D2D"/>
    <w:rsid w:val="003F2F0E"/>
    <w:rsid w:val="003F395B"/>
    <w:rsid w:val="003F3FBC"/>
    <w:rsid w:val="003F4FBF"/>
    <w:rsid w:val="003F5916"/>
    <w:rsid w:val="003F5ACB"/>
    <w:rsid w:val="003F5FDC"/>
    <w:rsid w:val="003F6300"/>
    <w:rsid w:val="003F6CA7"/>
    <w:rsid w:val="003F769C"/>
    <w:rsid w:val="003F78C4"/>
    <w:rsid w:val="003F795C"/>
    <w:rsid w:val="003F7ADD"/>
    <w:rsid w:val="003F7B35"/>
    <w:rsid w:val="003F7B4F"/>
    <w:rsid w:val="00400056"/>
    <w:rsid w:val="004004E8"/>
    <w:rsid w:val="004005B4"/>
    <w:rsid w:val="004015E2"/>
    <w:rsid w:val="00402FDC"/>
    <w:rsid w:val="00403A6A"/>
    <w:rsid w:val="00403CEA"/>
    <w:rsid w:val="00403F18"/>
    <w:rsid w:val="0040406C"/>
    <w:rsid w:val="00404566"/>
    <w:rsid w:val="00404A6C"/>
    <w:rsid w:val="00404F21"/>
    <w:rsid w:val="00404F48"/>
    <w:rsid w:val="004050B2"/>
    <w:rsid w:val="004059A0"/>
    <w:rsid w:val="0040633E"/>
    <w:rsid w:val="00407698"/>
    <w:rsid w:val="004116AE"/>
    <w:rsid w:val="00411BE9"/>
    <w:rsid w:val="004125AC"/>
    <w:rsid w:val="004129E3"/>
    <w:rsid w:val="00412F95"/>
    <w:rsid w:val="00413A5C"/>
    <w:rsid w:val="00414410"/>
    <w:rsid w:val="0041552E"/>
    <w:rsid w:val="0041556A"/>
    <w:rsid w:val="00416123"/>
    <w:rsid w:val="004173A0"/>
    <w:rsid w:val="004179C9"/>
    <w:rsid w:val="00420EC0"/>
    <w:rsid w:val="00421984"/>
    <w:rsid w:val="00421C1C"/>
    <w:rsid w:val="00423B90"/>
    <w:rsid w:val="00423CAF"/>
    <w:rsid w:val="00423FA2"/>
    <w:rsid w:val="004240FF"/>
    <w:rsid w:val="00427153"/>
    <w:rsid w:val="004271FD"/>
    <w:rsid w:val="0043059C"/>
    <w:rsid w:val="0043066A"/>
    <w:rsid w:val="00432139"/>
    <w:rsid w:val="00432B69"/>
    <w:rsid w:val="0043305E"/>
    <w:rsid w:val="0043322A"/>
    <w:rsid w:val="0043355A"/>
    <w:rsid w:val="00433D8F"/>
    <w:rsid w:val="0043408F"/>
    <w:rsid w:val="00434BFB"/>
    <w:rsid w:val="00435625"/>
    <w:rsid w:val="00435719"/>
    <w:rsid w:val="0043590A"/>
    <w:rsid w:val="00436238"/>
    <w:rsid w:val="004362A1"/>
    <w:rsid w:val="00436FA4"/>
    <w:rsid w:val="0044070E"/>
    <w:rsid w:val="00441593"/>
    <w:rsid w:val="004417A1"/>
    <w:rsid w:val="004430AE"/>
    <w:rsid w:val="00443A42"/>
    <w:rsid w:val="004445F0"/>
    <w:rsid w:val="0044640C"/>
    <w:rsid w:val="0044771B"/>
    <w:rsid w:val="00447AED"/>
    <w:rsid w:val="0045070E"/>
    <w:rsid w:val="00453E5E"/>
    <w:rsid w:val="0045443E"/>
    <w:rsid w:val="004548BE"/>
    <w:rsid w:val="00455AB3"/>
    <w:rsid w:val="00456A79"/>
    <w:rsid w:val="00460C19"/>
    <w:rsid w:val="00460DFB"/>
    <w:rsid w:val="00461229"/>
    <w:rsid w:val="00461499"/>
    <w:rsid w:val="004618CF"/>
    <w:rsid w:val="00462DBD"/>
    <w:rsid w:val="0046305B"/>
    <w:rsid w:val="00463683"/>
    <w:rsid w:val="00463D07"/>
    <w:rsid w:val="00464F77"/>
    <w:rsid w:val="00465558"/>
    <w:rsid w:val="004656A6"/>
    <w:rsid w:val="00466726"/>
    <w:rsid w:val="00466FD7"/>
    <w:rsid w:val="00470106"/>
    <w:rsid w:val="004711C9"/>
    <w:rsid w:val="00471356"/>
    <w:rsid w:val="004720D8"/>
    <w:rsid w:val="00472A06"/>
    <w:rsid w:val="00473212"/>
    <w:rsid w:val="00473430"/>
    <w:rsid w:val="00473F28"/>
    <w:rsid w:val="004745B7"/>
    <w:rsid w:val="00474849"/>
    <w:rsid w:val="00475250"/>
    <w:rsid w:val="004756A5"/>
    <w:rsid w:val="004759D2"/>
    <w:rsid w:val="00476AE5"/>
    <w:rsid w:val="00476EAE"/>
    <w:rsid w:val="0048079F"/>
    <w:rsid w:val="00480E21"/>
    <w:rsid w:val="0048218F"/>
    <w:rsid w:val="004824F2"/>
    <w:rsid w:val="00483449"/>
    <w:rsid w:val="0048394A"/>
    <w:rsid w:val="004850CE"/>
    <w:rsid w:val="00485A93"/>
    <w:rsid w:val="00487677"/>
    <w:rsid w:val="00487C8E"/>
    <w:rsid w:val="00487EDD"/>
    <w:rsid w:val="00487FB2"/>
    <w:rsid w:val="0049269C"/>
    <w:rsid w:val="0049390A"/>
    <w:rsid w:val="00493993"/>
    <w:rsid w:val="00494134"/>
    <w:rsid w:val="0049436F"/>
    <w:rsid w:val="00495B15"/>
    <w:rsid w:val="00495C29"/>
    <w:rsid w:val="00496465"/>
    <w:rsid w:val="00496CF3"/>
    <w:rsid w:val="00496F8E"/>
    <w:rsid w:val="004970BD"/>
    <w:rsid w:val="00497A5E"/>
    <w:rsid w:val="004A0A5F"/>
    <w:rsid w:val="004A0C24"/>
    <w:rsid w:val="004A128F"/>
    <w:rsid w:val="004A1DA0"/>
    <w:rsid w:val="004A2177"/>
    <w:rsid w:val="004A3519"/>
    <w:rsid w:val="004A3D93"/>
    <w:rsid w:val="004A4B01"/>
    <w:rsid w:val="004A5383"/>
    <w:rsid w:val="004A67D6"/>
    <w:rsid w:val="004A7B1C"/>
    <w:rsid w:val="004B0262"/>
    <w:rsid w:val="004B084D"/>
    <w:rsid w:val="004B08C7"/>
    <w:rsid w:val="004B0A46"/>
    <w:rsid w:val="004B35F6"/>
    <w:rsid w:val="004B39A0"/>
    <w:rsid w:val="004B4CEB"/>
    <w:rsid w:val="004B4F67"/>
    <w:rsid w:val="004B57D8"/>
    <w:rsid w:val="004B62A9"/>
    <w:rsid w:val="004B69E6"/>
    <w:rsid w:val="004C00B8"/>
    <w:rsid w:val="004C00FD"/>
    <w:rsid w:val="004C1690"/>
    <w:rsid w:val="004C2EFF"/>
    <w:rsid w:val="004C406F"/>
    <w:rsid w:val="004C4A2C"/>
    <w:rsid w:val="004C754C"/>
    <w:rsid w:val="004C7587"/>
    <w:rsid w:val="004C7A42"/>
    <w:rsid w:val="004C7DE3"/>
    <w:rsid w:val="004D043A"/>
    <w:rsid w:val="004D126A"/>
    <w:rsid w:val="004D2BE1"/>
    <w:rsid w:val="004D3B1A"/>
    <w:rsid w:val="004D4A10"/>
    <w:rsid w:val="004D4A5B"/>
    <w:rsid w:val="004D5AC6"/>
    <w:rsid w:val="004D6870"/>
    <w:rsid w:val="004D6BB4"/>
    <w:rsid w:val="004D7E92"/>
    <w:rsid w:val="004D7F0E"/>
    <w:rsid w:val="004E0937"/>
    <w:rsid w:val="004E0D8A"/>
    <w:rsid w:val="004E0E82"/>
    <w:rsid w:val="004E1328"/>
    <w:rsid w:val="004E156B"/>
    <w:rsid w:val="004E1A20"/>
    <w:rsid w:val="004E1D9C"/>
    <w:rsid w:val="004E2754"/>
    <w:rsid w:val="004E28A4"/>
    <w:rsid w:val="004E2909"/>
    <w:rsid w:val="004E3CA5"/>
    <w:rsid w:val="004E6867"/>
    <w:rsid w:val="004E6CF1"/>
    <w:rsid w:val="004E7F79"/>
    <w:rsid w:val="004F0D84"/>
    <w:rsid w:val="004F0F73"/>
    <w:rsid w:val="004F14FD"/>
    <w:rsid w:val="004F1A22"/>
    <w:rsid w:val="004F2BE3"/>
    <w:rsid w:val="004F2DE9"/>
    <w:rsid w:val="004F47F2"/>
    <w:rsid w:val="004F4B76"/>
    <w:rsid w:val="004F4CC7"/>
    <w:rsid w:val="004F5C49"/>
    <w:rsid w:val="004F5F15"/>
    <w:rsid w:val="004F6051"/>
    <w:rsid w:val="004F6677"/>
    <w:rsid w:val="004F68FC"/>
    <w:rsid w:val="004F6B69"/>
    <w:rsid w:val="004F701E"/>
    <w:rsid w:val="004F7394"/>
    <w:rsid w:val="004F7AC0"/>
    <w:rsid w:val="00500ABE"/>
    <w:rsid w:val="00500E48"/>
    <w:rsid w:val="005019D3"/>
    <w:rsid w:val="00502D23"/>
    <w:rsid w:val="00502F7B"/>
    <w:rsid w:val="00503D8D"/>
    <w:rsid w:val="005057D6"/>
    <w:rsid w:val="00505BA3"/>
    <w:rsid w:val="005063EA"/>
    <w:rsid w:val="0050772E"/>
    <w:rsid w:val="005079DD"/>
    <w:rsid w:val="00507D34"/>
    <w:rsid w:val="00507F40"/>
    <w:rsid w:val="005102AD"/>
    <w:rsid w:val="00510690"/>
    <w:rsid w:val="00511923"/>
    <w:rsid w:val="00511B1B"/>
    <w:rsid w:val="0051307A"/>
    <w:rsid w:val="00513504"/>
    <w:rsid w:val="00513A24"/>
    <w:rsid w:val="00513B4E"/>
    <w:rsid w:val="00514A06"/>
    <w:rsid w:val="00514AB1"/>
    <w:rsid w:val="0051572B"/>
    <w:rsid w:val="00515DDC"/>
    <w:rsid w:val="00516107"/>
    <w:rsid w:val="00516D69"/>
    <w:rsid w:val="005200A2"/>
    <w:rsid w:val="00520AE3"/>
    <w:rsid w:val="00521FE5"/>
    <w:rsid w:val="0052207A"/>
    <w:rsid w:val="00522173"/>
    <w:rsid w:val="005239D5"/>
    <w:rsid w:val="00523BD8"/>
    <w:rsid w:val="0052507B"/>
    <w:rsid w:val="00525407"/>
    <w:rsid w:val="00525CAF"/>
    <w:rsid w:val="00526183"/>
    <w:rsid w:val="00526346"/>
    <w:rsid w:val="005264A2"/>
    <w:rsid w:val="00526B3B"/>
    <w:rsid w:val="00527189"/>
    <w:rsid w:val="00527953"/>
    <w:rsid w:val="00530D4E"/>
    <w:rsid w:val="00531137"/>
    <w:rsid w:val="0053138D"/>
    <w:rsid w:val="00532627"/>
    <w:rsid w:val="00532C9A"/>
    <w:rsid w:val="00533693"/>
    <w:rsid w:val="005343F3"/>
    <w:rsid w:val="00534EB2"/>
    <w:rsid w:val="00540145"/>
    <w:rsid w:val="0054030B"/>
    <w:rsid w:val="00540D9F"/>
    <w:rsid w:val="0054120A"/>
    <w:rsid w:val="00542398"/>
    <w:rsid w:val="00542626"/>
    <w:rsid w:val="00542FE7"/>
    <w:rsid w:val="005447D5"/>
    <w:rsid w:val="005460C8"/>
    <w:rsid w:val="0054702E"/>
    <w:rsid w:val="0054733B"/>
    <w:rsid w:val="0055007E"/>
    <w:rsid w:val="0055027C"/>
    <w:rsid w:val="00550F96"/>
    <w:rsid w:val="00551CA9"/>
    <w:rsid w:val="00552897"/>
    <w:rsid w:val="00552FC5"/>
    <w:rsid w:val="005538D2"/>
    <w:rsid w:val="00554758"/>
    <w:rsid w:val="005547D0"/>
    <w:rsid w:val="0055641B"/>
    <w:rsid w:val="005566BA"/>
    <w:rsid w:val="005571D6"/>
    <w:rsid w:val="005575FA"/>
    <w:rsid w:val="00561797"/>
    <w:rsid w:val="00564563"/>
    <w:rsid w:val="00564C2C"/>
    <w:rsid w:val="00565E23"/>
    <w:rsid w:val="00565EBF"/>
    <w:rsid w:val="00566C35"/>
    <w:rsid w:val="00566C92"/>
    <w:rsid w:val="00570B3A"/>
    <w:rsid w:val="00572FF5"/>
    <w:rsid w:val="0057395D"/>
    <w:rsid w:val="00573CDA"/>
    <w:rsid w:val="00573F83"/>
    <w:rsid w:val="005740CA"/>
    <w:rsid w:val="00575286"/>
    <w:rsid w:val="00575D71"/>
    <w:rsid w:val="0057628F"/>
    <w:rsid w:val="00577511"/>
    <w:rsid w:val="00577956"/>
    <w:rsid w:val="00577A5B"/>
    <w:rsid w:val="005804C0"/>
    <w:rsid w:val="00581066"/>
    <w:rsid w:val="005842A8"/>
    <w:rsid w:val="00584BB6"/>
    <w:rsid w:val="00584F52"/>
    <w:rsid w:val="00585748"/>
    <w:rsid w:val="0058586B"/>
    <w:rsid w:val="00586FF6"/>
    <w:rsid w:val="00587377"/>
    <w:rsid w:val="00587AA6"/>
    <w:rsid w:val="00587CE9"/>
    <w:rsid w:val="0059188F"/>
    <w:rsid w:val="00592821"/>
    <w:rsid w:val="00592F65"/>
    <w:rsid w:val="00594145"/>
    <w:rsid w:val="00594993"/>
    <w:rsid w:val="0059538D"/>
    <w:rsid w:val="00596116"/>
    <w:rsid w:val="00597168"/>
    <w:rsid w:val="0059778F"/>
    <w:rsid w:val="005A032E"/>
    <w:rsid w:val="005A1654"/>
    <w:rsid w:val="005A17FB"/>
    <w:rsid w:val="005A1FA2"/>
    <w:rsid w:val="005A1FEC"/>
    <w:rsid w:val="005A2061"/>
    <w:rsid w:val="005A2AE0"/>
    <w:rsid w:val="005A3E48"/>
    <w:rsid w:val="005A4BF3"/>
    <w:rsid w:val="005A61E6"/>
    <w:rsid w:val="005A6E79"/>
    <w:rsid w:val="005B04AB"/>
    <w:rsid w:val="005B102D"/>
    <w:rsid w:val="005B16EB"/>
    <w:rsid w:val="005B17C4"/>
    <w:rsid w:val="005B1F7B"/>
    <w:rsid w:val="005B2775"/>
    <w:rsid w:val="005B29E3"/>
    <w:rsid w:val="005B3356"/>
    <w:rsid w:val="005B342A"/>
    <w:rsid w:val="005B39E6"/>
    <w:rsid w:val="005B3B15"/>
    <w:rsid w:val="005B7621"/>
    <w:rsid w:val="005B7640"/>
    <w:rsid w:val="005B7901"/>
    <w:rsid w:val="005B7A3E"/>
    <w:rsid w:val="005B7C50"/>
    <w:rsid w:val="005C31B7"/>
    <w:rsid w:val="005C3433"/>
    <w:rsid w:val="005C42BF"/>
    <w:rsid w:val="005C48F1"/>
    <w:rsid w:val="005C490A"/>
    <w:rsid w:val="005C51D5"/>
    <w:rsid w:val="005C6FC8"/>
    <w:rsid w:val="005C7FCB"/>
    <w:rsid w:val="005D16AF"/>
    <w:rsid w:val="005D19AE"/>
    <w:rsid w:val="005D4E66"/>
    <w:rsid w:val="005D5610"/>
    <w:rsid w:val="005D6380"/>
    <w:rsid w:val="005E03BE"/>
    <w:rsid w:val="005E1224"/>
    <w:rsid w:val="005E1F0D"/>
    <w:rsid w:val="005E4EA1"/>
    <w:rsid w:val="005E513F"/>
    <w:rsid w:val="005E52D3"/>
    <w:rsid w:val="005E5E0E"/>
    <w:rsid w:val="005E5E7E"/>
    <w:rsid w:val="005E67BE"/>
    <w:rsid w:val="005E6A47"/>
    <w:rsid w:val="005F122F"/>
    <w:rsid w:val="005F3100"/>
    <w:rsid w:val="005F3403"/>
    <w:rsid w:val="005F3408"/>
    <w:rsid w:val="005F39AA"/>
    <w:rsid w:val="005F44D7"/>
    <w:rsid w:val="005F51BD"/>
    <w:rsid w:val="005F52FC"/>
    <w:rsid w:val="005F657A"/>
    <w:rsid w:val="005F69C8"/>
    <w:rsid w:val="005F710E"/>
    <w:rsid w:val="00600B6B"/>
    <w:rsid w:val="00602167"/>
    <w:rsid w:val="006024F3"/>
    <w:rsid w:val="00603106"/>
    <w:rsid w:val="00603A94"/>
    <w:rsid w:val="00604848"/>
    <w:rsid w:val="0060493E"/>
    <w:rsid w:val="00605A7E"/>
    <w:rsid w:val="00605AF3"/>
    <w:rsid w:val="00606CE0"/>
    <w:rsid w:val="00606E29"/>
    <w:rsid w:val="0060703E"/>
    <w:rsid w:val="006077BF"/>
    <w:rsid w:val="00607F59"/>
    <w:rsid w:val="00610981"/>
    <w:rsid w:val="00612C30"/>
    <w:rsid w:val="006138D9"/>
    <w:rsid w:val="0061435F"/>
    <w:rsid w:val="006163CE"/>
    <w:rsid w:val="00616591"/>
    <w:rsid w:val="00617397"/>
    <w:rsid w:val="00617D57"/>
    <w:rsid w:val="006206DB"/>
    <w:rsid w:val="00620A58"/>
    <w:rsid w:val="00622DED"/>
    <w:rsid w:val="006233E8"/>
    <w:rsid w:val="006238D1"/>
    <w:rsid w:val="00623F50"/>
    <w:rsid w:val="00624A55"/>
    <w:rsid w:val="00624BEA"/>
    <w:rsid w:val="00624D58"/>
    <w:rsid w:val="006255DB"/>
    <w:rsid w:val="00625F68"/>
    <w:rsid w:val="00630CED"/>
    <w:rsid w:val="00630EC2"/>
    <w:rsid w:val="00631022"/>
    <w:rsid w:val="006312B5"/>
    <w:rsid w:val="006315D3"/>
    <w:rsid w:val="006315D8"/>
    <w:rsid w:val="00632B2F"/>
    <w:rsid w:val="00633D5C"/>
    <w:rsid w:val="0063422D"/>
    <w:rsid w:val="006344E1"/>
    <w:rsid w:val="006345A9"/>
    <w:rsid w:val="00634810"/>
    <w:rsid w:val="00634D1D"/>
    <w:rsid w:val="0063516C"/>
    <w:rsid w:val="00635F70"/>
    <w:rsid w:val="00636311"/>
    <w:rsid w:val="00636DEE"/>
    <w:rsid w:val="00637520"/>
    <w:rsid w:val="00637FC0"/>
    <w:rsid w:val="0064015C"/>
    <w:rsid w:val="006402E5"/>
    <w:rsid w:val="00641C1D"/>
    <w:rsid w:val="00641E1E"/>
    <w:rsid w:val="0064239F"/>
    <w:rsid w:val="00642EE5"/>
    <w:rsid w:val="0064304A"/>
    <w:rsid w:val="006442E8"/>
    <w:rsid w:val="00644E43"/>
    <w:rsid w:val="006453F3"/>
    <w:rsid w:val="0064641B"/>
    <w:rsid w:val="006465FF"/>
    <w:rsid w:val="006469F6"/>
    <w:rsid w:val="00647E16"/>
    <w:rsid w:val="00650465"/>
    <w:rsid w:val="00651B9D"/>
    <w:rsid w:val="006534A4"/>
    <w:rsid w:val="00653637"/>
    <w:rsid w:val="0065481A"/>
    <w:rsid w:val="00655470"/>
    <w:rsid w:val="006555A5"/>
    <w:rsid w:val="00655911"/>
    <w:rsid w:val="006564F4"/>
    <w:rsid w:val="00656617"/>
    <w:rsid w:val="0065787E"/>
    <w:rsid w:val="00657DF3"/>
    <w:rsid w:val="0066051E"/>
    <w:rsid w:val="00661496"/>
    <w:rsid w:val="00662531"/>
    <w:rsid w:val="00662E31"/>
    <w:rsid w:val="006642FF"/>
    <w:rsid w:val="00664815"/>
    <w:rsid w:val="00665338"/>
    <w:rsid w:val="0067050C"/>
    <w:rsid w:val="00670624"/>
    <w:rsid w:val="00671FDE"/>
    <w:rsid w:val="00672B20"/>
    <w:rsid w:val="00672CA6"/>
    <w:rsid w:val="00672D24"/>
    <w:rsid w:val="00673277"/>
    <w:rsid w:val="00674B56"/>
    <w:rsid w:val="00674B69"/>
    <w:rsid w:val="00674D83"/>
    <w:rsid w:val="0067586E"/>
    <w:rsid w:val="006769AF"/>
    <w:rsid w:val="00677F2A"/>
    <w:rsid w:val="006802A9"/>
    <w:rsid w:val="0068031C"/>
    <w:rsid w:val="00680847"/>
    <w:rsid w:val="00681018"/>
    <w:rsid w:val="006813EF"/>
    <w:rsid w:val="00681978"/>
    <w:rsid w:val="00683F02"/>
    <w:rsid w:val="0068544A"/>
    <w:rsid w:val="00685C93"/>
    <w:rsid w:val="00685E5A"/>
    <w:rsid w:val="00686C53"/>
    <w:rsid w:val="00687D69"/>
    <w:rsid w:val="00687ED5"/>
    <w:rsid w:val="00690460"/>
    <w:rsid w:val="006906B5"/>
    <w:rsid w:val="00691BC6"/>
    <w:rsid w:val="00691D3C"/>
    <w:rsid w:val="006927AB"/>
    <w:rsid w:val="00693A68"/>
    <w:rsid w:val="0069436A"/>
    <w:rsid w:val="00694964"/>
    <w:rsid w:val="006966A9"/>
    <w:rsid w:val="00697335"/>
    <w:rsid w:val="00697511"/>
    <w:rsid w:val="006975A2"/>
    <w:rsid w:val="006A01F2"/>
    <w:rsid w:val="006A0491"/>
    <w:rsid w:val="006A05D8"/>
    <w:rsid w:val="006A0A61"/>
    <w:rsid w:val="006A0E89"/>
    <w:rsid w:val="006A1199"/>
    <w:rsid w:val="006A1525"/>
    <w:rsid w:val="006A3448"/>
    <w:rsid w:val="006A3E57"/>
    <w:rsid w:val="006A4E92"/>
    <w:rsid w:val="006A5E9F"/>
    <w:rsid w:val="006A6EB6"/>
    <w:rsid w:val="006A6FD3"/>
    <w:rsid w:val="006A7783"/>
    <w:rsid w:val="006A7B53"/>
    <w:rsid w:val="006B120F"/>
    <w:rsid w:val="006B1271"/>
    <w:rsid w:val="006B1B66"/>
    <w:rsid w:val="006B5383"/>
    <w:rsid w:val="006B5743"/>
    <w:rsid w:val="006B5F91"/>
    <w:rsid w:val="006B5FCC"/>
    <w:rsid w:val="006B62DA"/>
    <w:rsid w:val="006B6380"/>
    <w:rsid w:val="006B6D7C"/>
    <w:rsid w:val="006B7204"/>
    <w:rsid w:val="006C00CA"/>
    <w:rsid w:val="006C0C87"/>
    <w:rsid w:val="006C19DF"/>
    <w:rsid w:val="006C1DCD"/>
    <w:rsid w:val="006C3463"/>
    <w:rsid w:val="006C3988"/>
    <w:rsid w:val="006C3A8C"/>
    <w:rsid w:val="006C3E45"/>
    <w:rsid w:val="006C469D"/>
    <w:rsid w:val="006C4C2E"/>
    <w:rsid w:val="006C60D1"/>
    <w:rsid w:val="006C63A3"/>
    <w:rsid w:val="006C6AB3"/>
    <w:rsid w:val="006C7079"/>
    <w:rsid w:val="006C72AE"/>
    <w:rsid w:val="006D0039"/>
    <w:rsid w:val="006D0924"/>
    <w:rsid w:val="006D0BCD"/>
    <w:rsid w:val="006D3B97"/>
    <w:rsid w:val="006D704D"/>
    <w:rsid w:val="006D7C08"/>
    <w:rsid w:val="006E1FA3"/>
    <w:rsid w:val="006E309F"/>
    <w:rsid w:val="006E38B3"/>
    <w:rsid w:val="006E3B36"/>
    <w:rsid w:val="006E3F01"/>
    <w:rsid w:val="006E483C"/>
    <w:rsid w:val="006E4DFD"/>
    <w:rsid w:val="006E5B60"/>
    <w:rsid w:val="006E7582"/>
    <w:rsid w:val="006E76F2"/>
    <w:rsid w:val="006E7728"/>
    <w:rsid w:val="006F01B2"/>
    <w:rsid w:val="006F05BC"/>
    <w:rsid w:val="006F2582"/>
    <w:rsid w:val="006F2A01"/>
    <w:rsid w:val="006F2DB0"/>
    <w:rsid w:val="006F30EF"/>
    <w:rsid w:val="006F4031"/>
    <w:rsid w:val="006F4AF5"/>
    <w:rsid w:val="006F5A4C"/>
    <w:rsid w:val="006F5B73"/>
    <w:rsid w:val="006F60A7"/>
    <w:rsid w:val="006F648D"/>
    <w:rsid w:val="006F6529"/>
    <w:rsid w:val="006F75C0"/>
    <w:rsid w:val="0070200E"/>
    <w:rsid w:val="007020F8"/>
    <w:rsid w:val="0070231A"/>
    <w:rsid w:val="00702FB9"/>
    <w:rsid w:val="007031CB"/>
    <w:rsid w:val="00704298"/>
    <w:rsid w:val="00705904"/>
    <w:rsid w:val="00706E68"/>
    <w:rsid w:val="007079A7"/>
    <w:rsid w:val="00707A45"/>
    <w:rsid w:val="00707F62"/>
    <w:rsid w:val="0071074F"/>
    <w:rsid w:val="00710FA4"/>
    <w:rsid w:val="00712509"/>
    <w:rsid w:val="0071283F"/>
    <w:rsid w:val="00713D34"/>
    <w:rsid w:val="00714017"/>
    <w:rsid w:val="007144D4"/>
    <w:rsid w:val="00714D1F"/>
    <w:rsid w:val="007153E9"/>
    <w:rsid w:val="0071669E"/>
    <w:rsid w:val="00716755"/>
    <w:rsid w:val="007168A0"/>
    <w:rsid w:val="0071694D"/>
    <w:rsid w:val="00716F51"/>
    <w:rsid w:val="007204AF"/>
    <w:rsid w:val="007205EE"/>
    <w:rsid w:val="00722A6B"/>
    <w:rsid w:val="00723637"/>
    <w:rsid w:val="00723D75"/>
    <w:rsid w:val="0072430D"/>
    <w:rsid w:val="007244F2"/>
    <w:rsid w:val="00724CF4"/>
    <w:rsid w:val="00725806"/>
    <w:rsid w:val="0072591F"/>
    <w:rsid w:val="0072608A"/>
    <w:rsid w:val="00726D79"/>
    <w:rsid w:val="00727205"/>
    <w:rsid w:val="00730AD9"/>
    <w:rsid w:val="00732CCC"/>
    <w:rsid w:val="007337A8"/>
    <w:rsid w:val="007349C0"/>
    <w:rsid w:val="00734A7C"/>
    <w:rsid w:val="007365E6"/>
    <w:rsid w:val="00736B87"/>
    <w:rsid w:val="00736BFF"/>
    <w:rsid w:val="0073723E"/>
    <w:rsid w:val="0074138B"/>
    <w:rsid w:val="007426C1"/>
    <w:rsid w:val="0074295C"/>
    <w:rsid w:val="00742BE0"/>
    <w:rsid w:val="007440E1"/>
    <w:rsid w:val="00744806"/>
    <w:rsid w:val="0074508F"/>
    <w:rsid w:val="007465B9"/>
    <w:rsid w:val="00746E89"/>
    <w:rsid w:val="00747384"/>
    <w:rsid w:val="00747BDA"/>
    <w:rsid w:val="007507F6"/>
    <w:rsid w:val="00751A9D"/>
    <w:rsid w:val="00753831"/>
    <w:rsid w:val="00754859"/>
    <w:rsid w:val="007563F2"/>
    <w:rsid w:val="00756C0C"/>
    <w:rsid w:val="0076011A"/>
    <w:rsid w:val="00762D2D"/>
    <w:rsid w:val="007631D1"/>
    <w:rsid w:val="0076385F"/>
    <w:rsid w:val="00764423"/>
    <w:rsid w:val="00764AB5"/>
    <w:rsid w:val="00765935"/>
    <w:rsid w:val="00765C6F"/>
    <w:rsid w:val="007660E6"/>
    <w:rsid w:val="00767D82"/>
    <w:rsid w:val="007701C4"/>
    <w:rsid w:val="00770200"/>
    <w:rsid w:val="00770A29"/>
    <w:rsid w:val="007713D8"/>
    <w:rsid w:val="00772E5A"/>
    <w:rsid w:val="00772F94"/>
    <w:rsid w:val="007732AD"/>
    <w:rsid w:val="00774480"/>
    <w:rsid w:val="007747D8"/>
    <w:rsid w:val="00774CEE"/>
    <w:rsid w:val="00774FF8"/>
    <w:rsid w:val="0077599D"/>
    <w:rsid w:val="00776688"/>
    <w:rsid w:val="0077729F"/>
    <w:rsid w:val="007772A2"/>
    <w:rsid w:val="007772C9"/>
    <w:rsid w:val="00777548"/>
    <w:rsid w:val="00777705"/>
    <w:rsid w:val="00777A8B"/>
    <w:rsid w:val="007810ED"/>
    <w:rsid w:val="00781166"/>
    <w:rsid w:val="0078218A"/>
    <w:rsid w:val="00782373"/>
    <w:rsid w:val="0078252D"/>
    <w:rsid w:val="007843BF"/>
    <w:rsid w:val="00784C3A"/>
    <w:rsid w:val="00784F70"/>
    <w:rsid w:val="007875F1"/>
    <w:rsid w:val="00787868"/>
    <w:rsid w:val="00790149"/>
    <w:rsid w:val="00790286"/>
    <w:rsid w:val="00791A84"/>
    <w:rsid w:val="0079316E"/>
    <w:rsid w:val="00793F68"/>
    <w:rsid w:val="00795026"/>
    <w:rsid w:val="00796571"/>
    <w:rsid w:val="007A01BA"/>
    <w:rsid w:val="007A1CE7"/>
    <w:rsid w:val="007A3DB1"/>
    <w:rsid w:val="007A4137"/>
    <w:rsid w:val="007A47AA"/>
    <w:rsid w:val="007A5380"/>
    <w:rsid w:val="007A5F47"/>
    <w:rsid w:val="007A65E5"/>
    <w:rsid w:val="007A691F"/>
    <w:rsid w:val="007A6B0C"/>
    <w:rsid w:val="007B14AB"/>
    <w:rsid w:val="007B1DCF"/>
    <w:rsid w:val="007B2EF4"/>
    <w:rsid w:val="007B35FB"/>
    <w:rsid w:val="007B5D1B"/>
    <w:rsid w:val="007B6982"/>
    <w:rsid w:val="007C08DD"/>
    <w:rsid w:val="007C107B"/>
    <w:rsid w:val="007C1174"/>
    <w:rsid w:val="007C21B5"/>
    <w:rsid w:val="007C22CF"/>
    <w:rsid w:val="007C398B"/>
    <w:rsid w:val="007C3A9D"/>
    <w:rsid w:val="007C3B79"/>
    <w:rsid w:val="007C4B5D"/>
    <w:rsid w:val="007C5430"/>
    <w:rsid w:val="007C67E8"/>
    <w:rsid w:val="007C6EC6"/>
    <w:rsid w:val="007C7BA4"/>
    <w:rsid w:val="007D1451"/>
    <w:rsid w:val="007D26D9"/>
    <w:rsid w:val="007D2BBE"/>
    <w:rsid w:val="007D3436"/>
    <w:rsid w:val="007D434A"/>
    <w:rsid w:val="007D47BA"/>
    <w:rsid w:val="007D50C2"/>
    <w:rsid w:val="007D6067"/>
    <w:rsid w:val="007D6EEA"/>
    <w:rsid w:val="007D7181"/>
    <w:rsid w:val="007E01B2"/>
    <w:rsid w:val="007E0531"/>
    <w:rsid w:val="007E1C27"/>
    <w:rsid w:val="007E1DEB"/>
    <w:rsid w:val="007E1F25"/>
    <w:rsid w:val="007E2483"/>
    <w:rsid w:val="007E2C07"/>
    <w:rsid w:val="007E3BFE"/>
    <w:rsid w:val="007E4549"/>
    <w:rsid w:val="007E4F93"/>
    <w:rsid w:val="007E598D"/>
    <w:rsid w:val="007E5B5F"/>
    <w:rsid w:val="007E7399"/>
    <w:rsid w:val="007F07D3"/>
    <w:rsid w:val="007F0DB0"/>
    <w:rsid w:val="007F16B2"/>
    <w:rsid w:val="007F24D3"/>
    <w:rsid w:val="007F35AB"/>
    <w:rsid w:val="007F3EB0"/>
    <w:rsid w:val="007F5071"/>
    <w:rsid w:val="007F508A"/>
    <w:rsid w:val="007F5626"/>
    <w:rsid w:val="007F6824"/>
    <w:rsid w:val="007F68DA"/>
    <w:rsid w:val="007F7330"/>
    <w:rsid w:val="007F747D"/>
    <w:rsid w:val="008011EB"/>
    <w:rsid w:val="008019D1"/>
    <w:rsid w:val="00801BAD"/>
    <w:rsid w:val="00802AF1"/>
    <w:rsid w:val="008037D2"/>
    <w:rsid w:val="00803E67"/>
    <w:rsid w:val="0080685C"/>
    <w:rsid w:val="00807678"/>
    <w:rsid w:val="00807B96"/>
    <w:rsid w:val="008103D1"/>
    <w:rsid w:val="00810644"/>
    <w:rsid w:val="00810C00"/>
    <w:rsid w:val="008110FB"/>
    <w:rsid w:val="00814941"/>
    <w:rsid w:val="00815840"/>
    <w:rsid w:val="00816F0C"/>
    <w:rsid w:val="008176A7"/>
    <w:rsid w:val="008176C4"/>
    <w:rsid w:val="00817765"/>
    <w:rsid w:val="00820260"/>
    <w:rsid w:val="008202EF"/>
    <w:rsid w:val="00820735"/>
    <w:rsid w:val="008216CD"/>
    <w:rsid w:val="0082195D"/>
    <w:rsid w:val="00821CD4"/>
    <w:rsid w:val="00822053"/>
    <w:rsid w:val="008220DD"/>
    <w:rsid w:val="00822A03"/>
    <w:rsid w:val="00822B6C"/>
    <w:rsid w:val="008230A6"/>
    <w:rsid w:val="008234ED"/>
    <w:rsid w:val="00823781"/>
    <w:rsid w:val="008250E9"/>
    <w:rsid w:val="00825132"/>
    <w:rsid w:val="00825509"/>
    <w:rsid w:val="00826453"/>
    <w:rsid w:val="00826CB5"/>
    <w:rsid w:val="00826EF1"/>
    <w:rsid w:val="00826F60"/>
    <w:rsid w:val="00827802"/>
    <w:rsid w:val="00831B8F"/>
    <w:rsid w:val="00831DDF"/>
    <w:rsid w:val="00832434"/>
    <w:rsid w:val="008324AA"/>
    <w:rsid w:val="00832FA1"/>
    <w:rsid w:val="00833177"/>
    <w:rsid w:val="008331F7"/>
    <w:rsid w:val="00833503"/>
    <w:rsid w:val="0083380E"/>
    <w:rsid w:val="00833F3C"/>
    <w:rsid w:val="008348D9"/>
    <w:rsid w:val="00834940"/>
    <w:rsid w:val="00836C66"/>
    <w:rsid w:val="00837E2D"/>
    <w:rsid w:val="008400CA"/>
    <w:rsid w:val="0084197F"/>
    <w:rsid w:val="00841B07"/>
    <w:rsid w:val="0084363B"/>
    <w:rsid w:val="00843708"/>
    <w:rsid w:val="00844339"/>
    <w:rsid w:val="00844D4B"/>
    <w:rsid w:val="008464DE"/>
    <w:rsid w:val="00847546"/>
    <w:rsid w:val="0084785F"/>
    <w:rsid w:val="00847FCB"/>
    <w:rsid w:val="00850CC1"/>
    <w:rsid w:val="00852C95"/>
    <w:rsid w:val="00855625"/>
    <w:rsid w:val="008563A0"/>
    <w:rsid w:val="00856A75"/>
    <w:rsid w:val="00857594"/>
    <w:rsid w:val="00860517"/>
    <w:rsid w:val="008615CA"/>
    <w:rsid w:val="00861654"/>
    <w:rsid w:val="00861681"/>
    <w:rsid w:val="00862481"/>
    <w:rsid w:val="008626C0"/>
    <w:rsid w:val="00863276"/>
    <w:rsid w:val="00863293"/>
    <w:rsid w:val="0086394D"/>
    <w:rsid w:val="00864763"/>
    <w:rsid w:val="00864E0A"/>
    <w:rsid w:val="0086551F"/>
    <w:rsid w:val="0086623F"/>
    <w:rsid w:val="00866A64"/>
    <w:rsid w:val="0086767B"/>
    <w:rsid w:val="00867BBA"/>
    <w:rsid w:val="00870999"/>
    <w:rsid w:val="00870A33"/>
    <w:rsid w:val="00870BA6"/>
    <w:rsid w:val="0087204C"/>
    <w:rsid w:val="008729D7"/>
    <w:rsid w:val="00872ED0"/>
    <w:rsid w:val="0087360C"/>
    <w:rsid w:val="008736BA"/>
    <w:rsid w:val="00873BC9"/>
    <w:rsid w:val="00874B81"/>
    <w:rsid w:val="00880211"/>
    <w:rsid w:val="008812CA"/>
    <w:rsid w:val="00881993"/>
    <w:rsid w:val="008825E1"/>
    <w:rsid w:val="0088365B"/>
    <w:rsid w:val="008848D8"/>
    <w:rsid w:val="008849C4"/>
    <w:rsid w:val="00885FBE"/>
    <w:rsid w:val="0089039A"/>
    <w:rsid w:val="008911A1"/>
    <w:rsid w:val="00891CDB"/>
    <w:rsid w:val="00891E6B"/>
    <w:rsid w:val="0089280E"/>
    <w:rsid w:val="00892DAB"/>
    <w:rsid w:val="0089315C"/>
    <w:rsid w:val="00893964"/>
    <w:rsid w:val="0089458B"/>
    <w:rsid w:val="00895586"/>
    <w:rsid w:val="00895B2B"/>
    <w:rsid w:val="0089649B"/>
    <w:rsid w:val="00896B22"/>
    <w:rsid w:val="00897065"/>
    <w:rsid w:val="00897A73"/>
    <w:rsid w:val="008A04F7"/>
    <w:rsid w:val="008A0A4D"/>
    <w:rsid w:val="008A1FED"/>
    <w:rsid w:val="008A30F5"/>
    <w:rsid w:val="008A39DB"/>
    <w:rsid w:val="008A66D0"/>
    <w:rsid w:val="008A6B94"/>
    <w:rsid w:val="008B0178"/>
    <w:rsid w:val="008B0194"/>
    <w:rsid w:val="008B078D"/>
    <w:rsid w:val="008B07A8"/>
    <w:rsid w:val="008B0B6C"/>
    <w:rsid w:val="008B183F"/>
    <w:rsid w:val="008B2B59"/>
    <w:rsid w:val="008B3A12"/>
    <w:rsid w:val="008B3B22"/>
    <w:rsid w:val="008B3E62"/>
    <w:rsid w:val="008B4511"/>
    <w:rsid w:val="008B5E1D"/>
    <w:rsid w:val="008B63B7"/>
    <w:rsid w:val="008B7221"/>
    <w:rsid w:val="008B7412"/>
    <w:rsid w:val="008B74EC"/>
    <w:rsid w:val="008B783F"/>
    <w:rsid w:val="008B7ABB"/>
    <w:rsid w:val="008B7CD0"/>
    <w:rsid w:val="008C0392"/>
    <w:rsid w:val="008C1D3D"/>
    <w:rsid w:val="008C2073"/>
    <w:rsid w:val="008C276C"/>
    <w:rsid w:val="008C4DD2"/>
    <w:rsid w:val="008C54A8"/>
    <w:rsid w:val="008C66ED"/>
    <w:rsid w:val="008C682F"/>
    <w:rsid w:val="008C6C9A"/>
    <w:rsid w:val="008C6F7E"/>
    <w:rsid w:val="008C70AC"/>
    <w:rsid w:val="008C7141"/>
    <w:rsid w:val="008C727A"/>
    <w:rsid w:val="008C7F0F"/>
    <w:rsid w:val="008D00E9"/>
    <w:rsid w:val="008D145A"/>
    <w:rsid w:val="008D1740"/>
    <w:rsid w:val="008D63EA"/>
    <w:rsid w:val="008E0533"/>
    <w:rsid w:val="008E089B"/>
    <w:rsid w:val="008E2838"/>
    <w:rsid w:val="008E32B1"/>
    <w:rsid w:val="008E3BED"/>
    <w:rsid w:val="008E4EC4"/>
    <w:rsid w:val="008E50AA"/>
    <w:rsid w:val="008E5585"/>
    <w:rsid w:val="008E63DB"/>
    <w:rsid w:val="008E734F"/>
    <w:rsid w:val="008E7FBF"/>
    <w:rsid w:val="008F03F2"/>
    <w:rsid w:val="008F0671"/>
    <w:rsid w:val="008F0766"/>
    <w:rsid w:val="008F4803"/>
    <w:rsid w:val="008F4874"/>
    <w:rsid w:val="008F4B18"/>
    <w:rsid w:val="008F5534"/>
    <w:rsid w:val="008F563D"/>
    <w:rsid w:val="008F569C"/>
    <w:rsid w:val="008F59B0"/>
    <w:rsid w:val="008F612A"/>
    <w:rsid w:val="008F65BF"/>
    <w:rsid w:val="00900380"/>
    <w:rsid w:val="00901240"/>
    <w:rsid w:val="00903170"/>
    <w:rsid w:val="00903331"/>
    <w:rsid w:val="00903458"/>
    <w:rsid w:val="009035B1"/>
    <w:rsid w:val="00903D12"/>
    <w:rsid w:val="00904252"/>
    <w:rsid w:val="00904FC8"/>
    <w:rsid w:val="009057CA"/>
    <w:rsid w:val="0090651F"/>
    <w:rsid w:val="009069D1"/>
    <w:rsid w:val="00906A29"/>
    <w:rsid w:val="00906C23"/>
    <w:rsid w:val="00906FB0"/>
    <w:rsid w:val="00907375"/>
    <w:rsid w:val="0091014C"/>
    <w:rsid w:val="00910CCA"/>
    <w:rsid w:val="009140C9"/>
    <w:rsid w:val="009141B0"/>
    <w:rsid w:val="00914567"/>
    <w:rsid w:val="00914A63"/>
    <w:rsid w:val="00915B47"/>
    <w:rsid w:val="00917C5D"/>
    <w:rsid w:val="009213AF"/>
    <w:rsid w:val="009216C6"/>
    <w:rsid w:val="009233C1"/>
    <w:rsid w:val="00925F3B"/>
    <w:rsid w:val="00926FED"/>
    <w:rsid w:val="00927D0B"/>
    <w:rsid w:val="00930AD0"/>
    <w:rsid w:val="00932381"/>
    <w:rsid w:val="009328DA"/>
    <w:rsid w:val="009333F0"/>
    <w:rsid w:val="00934387"/>
    <w:rsid w:val="00934B0D"/>
    <w:rsid w:val="00935140"/>
    <w:rsid w:val="00935690"/>
    <w:rsid w:val="00935CF9"/>
    <w:rsid w:val="00936BAB"/>
    <w:rsid w:val="00937237"/>
    <w:rsid w:val="009376C2"/>
    <w:rsid w:val="009404FD"/>
    <w:rsid w:val="009406CC"/>
    <w:rsid w:val="00941239"/>
    <w:rsid w:val="009415F4"/>
    <w:rsid w:val="00944239"/>
    <w:rsid w:val="00944B71"/>
    <w:rsid w:val="00945118"/>
    <w:rsid w:val="009452AD"/>
    <w:rsid w:val="00945A8F"/>
    <w:rsid w:val="009463D5"/>
    <w:rsid w:val="009464D9"/>
    <w:rsid w:val="00947526"/>
    <w:rsid w:val="009479A8"/>
    <w:rsid w:val="00950472"/>
    <w:rsid w:val="00951466"/>
    <w:rsid w:val="00951529"/>
    <w:rsid w:val="00953A34"/>
    <w:rsid w:val="009547C1"/>
    <w:rsid w:val="00954857"/>
    <w:rsid w:val="00954BB9"/>
    <w:rsid w:val="00954C49"/>
    <w:rsid w:val="0095554B"/>
    <w:rsid w:val="00956725"/>
    <w:rsid w:val="00956C1B"/>
    <w:rsid w:val="00956E60"/>
    <w:rsid w:val="00957C44"/>
    <w:rsid w:val="00957DA3"/>
    <w:rsid w:val="00957EA6"/>
    <w:rsid w:val="00960211"/>
    <w:rsid w:val="009617A0"/>
    <w:rsid w:val="00962A03"/>
    <w:rsid w:val="00963044"/>
    <w:rsid w:val="00964956"/>
    <w:rsid w:val="009667B5"/>
    <w:rsid w:val="00970FB6"/>
    <w:rsid w:val="0097119A"/>
    <w:rsid w:val="009715B6"/>
    <w:rsid w:val="0097418C"/>
    <w:rsid w:val="009746DC"/>
    <w:rsid w:val="00976152"/>
    <w:rsid w:val="009761F7"/>
    <w:rsid w:val="0097783C"/>
    <w:rsid w:val="00977EF3"/>
    <w:rsid w:val="00980EBA"/>
    <w:rsid w:val="00983582"/>
    <w:rsid w:val="00983CB8"/>
    <w:rsid w:val="009849C9"/>
    <w:rsid w:val="00984FDD"/>
    <w:rsid w:val="009852CF"/>
    <w:rsid w:val="00986E01"/>
    <w:rsid w:val="0098738E"/>
    <w:rsid w:val="009878A9"/>
    <w:rsid w:val="00987A66"/>
    <w:rsid w:val="00987D37"/>
    <w:rsid w:val="00987D93"/>
    <w:rsid w:val="00990125"/>
    <w:rsid w:val="0099047A"/>
    <w:rsid w:val="009913F5"/>
    <w:rsid w:val="00991472"/>
    <w:rsid w:val="00992388"/>
    <w:rsid w:val="00992783"/>
    <w:rsid w:val="009937ED"/>
    <w:rsid w:val="00993BEE"/>
    <w:rsid w:val="00994633"/>
    <w:rsid w:val="009955DA"/>
    <w:rsid w:val="0099635D"/>
    <w:rsid w:val="009979C6"/>
    <w:rsid w:val="009A0480"/>
    <w:rsid w:val="009A0634"/>
    <w:rsid w:val="009A0E87"/>
    <w:rsid w:val="009A0F34"/>
    <w:rsid w:val="009A1A1D"/>
    <w:rsid w:val="009A1C07"/>
    <w:rsid w:val="009A1C94"/>
    <w:rsid w:val="009A235B"/>
    <w:rsid w:val="009A2CF3"/>
    <w:rsid w:val="009A2FF9"/>
    <w:rsid w:val="009A4F9D"/>
    <w:rsid w:val="009A52C5"/>
    <w:rsid w:val="009A5B2B"/>
    <w:rsid w:val="009A6BCC"/>
    <w:rsid w:val="009A758E"/>
    <w:rsid w:val="009A7BA2"/>
    <w:rsid w:val="009B0794"/>
    <w:rsid w:val="009B132A"/>
    <w:rsid w:val="009B18AA"/>
    <w:rsid w:val="009B2979"/>
    <w:rsid w:val="009B2AA6"/>
    <w:rsid w:val="009B4419"/>
    <w:rsid w:val="009B55A2"/>
    <w:rsid w:val="009B5FF5"/>
    <w:rsid w:val="009B677B"/>
    <w:rsid w:val="009B690C"/>
    <w:rsid w:val="009B7B9D"/>
    <w:rsid w:val="009C03A6"/>
    <w:rsid w:val="009C135F"/>
    <w:rsid w:val="009C170D"/>
    <w:rsid w:val="009C24BE"/>
    <w:rsid w:val="009C30FE"/>
    <w:rsid w:val="009C3C6D"/>
    <w:rsid w:val="009C4970"/>
    <w:rsid w:val="009C4BF0"/>
    <w:rsid w:val="009C5214"/>
    <w:rsid w:val="009C59D8"/>
    <w:rsid w:val="009C624F"/>
    <w:rsid w:val="009C6EDC"/>
    <w:rsid w:val="009C6F52"/>
    <w:rsid w:val="009C7313"/>
    <w:rsid w:val="009D0293"/>
    <w:rsid w:val="009D11F0"/>
    <w:rsid w:val="009D14DE"/>
    <w:rsid w:val="009D158A"/>
    <w:rsid w:val="009D21E0"/>
    <w:rsid w:val="009D224C"/>
    <w:rsid w:val="009D4054"/>
    <w:rsid w:val="009D473D"/>
    <w:rsid w:val="009D7155"/>
    <w:rsid w:val="009D7AF9"/>
    <w:rsid w:val="009E1493"/>
    <w:rsid w:val="009E17BE"/>
    <w:rsid w:val="009E331B"/>
    <w:rsid w:val="009E3E91"/>
    <w:rsid w:val="009E46C8"/>
    <w:rsid w:val="009E485F"/>
    <w:rsid w:val="009E4A6D"/>
    <w:rsid w:val="009E5C50"/>
    <w:rsid w:val="009E5E34"/>
    <w:rsid w:val="009E65F4"/>
    <w:rsid w:val="009E6624"/>
    <w:rsid w:val="009E7034"/>
    <w:rsid w:val="009E718A"/>
    <w:rsid w:val="009E721E"/>
    <w:rsid w:val="009E76CD"/>
    <w:rsid w:val="009E7CCB"/>
    <w:rsid w:val="009F1AB8"/>
    <w:rsid w:val="009F27CE"/>
    <w:rsid w:val="009F2C4C"/>
    <w:rsid w:val="009F3492"/>
    <w:rsid w:val="009F3636"/>
    <w:rsid w:val="009F4272"/>
    <w:rsid w:val="009F49B1"/>
    <w:rsid w:val="009F53ED"/>
    <w:rsid w:val="009F5A24"/>
    <w:rsid w:val="009F5B34"/>
    <w:rsid w:val="009F5DE9"/>
    <w:rsid w:val="009F6BDA"/>
    <w:rsid w:val="009F6EB8"/>
    <w:rsid w:val="009F7450"/>
    <w:rsid w:val="00A00165"/>
    <w:rsid w:val="00A00DDC"/>
    <w:rsid w:val="00A02AF8"/>
    <w:rsid w:val="00A0334C"/>
    <w:rsid w:val="00A03A33"/>
    <w:rsid w:val="00A03F48"/>
    <w:rsid w:val="00A049E7"/>
    <w:rsid w:val="00A04D1D"/>
    <w:rsid w:val="00A074F8"/>
    <w:rsid w:val="00A07B12"/>
    <w:rsid w:val="00A11E07"/>
    <w:rsid w:val="00A13A54"/>
    <w:rsid w:val="00A140DD"/>
    <w:rsid w:val="00A1522A"/>
    <w:rsid w:val="00A15687"/>
    <w:rsid w:val="00A1600D"/>
    <w:rsid w:val="00A216B5"/>
    <w:rsid w:val="00A21A0B"/>
    <w:rsid w:val="00A2269E"/>
    <w:rsid w:val="00A2591C"/>
    <w:rsid w:val="00A2689D"/>
    <w:rsid w:val="00A272DF"/>
    <w:rsid w:val="00A279BB"/>
    <w:rsid w:val="00A27D75"/>
    <w:rsid w:val="00A27E36"/>
    <w:rsid w:val="00A30988"/>
    <w:rsid w:val="00A30D5D"/>
    <w:rsid w:val="00A31A4D"/>
    <w:rsid w:val="00A31F14"/>
    <w:rsid w:val="00A31F2E"/>
    <w:rsid w:val="00A320CD"/>
    <w:rsid w:val="00A34005"/>
    <w:rsid w:val="00A34BBA"/>
    <w:rsid w:val="00A35F82"/>
    <w:rsid w:val="00A36619"/>
    <w:rsid w:val="00A3670E"/>
    <w:rsid w:val="00A36E46"/>
    <w:rsid w:val="00A3774E"/>
    <w:rsid w:val="00A403DA"/>
    <w:rsid w:val="00A40A94"/>
    <w:rsid w:val="00A42E73"/>
    <w:rsid w:val="00A42F1B"/>
    <w:rsid w:val="00A431CB"/>
    <w:rsid w:val="00A4351B"/>
    <w:rsid w:val="00A43E16"/>
    <w:rsid w:val="00A44220"/>
    <w:rsid w:val="00A4464F"/>
    <w:rsid w:val="00A4556D"/>
    <w:rsid w:val="00A45954"/>
    <w:rsid w:val="00A465A9"/>
    <w:rsid w:val="00A4686C"/>
    <w:rsid w:val="00A468AF"/>
    <w:rsid w:val="00A46B9E"/>
    <w:rsid w:val="00A479D0"/>
    <w:rsid w:val="00A50651"/>
    <w:rsid w:val="00A51B73"/>
    <w:rsid w:val="00A52D0C"/>
    <w:rsid w:val="00A53059"/>
    <w:rsid w:val="00A533BB"/>
    <w:rsid w:val="00A53510"/>
    <w:rsid w:val="00A53C77"/>
    <w:rsid w:val="00A54075"/>
    <w:rsid w:val="00A600C7"/>
    <w:rsid w:val="00A60344"/>
    <w:rsid w:val="00A6125C"/>
    <w:rsid w:val="00A62480"/>
    <w:rsid w:val="00A62E89"/>
    <w:rsid w:val="00A62F1B"/>
    <w:rsid w:val="00A630D2"/>
    <w:rsid w:val="00A64A55"/>
    <w:rsid w:val="00A64DB1"/>
    <w:rsid w:val="00A665BA"/>
    <w:rsid w:val="00A666CF"/>
    <w:rsid w:val="00A66A25"/>
    <w:rsid w:val="00A708A9"/>
    <w:rsid w:val="00A70B71"/>
    <w:rsid w:val="00A71361"/>
    <w:rsid w:val="00A71608"/>
    <w:rsid w:val="00A719C1"/>
    <w:rsid w:val="00A72F65"/>
    <w:rsid w:val="00A73743"/>
    <w:rsid w:val="00A75235"/>
    <w:rsid w:val="00A752FB"/>
    <w:rsid w:val="00A766FB"/>
    <w:rsid w:val="00A77904"/>
    <w:rsid w:val="00A809C7"/>
    <w:rsid w:val="00A8116A"/>
    <w:rsid w:val="00A81A4E"/>
    <w:rsid w:val="00A81EE4"/>
    <w:rsid w:val="00A825FE"/>
    <w:rsid w:val="00A82E27"/>
    <w:rsid w:val="00A8651F"/>
    <w:rsid w:val="00A877C1"/>
    <w:rsid w:val="00A87866"/>
    <w:rsid w:val="00A87B12"/>
    <w:rsid w:val="00A9043F"/>
    <w:rsid w:val="00A90B1F"/>
    <w:rsid w:val="00A90E64"/>
    <w:rsid w:val="00A91AA5"/>
    <w:rsid w:val="00A9232F"/>
    <w:rsid w:val="00A92837"/>
    <w:rsid w:val="00A9606E"/>
    <w:rsid w:val="00A9630A"/>
    <w:rsid w:val="00A96669"/>
    <w:rsid w:val="00A968E6"/>
    <w:rsid w:val="00A97835"/>
    <w:rsid w:val="00A97BB5"/>
    <w:rsid w:val="00A97EE5"/>
    <w:rsid w:val="00AA0AF9"/>
    <w:rsid w:val="00AA104E"/>
    <w:rsid w:val="00AA245D"/>
    <w:rsid w:val="00AA2A07"/>
    <w:rsid w:val="00AA31C3"/>
    <w:rsid w:val="00AA335C"/>
    <w:rsid w:val="00AA3460"/>
    <w:rsid w:val="00AA3580"/>
    <w:rsid w:val="00AA41E7"/>
    <w:rsid w:val="00AA48D1"/>
    <w:rsid w:val="00AA49A1"/>
    <w:rsid w:val="00AA682E"/>
    <w:rsid w:val="00AA6C68"/>
    <w:rsid w:val="00AB02BC"/>
    <w:rsid w:val="00AB0438"/>
    <w:rsid w:val="00AB1458"/>
    <w:rsid w:val="00AB16B4"/>
    <w:rsid w:val="00AB16D2"/>
    <w:rsid w:val="00AB314F"/>
    <w:rsid w:val="00AB31B2"/>
    <w:rsid w:val="00AB39BF"/>
    <w:rsid w:val="00AB5E5F"/>
    <w:rsid w:val="00AB7B7A"/>
    <w:rsid w:val="00AC033C"/>
    <w:rsid w:val="00AC1194"/>
    <w:rsid w:val="00AC11D9"/>
    <w:rsid w:val="00AC18EC"/>
    <w:rsid w:val="00AC2201"/>
    <w:rsid w:val="00AC2606"/>
    <w:rsid w:val="00AC2D94"/>
    <w:rsid w:val="00AC2EB0"/>
    <w:rsid w:val="00AC4687"/>
    <w:rsid w:val="00AC71F0"/>
    <w:rsid w:val="00AC74BA"/>
    <w:rsid w:val="00AC7ABF"/>
    <w:rsid w:val="00AD07C2"/>
    <w:rsid w:val="00AD0807"/>
    <w:rsid w:val="00AD0C13"/>
    <w:rsid w:val="00AD1F9F"/>
    <w:rsid w:val="00AD2250"/>
    <w:rsid w:val="00AD2B8D"/>
    <w:rsid w:val="00AD40A5"/>
    <w:rsid w:val="00AD4C80"/>
    <w:rsid w:val="00AD4DB4"/>
    <w:rsid w:val="00AD52B8"/>
    <w:rsid w:val="00AD546C"/>
    <w:rsid w:val="00AD6F4E"/>
    <w:rsid w:val="00AD760C"/>
    <w:rsid w:val="00AD76F5"/>
    <w:rsid w:val="00AD7F93"/>
    <w:rsid w:val="00AE079F"/>
    <w:rsid w:val="00AE1443"/>
    <w:rsid w:val="00AE381C"/>
    <w:rsid w:val="00AE4BEC"/>
    <w:rsid w:val="00AE5ADB"/>
    <w:rsid w:val="00AE61EF"/>
    <w:rsid w:val="00AE6FD2"/>
    <w:rsid w:val="00AE7035"/>
    <w:rsid w:val="00AE7985"/>
    <w:rsid w:val="00AF043F"/>
    <w:rsid w:val="00AF11FD"/>
    <w:rsid w:val="00AF1955"/>
    <w:rsid w:val="00AF1C9C"/>
    <w:rsid w:val="00AF2796"/>
    <w:rsid w:val="00AF44D2"/>
    <w:rsid w:val="00AF4787"/>
    <w:rsid w:val="00AF4847"/>
    <w:rsid w:val="00AF7287"/>
    <w:rsid w:val="00AF7CCB"/>
    <w:rsid w:val="00B00C12"/>
    <w:rsid w:val="00B01EF3"/>
    <w:rsid w:val="00B01FC4"/>
    <w:rsid w:val="00B03A39"/>
    <w:rsid w:val="00B0467E"/>
    <w:rsid w:val="00B04863"/>
    <w:rsid w:val="00B059C8"/>
    <w:rsid w:val="00B05A75"/>
    <w:rsid w:val="00B05B47"/>
    <w:rsid w:val="00B05B52"/>
    <w:rsid w:val="00B07E43"/>
    <w:rsid w:val="00B1118C"/>
    <w:rsid w:val="00B12FA1"/>
    <w:rsid w:val="00B135DE"/>
    <w:rsid w:val="00B147FE"/>
    <w:rsid w:val="00B15448"/>
    <w:rsid w:val="00B15464"/>
    <w:rsid w:val="00B1617A"/>
    <w:rsid w:val="00B16BB9"/>
    <w:rsid w:val="00B203DF"/>
    <w:rsid w:val="00B228E1"/>
    <w:rsid w:val="00B22966"/>
    <w:rsid w:val="00B233E9"/>
    <w:rsid w:val="00B23B5B"/>
    <w:rsid w:val="00B23C2A"/>
    <w:rsid w:val="00B242DE"/>
    <w:rsid w:val="00B245C3"/>
    <w:rsid w:val="00B2492A"/>
    <w:rsid w:val="00B25421"/>
    <w:rsid w:val="00B25C0E"/>
    <w:rsid w:val="00B26707"/>
    <w:rsid w:val="00B27BD3"/>
    <w:rsid w:val="00B30335"/>
    <w:rsid w:val="00B3118F"/>
    <w:rsid w:val="00B312BD"/>
    <w:rsid w:val="00B3200E"/>
    <w:rsid w:val="00B3217C"/>
    <w:rsid w:val="00B3235E"/>
    <w:rsid w:val="00B32977"/>
    <w:rsid w:val="00B32BFE"/>
    <w:rsid w:val="00B32F6F"/>
    <w:rsid w:val="00B33A30"/>
    <w:rsid w:val="00B352E6"/>
    <w:rsid w:val="00B360F8"/>
    <w:rsid w:val="00B3631C"/>
    <w:rsid w:val="00B36E5E"/>
    <w:rsid w:val="00B37036"/>
    <w:rsid w:val="00B371A0"/>
    <w:rsid w:val="00B37EE8"/>
    <w:rsid w:val="00B4049A"/>
    <w:rsid w:val="00B41FDE"/>
    <w:rsid w:val="00B44088"/>
    <w:rsid w:val="00B4531D"/>
    <w:rsid w:val="00B462E5"/>
    <w:rsid w:val="00B463C0"/>
    <w:rsid w:val="00B463E4"/>
    <w:rsid w:val="00B47594"/>
    <w:rsid w:val="00B4773B"/>
    <w:rsid w:val="00B545CA"/>
    <w:rsid w:val="00B5798B"/>
    <w:rsid w:val="00B57C9C"/>
    <w:rsid w:val="00B60CEE"/>
    <w:rsid w:val="00B60ED3"/>
    <w:rsid w:val="00B6101E"/>
    <w:rsid w:val="00B613C2"/>
    <w:rsid w:val="00B62560"/>
    <w:rsid w:val="00B63295"/>
    <w:rsid w:val="00B647EE"/>
    <w:rsid w:val="00B650F6"/>
    <w:rsid w:val="00B6577A"/>
    <w:rsid w:val="00B65953"/>
    <w:rsid w:val="00B65E6D"/>
    <w:rsid w:val="00B66246"/>
    <w:rsid w:val="00B66571"/>
    <w:rsid w:val="00B66A02"/>
    <w:rsid w:val="00B677FB"/>
    <w:rsid w:val="00B67B9B"/>
    <w:rsid w:val="00B717D7"/>
    <w:rsid w:val="00B7184D"/>
    <w:rsid w:val="00B72B65"/>
    <w:rsid w:val="00B73864"/>
    <w:rsid w:val="00B75C3A"/>
    <w:rsid w:val="00B75FE0"/>
    <w:rsid w:val="00B76014"/>
    <w:rsid w:val="00B76FD7"/>
    <w:rsid w:val="00B7714D"/>
    <w:rsid w:val="00B804B5"/>
    <w:rsid w:val="00B8144E"/>
    <w:rsid w:val="00B829B5"/>
    <w:rsid w:val="00B82A22"/>
    <w:rsid w:val="00B83220"/>
    <w:rsid w:val="00B84E17"/>
    <w:rsid w:val="00B8542F"/>
    <w:rsid w:val="00B87A14"/>
    <w:rsid w:val="00B9062F"/>
    <w:rsid w:val="00B90B8E"/>
    <w:rsid w:val="00B9107A"/>
    <w:rsid w:val="00B917DE"/>
    <w:rsid w:val="00B91FB6"/>
    <w:rsid w:val="00B926F2"/>
    <w:rsid w:val="00B9554F"/>
    <w:rsid w:val="00B95B1F"/>
    <w:rsid w:val="00B9745C"/>
    <w:rsid w:val="00B97503"/>
    <w:rsid w:val="00B97834"/>
    <w:rsid w:val="00BA0D50"/>
    <w:rsid w:val="00BA1401"/>
    <w:rsid w:val="00BA156D"/>
    <w:rsid w:val="00BA1C99"/>
    <w:rsid w:val="00BA2EA4"/>
    <w:rsid w:val="00BA4733"/>
    <w:rsid w:val="00BA5BA5"/>
    <w:rsid w:val="00BA61F9"/>
    <w:rsid w:val="00BA6448"/>
    <w:rsid w:val="00BA65A0"/>
    <w:rsid w:val="00BA6D0F"/>
    <w:rsid w:val="00BA6EB8"/>
    <w:rsid w:val="00BA7C2F"/>
    <w:rsid w:val="00BA7F2D"/>
    <w:rsid w:val="00BB0427"/>
    <w:rsid w:val="00BB0F59"/>
    <w:rsid w:val="00BB262B"/>
    <w:rsid w:val="00BB28C4"/>
    <w:rsid w:val="00BB2945"/>
    <w:rsid w:val="00BB2E3C"/>
    <w:rsid w:val="00BB3647"/>
    <w:rsid w:val="00BB378E"/>
    <w:rsid w:val="00BB51D8"/>
    <w:rsid w:val="00BB599F"/>
    <w:rsid w:val="00BB7311"/>
    <w:rsid w:val="00BB76C8"/>
    <w:rsid w:val="00BC043E"/>
    <w:rsid w:val="00BC0F92"/>
    <w:rsid w:val="00BC1052"/>
    <w:rsid w:val="00BC16E9"/>
    <w:rsid w:val="00BC1827"/>
    <w:rsid w:val="00BC1AF7"/>
    <w:rsid w:val="00BC1C30"/>
    <w:rsid w:val="00BC2F16"/>
    <w:rsid w:val="00BC323E"/>
    <w:rsid w:val="00BC390B"/>
    <w:rsid w:val="00BC3AFF"/>
    <w:rsid w:val="00BC4D43"/>
    <w:rsid w:val="00BC54E1"/>
    <w:rsid w:val="00BC7823"/>
    <w:rsid w:val="00BC7C1B"/>
    <w:rsid w:val="00BD0492"/>
    <w:rsid w:val="00BD12C4"/>
    <w:rsid w:val="00BD13B5"/>
    <w:rsid w:val="00BD1E90"/>
    <w:rsid w:val="00BD1F69"/>
    <w:rsid w:val="00BD245C"/>
    <w:rsid w:val="00BD27D5"/>
    <w:rsid w:val="00BD3B77"/>
    <w:rsid w:val="00BD49BC"/>
    <w:rsid w:val="00BD4D1F"/>
    <w:rsid w:val="00BD5245"/>
    <w:rsid w:val="00BD52DB"/>
    <w:rsid w:val="00BD62CA"/>
    <w:rsid w:val="00BD6AE6"/>
    <w:rsid w:val="00BD7B66"/>
    <w:rsid w:val="00BE1095"/>
    <w:rsid w:val="00BE13E0"/>
    <w:rsid w:val="00BE141C"/>
    <w:rsid w:val="00BE1966"/>
    <w:rsid w:val="00BE2994"/>
    <w:rsid w:val="00BE2B44"/>
    <w:rsid w:val="00BE2BC3"/>
    <w:rsid w:val="00BE3C5D"/>
    <w:rsid w:val="00BE4670"/>
    <w:rsid w:val="00BE5C69"/>
    <w:rsid w:val="00BE642C"/>
    <w:rsid w:val="00BE6992"/>
    <w:rsid w:val="00BE6B8A"/>
    <w:rsid w:val="00BE70F5"/>
    <w:rsid w:val="00BF0BAC"/>
    <w:rsid w:val="00BF0C15"/>
    <w:rsid w:val="00BF174F"/>
    <w:rsid w:val="00BF18E5"/>
    <w:rsid w:val="00BF1D22"/>
    <w:rsid w:val="00BF1E38"/>
    <w:rsid w:val="00BF1EC2"/>
    <w:rsid w:val="00BF2904"/>
    <w:rsid w:val="00BF29EF"/>
    <w:rsid w:val="00BF2E40"/>
    <w:rsid w:val="00BF30E2"/>
    <w:rsid w:val="00BF3218"/>
    <w:rsid w:val="00BF4622"/>
    <w:rsid w:val="00BF46F7"/>
    <w:rsid w:val="00BF508D"/>
    <w:rsid w:val="00BF60FA"/>
    <w:rsid w:val="00BF6F0F"/>
    <w:rsid w:val="00BF75E2"/>
    <w:rsid w:val="00BF7A1E"/>
    <w:rsid w:val="00C010BB"/>
    <w:rsid w:val="00C01C82"/>
    <w:rsid w:val="00C01F23"/>
    <w:rsid w:val="00C020F7"/>
    <w:rsid w:val="00C0281C"/>
    <w:rsid w:val="00C02851"/>
    <w:rsid w:val="00C02DDD"/>
    <w:rsid w:val="00C03491"/>
    <w:rsid w:val="00C035EA"/>
    <w:rsid w:val="00C0390A"/>
    <w:rsid w:val="00C0403B"/>
    <w:rsid w:val="00C04EA5"/>
    <w:rsid w:val="00C05994"/>
    <w:rsid w:val="00C0680B"/>
    <w:rsid w:val="00C0686A"/>
    <w:rsid w:val="00C0705C"/>
    <w:rsid w:val="00C07157"/>
    <w:rsid w:val="00C073B6"/>
    <w:rsid w:val="00C07B24"/>
    <w:rsid w:val="00C103B5"/>
    <w:rsid w:val="00C106BE"/>
    <w:rsid w:val="00C11E24"/>
    <w:rsid w:val="00C11F80"/>
    <w:rsid w:val="00C11FA2"/>
    <w:rsid w:val="00C124AB"/>
    <w:rsid w:val="00C12AE9"/>
    <w:rsid w:val="00C13FAC"/>
    <w:rsid w:val="00C1442C"/>
    <w:rsid w:val="00C14A8B"/>
    <w:rsid w:val="00C14BF0"/>
    <w:rsid w:val="00C15CBB"/>
    <w:rsid w:val="00C16C4E"/>
    <w:rsid w:val="00C17F62"/>
    <w:rsid w:val="00C21132"/>
    <w:rsid w:val="00C21AFC"/>
    <w:rsid w:val="00C22DEA"/>
    <w:rsid w:val="00C22F21"/>
    <w:rsid w:val="00C23F88"/>
    <w:rsid w:val="00C242D0"/>
    <w:rsid w:val="00C24BEA"/>
    <w:rsid w:val="00C24F64"/>
    <w:rsid w:val="00C268D3"/>
    <w:rsid w:val="00C27163"/>
    <w:rsid w:val="00C274E6"/>
    <w:rsid w:val="00C31E34"/>
    <w:rsid w:val="00C32B03"/>
    <w:rsid w:val="00C32D45"/>
    <w:rsid w:val="00C332E6"/>
    <w:rsid w:val="00C33DE7"/>
    <w:rsid w:val="00C345D3"/>
    <w:rsid w:val="00C3460F"/>
    <w:rsid w:val="00C379CA"/>
    <w:rsid w:val="00C402B3"/>
    <w:rsid w:val="00C40922"/>
    <w:rsid w:val="00C41C2B"/>
    <w:rsid w:val="00C42077"/>
    <w:rsid w:val="00C435C1"/>
    <w:rsid w:val="00C43649"/>
    <w:rsid w:val="00C43FDA"/>
    <w:rsid w:val="00C44797"/>
    <w:rsid w:val="00C4525B"/>
    <w:rsid w:val="00C459EB"/>
    <w:rsid w:val="00C46320"/>
    <w:rsid w:val="00C46AC6"/>
    <w:rsid w:val="00C50615"/>
    <w:rsid w:val="00C50B1B"/>
    <w:rsid w:val="00C50F65"/>
    <w:rsid w:val="00C522CF"/>
    <w:rsid w:val="00C5311F"/>
    <w:rsid w:val="00C5390B"/>
    <w:rsid w:val="00C545F6"/>
    <w:rsid w:val="00C54DD4"/>
    <w:rsid w:val="00C55AE2"/>
    <w:rsid w:val="00C55EDB"/>
    <w:rsid w:val="00C567B5"/>
    <w:rsid w:val="00C57389"/>
    <w:rsid w:val="00C577A3"/>
    <w:rsid w:val="00C57B2E"/>
    <w:rsid w:val="00C60490"/>
    <w:rsid w:val="00C60FE6"/>
    <w:rsid w:val="00C61322"/>
    <w:rsid w:val="00C624F3"/>
    <w:rsid w:val="00C62526"/>
    <w:rsid w:val="00C631F2"/>
    <w:rsid w:val="00C63737"/>
    <w:rsid w:val="00C64209"/>
    <w:rsid w:val="00C64BC1"/>
    <w:rsid w:val="00C64F54"/>
    <w:rsid w:val="00C64FFF"/>
    <w:rsid w:val="00C655CE"/>
    <w:rsid w:val="00C668D8"/>
    <w:rsid w:val="00C703FE"/>
    <w:rsid w:val="00C70479"/>
    <w:rsid w:val="00C70901"/>
    <w:rsid w:val="00C71D7B"/>
    <w:rsid w:val="00C73053"/>
    <w:rsid w:val="00C734F1"/>
    <w:rsid w:val="00C73D10"/>
    <w:rsid w:val="00C743E0"/>
    <w:rsid w:val="00C74AF8"/>
    <w:rsid w:val="00C74D7D"/>
    <w:rsid w:val="00C750A3"/>
    <w:rsid w:val="00C760BD"/>
    <w:rsid w:val="00C7758A"/>
    <w:rsid w:val="00C80764"/>
    <w:rsid w:val="00C81787"/>
    <w:rsid w:val="00C81B48"/>
    <w:rsid w:val="00C823D1"/>
    <w:rsid w:val="00C828B8"/>
    <w:rsid w:val="00C82C8E"/>
    <w:rsid w:val="00C8426C"/>
    <w:rsid w:val="00C85247"/>
    <w:rsid w:val="00C85D63"/>
    <w:rsid w:val="00C8616B"/>
    <w:rsid w:val="00C87236"/>
    <w:rsid w:val="00C923AF"/>
    <w:rsid w:val="00C923EC"/>
    <w:rsid w:val="00C92DE5"/>
    <w:rsid w:val="00C94898"/>
    <w:rsid w:val="00C94DCB"/>
    <w:rsid w:val="00C94F8D"/>
    <w:rsid w:val="00C961FD"/>
    <w:rsid w:val="00C967D6"/>
    <w:rsid w:val="00C96854"/>
    <w:rsid w:val="00C97528"/>
    <w:rsid w:val="00CA09C6"/>
    <w:rsid w:val="00CA0CDF"/>
    <w:rsid w:val="00CA1C51"/>
    <w:rsid w:val="00CA2023"/>
    <w:rsid w:val="00CA3831"/>
    <w:rsid w:val="00CA4137"/>
    <w:rsid w:val="00CA4E30"/>
    <w:rsid w:val="00CA4EF9"/>
    <w:rsid w:val="00CA629D"/>
    <w:rsid w:val="00CA7A92"/>
    <w:rsid w:val="00CB0307"/>
    <w:rsid w:val="00CB0F73"/>
    <w:rsid w:val="00CB1929"/>
    <w:rsid w:val="00CB1CF6"/>
    <w:rsid w:val="00CB1FB3"/>
    <w:rsid w:val="00CB2CBA"/>
    <w:rsid w:val="00CB46A0"/>
    <w:rsid w:val="00CB4C13"/>
    <w:rsid w:val="00CB4E36"/>
    <w:rsid w:val="00CB50BF"/>
    <w:rsid w:val="00CB5E00"/>
    <w:rsid w:val="00CB61FD"/>
    <w:rsid w:val="00CB6B87"/>
    <w:rsid w:val="00CC1B32"/>
    <w:rsid w:val="00CC1B72"/>
    <w:rsid w:val="00CC1F21"/>
    <w:rsid w:val="00CC2848"/>
    <w:rsid w:val="00CC3645"/>
    <w:rsid w:val="00CC3BCA"/>
    <w:rsid w:val="00CC3DC4"/>
    <w:rsid w:val="00CC64CB"/>
    <w:rsid w:val="00CC6569"/>
    <w:rsid w:val="00CC6B66"/>
    <w:rsid w:val="00CC7709"/>
    <w:rsid w:val="00CC7E4D"/>
    <w:rsid w:val="00CD2115"/>
    <w:rsid w:val="00CD372A"/>
    <w:rsid w:val="00CD3B4A"/>
    <w:rsid w:val="00CD3E9E"/>
    <w:rsid w:val="00CD4541"/>
    <w:rsid w:val="00CD51AB"/>
    <w:rsid w:val="00CD65A8"/>
    <w:rsid w:val="00CD7136"/>
    <w:rsid w:val="00CD7E9C"/>
    <w:rsid w:val="00CE07F2"/>
    <w:rsid w:val="00CE1413"/>
    <w:rsid w:val="00CE2B1E"/>
    <w:rsid w:val="00CE2C25"/>
    <w:rsid w:val="00CE2DC2"/>
    <w:rsid w:val="00CE3123"/>
    <w:rsid w:val="00CE4226"/>
    <w:rsid w:val="00CE545A"/>
    <w:rsid w:val="00CE59E1"/>
    <w:rsid w:val="00CE62DB"/>
    <w:rsid w:val="00CE6C7E"/>
    <w:rsid w:val="00CE73B5"/>
    <w:rsid w:val="00CE7CC7"/>
    <w:rsid w:val="00CF15BD"/>
    <w:rsid w:val="00CF1E1E"/>
    <w:rsid w:val="00CF21A7"/>
    <w:rsid w:val="00CF3A1A"/>
    <w:rsid w:val="00CF3FC5"/>
    <w:rsid w:val="00CF4036"/>
    <w:rsid w:val="00CF5742"/>
    <w:rsid w:val="00CF684B"/>
    <w:rsid w:val="00CF699D"/>
    <w:rsid w:val="00CF6E65"/>
    <w:rsid w:val="00CF745E"/>
    <w:rsid w:val="00D00920"/>
    <w:rsid w:val="00D00DEB"/>
    <w:rsid w:val="00D01413"/>
    <w:rsid w:val="00D02565"/>
    <w:rsid w:val="00D02D49"/>
    <w:rsid w:val="00D04624"/>
    <w:rsid w:val="00D070CA"/>
    <w:rsid w:val="00D07135"/>
    <w:rsid w:val="00D0723A"/>
    <w:rsid w:val="00D07DEE"/>
    <w:rsid w:val="00D10C32"/>
    <w:rsid w:val="00D11219"/>
    <w:rsid w:val="00D1131D"/>
    <w:rsid w:val="00D122D3"/>
    <w:rsid w:val="00D12D41"/>
    <w:rsid w:val="00D14079"/>
    <w:rsid w:val="00D14734"/>
    <w:rsid w:val="00D15123"/>
    <w:rsid w:val="00D15364"/>
    <w:rsid w:val="00D16743"/>
    <w:rsid w:val="00D16B8C"/>
    <w:rsid w:val="00D16C01"/>
    <w:rsid w:val="00D1744C"/>
    <w:rsid w:val="00D174AF"/>
    <w:rsid w:val="00D176A8"/>
    <w:rsid w:val="00D20707"/>
    <w:rsid w:val="00D209FD"/>
    <w:rsid w:val="00D20C0D"/>
    <w:rsid w:val="00D212B1"/>
    <w:rsid w:val="00D21AC9"/>
    <w:rsid w:val="00D22094"/>
    <w:rsid w:val="00D224A5"/>
    <w:rsid w:val="00D228C2"/>
    <w:rsid w:val="00D23C4C"/>
    <w:rsid w:val="00D24656"/>
    <w:rsid w:val="00D25D68"/>
    <w:rsid w:val="00D26082"/>
    <w:rsid w:val="00D261C3"/>
    <w:rsid w:val="00D302A6"/>
    <w:rsid w:val="00D31C15"/>
    <w:rsid w:val="00D31D77"/>
    <w:rsid w:val="00D34542"/>
    <w:rsid w:val="00D346C7"/>
    <w:rsid w:val="00D34C90"/>
    <w:rsid w:val="00D35CA7"/>
    <w:rsid w:val="00D3687F"/>
    <w:rsid w:val="00D3693B"/>
    <w:rsid w:val="00D3718C"/>
    <w:rsid w:val="00D37AFB"/>
    <w:rsid w:val="00D41CEB"/>
    <w:rsid w:val="00D42A62"/>
    <w:rsid w:val="00D4390E"/>
    <w:rsid w:val="00D43E4D"/>
    <w:rsid w:val="00D44291"/>
    <w:rsid w:val="00D45606"/>
    <w:rsid w:val="00D46611"/>
    <w:rsid w:val="00D46A0B"/>
    <w:rsid w:val="00D46C01"/>
    <w:rsid w:val="00D46FA5"/>
    <w:rsid w:val="00D504B3"/>
    <w:rsid w:val="00D50AD3"/>
    <w:rsid w:val="00D512CD"/>
    <w:rsid w:val="00D52E5E"/>
    <w:rsid w:val="00D532B9"/>
    <w:rsid w:val="00D534F2"/>
    <w:rsid w:val="00D53533"/>
    <w:rsid w:val="00D53F61"/>
    <w:rsid w:val="00D5415B"/>
    <w:rsid w:val="00D54A81"/>
    <w:rsid w:val="00D54F44"/>
    <w:rsid w:val="00D55008"/>
    <w:rsid w:val="00D55E8E"/>
    <w:rsid w:val="00D56EA3"/>
    <w:rsid w:val="00D60104"/>
    <w:rsid w:val="00D6037F"/>
    <w:rsid w:val="00D60C07"/>
    <w:rsid w:val="00D62FE3"/>
    <w:rsid w:val="00D634DA"/>
    <w:rsid w:val="00D641B7"/>
    <w:rsid w:val="00D64D22"/>
    <w:rsid w:val="00D64E27"/>
    <w:rsid w:val="00D65993"/>
    <w:rsid w:val="00D65A77"/>
    <w:rsid w:val="00D65D1A"/>
    <w:rsid w:val="00D66C2C"/>
    <w:rsid w:val="00D67184"/>
    <w:rsid w:val="00D67A2B"/>
    <w:rsid w:val="00D7004F"/>
    <w:rsid w:val="00D705FF"/>
    <w:rsid w:val="00D7142A"/>
    <w:rsid w:val="00D723FC"/>
    <w:rsid w:val="00D72A12"/>
    <w:rsid w:val="00D72C52"/>
    <w:rsid w:val="00D7372A"/>
    <w:rsid w:val="00D7449E"/>
    <w:rsid w:val="00D746E3"/>
    <w:rsid w:val="00D75271"/>
    <w:rsid w:val="00D7584B"/>
    <w:rsid w:val="00D765DF"/>
    <w:rsid w:val="00D7730D"/>
    <w:rsid w:val="00D778C6"/>
    <w:rsid w:val="00D85C9D"/>
    <w:rsid w:val="00D85EB5"/>
    <w:rsid w:val="00D86C34"/>
    <w:rsid w:val="00D87093"/>
    <w:rsid w:val="00D87143"/>
    <w:rsid w:val="00D8787B"/>
    <w:rsid w:val="00D90FB1"/>
    <w:rsid w:val="00D91029"/>
    <w:rsid w:val="00D92C8C"/>
    <w:rsid w:val="00D938AC"/>
    <w:rsid w:val="00D94468"/>
    <w:rsid w:val="00D94AAF"/>
    <w:rsid w:val="00D95269"/>
    <w:rsid w:val="00D9587C"/>
    <w:rsid w:val="00D959F3"/>
    <w:rsid w:val="00D964A0"/>
    <w:rsid w:val="00D9651E"/>
    <w:rsid w:val="00D967DF"/>
    <w:rsid w:val="00DA064E"/>
    <w:rsid w:val="00DA18DE"/>
    <w:rsid w:val="00DA1D95"/>
    <w:rsid w:val="00DA39FE"/>
    <w:rsid w:val="00DA5848"/>
    <w:rsid w:val="00DA66FB"/>
    <w:rsid w:val="00DB0285"/>
    <w:rsid w:val="00DB0850"/>
    <w:rsid w:val="00DB0883"/>
    <w:rsid w:val="00DB1EA0"/>
    <w:rsid w:val="00DB460B"/>
    <w:rsid w:val="00DB4E33"/>
    <w:rsid w:val="00DB4E53"/>
    <w:rsid w:val="00DB59CD"/>
    <w:rsid w:val="00DB5DC8"/>
    <w:rsid w:val="00DC0427"/>
    <w:rsid w:val="00DC0613"/>
    <w:rsid w:val="00DC1AE6"/>
    <w:rsid w:val="00DC36FE"/>
    <w:rsid w:val="00DC3FEA"/>
    <w:rsid w:val="00DC45B9"/>
    <w:rsid w:val="00DC5216"/>
    <w:rsid w:val="00DC632A"/>
    <w:rsid w:val="00DC6D92"/>
    <w:rsid w:val="00DC7B3D"/>
    <w:rsid w:val="00DC7CD6"/>
    <w:rsid w:val="00DC7D51"/>
    <w:rsid w:val="00DC7EFD"/>
    <w:rsid w:val="00DD00DA"/>
    <w:rsid w:val="00DD1A8D"/>
    <w:rsid w:val="00DD1FD4"/>
    <w:rsid w:val="00DD2F41"/>
    <w:rsid w:val="00DD39D4"/>
    <w:rsid w:val="00DD4D80"/>
    <w:rsid w:val="00DD5F1D"/>
    <w:rsid w:val="00DD689B"/>
    <w:rsid w:val="00DD6F6C"/>
    <w:rsid w:val="00DD7AEC"/>
    <w:rsid w:val="00DE07ED"/>
    <w:rsid w:val="00DE1092"/>
    <w:rsid w:val="00DE1227"/>
    <w:rsid w:val="00DE147C"/>
    <w:rsid w:val="00DE1D4D"/>
    <w:rsid w:val="00DE297B"/>
    <w:rsid w:val="00DE4F1F"/>
    <w:rsid w:val="00DE5123"/>
    <w:rsid w:val="00DE5B96"/>
    <w:rsid w:val="00DE5D5D"/>
    <w:rsid w:val="00DE5D9C"/>
    <w:rsid w:val="00DE6FC8"/>
    <w:rsid w:val="00DE753B"/>
    <w:rsid w:val="00DE7640"/>
    <w:rsid w:val="00DE7AC3"/>
    <w:rsid w:val="00DE7DBD"/>
    <w:rsid w:val="00DF0707"/>
    <w:rsid w:val="00DF0D83"/>
    <w:rsid w:val="00DF2B0A"/>
    <w:rsid w:val="00DF3657"/>
    <w:rsid w:val="00DF3F61"/>
    <w:rsid w:val="00DF5ACC"/>
    <w:rsid w:val="00DF5BC6"/>
    <w:rsid w:val="00DF5D52"/>
    <w:rsid w:val="00DF5FA0"/>
    <w:rsid w:val="00DF637A"/>
    <w:rsid w:val="00DF6B0B"/>
    <w:rsid w:val="00DF6E35"/>
    <w:rsid w:val="00E00FA0"/>
    <w:rsid w:val="00E013F2"/>
    <w:rsid w:val="00E015E3"/>
    <w:rsid w:val="00E03FD1"/>
    <w:rsid w:val="00E040E5"/>
    <w:rsid w:val="00E04CE7"/>
    <w:rsid w:val="00E054F2"/>
    <w:rsid w:val="00E0553B"/>
    <w:rsid w:val="00E06858"/>
    <w:rsid w:val="00E06C47"/>
    <w:rsid w:val="00E06D30"/>
    <w:rsid w:val="00E06E29"/>
    <w:rsid w:val="00E06F05"/>
    <w:rsid w:val="00E076B4"/>
    <w:rsid w:val="00E07C84"/>
    <w:rsid w:val="00E07FA1"/>
    <w:rsid w:val="00E1172B"/>
    <w:rsid w:val="00E1172E"/>
    <w:rsid w:val="00E126D9"/>
    <w:rsid w:val="00E128C5"/>
    <w:rsid w:val="00E14129"/>
    <w:rsid w:val="00E14413"/>
    <w:rsid w:val="00E14E4E"/>
    <w:rsid w:val="00E154D5"/>
    <w:rsid w:val="00E15D4F"/>
    <w:rsid w:val="00E16978"/>
    <w:rsid w:val="00E17D7B"/>
    <w:rsid w:val="00E20697"/>
    <w:rsid w:val="00E20869"/>
    <w:rsid w:val="00E20A5D"/>
    <w:rsid w:val="00E21201"/>
    <w:rsid w:val="00E22537"/>
    <w:rsid w:val="00E230E3"/>
    <w:rsid w:val="00E23547"/>
    <w:rsid w:val="00E23A88"/>
    <w:rsid w:val="00E25821"/>
    <w:rsid w:val="00E26162"/>
    <w:rsid w:val="00E26EB7"/>
    <w:rsid w:val="00E27B76"/>
    <w:rsid w:val="00E313C5"/>
    <w:rsid w:val="00E3175C"/>
    <w:rsid w:val="00E31C9B"/>
    <w:rsid w:val="00E32A2A"/>
    <w:rsid w:val="00E33F22"/>
    <w:rsid w:val="00E355DE"/>
    <w:rsid w:val="00E35997"/>
    <w:rsid w:val="00E36114"/>
    <w:rsid w:val="00E3660E"/>
    <w:rsid w:val="00E36F58"/>
    <w:rsid w:val="00E4000A"/>
    <w:rsid w:val="00E4019C"/>
    <w:rsid w:val="00E40CDE"/>
    <w:rsid w:val="00E40F43"/>
    <w:rsid w:val="00E43BFC"/>
    <w:rsid w:val="00E44274"/>
    <w:rsid w:val="00E442BC"/>
    <w:rsid w:val="00E44506"/>
    <w:rsid w:val="00E4457A"/>
    <w:rsid w:val="00E44DF3"/>
    <w:rsid w:val="00E454C8"/>
    <w:rsid w:val="00E45791"/>
    <w:rsid w:val="00E45860"/>
    <w:rsid w:val="00E47834"/>
    <w:rsid w:val="00E507AA"/>
    <w:rsid w:val="00E51E1D"/>
    <w:rsid w:val="00E51FCE"/>
    <w:rsid w:val="00E52628"/>
    <w:rsid w:val="00E53150"/>
    <w:rsid w:val="00E5373E"/>
    <w:rsid w:val="00E53CD2"/>
    <w:rsid w:val="00E550ED"/>
    <w:rsid w:val="00E55200"/>
    <w:rsid w:val="00E61E79"/>
    <w:rsid w:val="00E62143"/>
    <w:rsid w:val="00E64180"/>
    <w:rsid w:val="00E64CAF"/>
    <w:rsid w:val="00E64EA6"/>
    <w:rsid w:val="00E662FA"/>
    <w:rsid w:val="00E664EE"/>
    <w:rsid w:val="00E66821"/>
    <w:rsid w:val="00E6696C"/>
    <w:rsid w:val="00E66A0A"/>
    <w:rsid w:val="00E6730C"/>
    <w:rsid w:val="00E70043"/>
    <w:rsid w:val="00E708AC"/>
    <w:rsid w:val="00E70C97"/>
    <w:rsid w:val="00E70EFD"/>
    <w:rsid w:val="00E71159"/>
    <w:rsid w:val="00E71528"/>
    <w:rsid w:val="00E72462"/>
    <w:rsid w:val="00E7278D"/>
    <w:rsid w:val="00E73323"/>
    <w:rsid w:val="00E7338F"/>
    <w:rsid w:val="00E75611"/>
    <w:rsid w:val="00E76A40"/>
    <w:rsid w:val="00E76C79"/>
    <w:rsid w:val="00E77234"/>
    <w:rsid w:val="00E77F39"/>
    <w:rsid w:val="00E80A4E"/>
    <w:rsid w:val="00E80EE2"/>
    <w:rsid w:val="00E8286A"/>
    <w:rsid w:val="00E82A6B"/>
    <w:rsid w:val="00E83FF6"/>
    <w:rsid w:val="00E84AE7"/>
    <w:rsid w:val="00E84C36"/>
    <w:rsid w:val="00E85F48"/>
    <w:rsid w:val="00E871EB"/>
    <w:rsid w:val="00E8730D"/>
    <w:rsid w:val="00E87349"/>
    <w:rsid w:val="00E87952"/>
    <w:rsid w:val="00E87F3F"/>
    <w:rsid w:val="00E9200E"/>
    <w:rsid w:val="00E924D7"/>
    <w:rsid w:val="00E926DE"/>
    <w:rsid w:val="00E92829"/>
    <w:rsid w:val="00E93C6F"/>
    <w:rsid w:val="00E945AF"/>
    <w:rsid w:val="00E9498B"/>
    <w:rsid w:val="00E959AA"/>
    <w:rsid w:val="00E95A16"/>
    <w:rsid w:val="00E960C5"/>
    <w:rsid w:val="00E968AB"/>
    <w:rsid w:val="00E972A9"/>
    <w:rsid w:val="00E97C36"/>
    <w:rsid w:val="00EA01F1"/>
    <w:rsid w:val="00EA031B"/>
    <w:rsid w:val="00EA05EF"/>
    <w:rsid w:val="00EA1C89"/>
    <w:rsid w:val="00EA2005"/>
    <w:rsid w:val="00EA3703"/>
    <w:rsid w:val="00EA3F80"/>
    <w:rsid w:val="00EA4997"/>
    <w:rsid w:val="00EA5831"/>
    <w:rsid w:val="00EA67A4"/>
    <w:rsid w:val="00EA6840"/>
    <w:rsid w:val="00EA6F19"/>
    <w:rsid w:val="00EA72AC"/>
    <w:rsid w:val="00EA7401"/>
    <w:rsid w:val="00EA789E"/>
    <w:rsid w:val="00EA7EE8"/>
    <w:rsid w:val="00EB03F4"/>
    <w:rsid w:val="00EB0C9F"/>
    <w:rsid w:val="00EB1012"/>
    <w:rsid w:val="00EB1E9C"/>
    <w:rsid w:val="00EB1EA6"/>
    <w:rsid w:val="00EB3076"/>
    <w:rsid w:val="00EB30DF"/>
    <w:rsid w:val="00EB3E95"/>
    <w:rsid w:val="00EB4475"/>
    <w:rsid w:val="00EB4B57"/>
    <w:rsid w:val="00EB5AD7"/>
    <w:rsid w:val="00EB6182"/>
    <w:rsid w:val="00EB693F"/>
    <w:rsid w:val="00EB7674"/>
    <w:rsid w:val="00EB76D2"/>
    <w:rsid w:val="00EB772F"/>
    <w:rsid w:val="00EC01A7"/>
    <w:rsid w:val="00EC0ADD"/>
    <w:rsid w:val="00EC0D08"/>
    <w:rsid w:val="00EC0E86"/>
    <w:rsid w:val="00EC12F0"/>
    <w:rsid w:val="00EC3539"/>
    <w:rsid w:val="00EC37D9"/>
    <w:rsid w:val="00EC3F05"/>
    <w:rsid w:val="00EC5A39"/>
    <w:rsid w:val="00EC5F70"/>
    <w:rsid w:val="00EC5FF9"/>
    <w:rsid w:val="00EC61C5"/>
    <w:rsid w:val="00EC632F"/>
    <w:rsid w:val="00EC6A3C"/>
    <w:rsid w:val="00EC6DD0"/>
    <w:rsid w:val="00EC6E86"/>
    <w:rsid w:val="00EC6EBC"/>
    <w:rsid w:val="00ED0942"/>
    <w:rsid w:val="00ED1075"/>
    <w:rsid w:val="00ED22F6"/>
    <w:rsid w:val="00ED2C0B"/>
    <w:rsid w:val="00ED2E4C"/>
    <w:rsid w:val="00ED2F59"/>
    <w:rsid w:val="00ED4006"/>
    <w:rsid w:val="00ED4B4C"/>
    <w:rsid w:val="00ED5D2F"/>
    <w:rsid w:val="00ED6159"/>
    <w:rsid w:val="00ED680C"/>
    <w:rsid w:val="00ED7903"/>
    <w:rsid w:val="00EE0619"/>
    <w:rsid w:val="00EE3430"/>
    <w:rsid w:val="00EE35DC"/>
    <w:rsid w:val="00EE4B70"/>
    <w:rsid w:val="00EE4D6E"/>
    <w:rsid w:val="00EE7810"/>
    <w:rsid w:val="00EE7EBF"/>
    <w:rsid w:val="00EF0F39"/>
    <w:rsid w:val="00EF1DDD"/>
    <w:rsid w:val="00EF2758"/>
    <w:rsid w:val="00EF3141"/>
    <w:rsid w:val="00EF34CE"/>
    <w:rsid w:val="00EF45F8"/>
    <w:rsid w:val="00EF60C8"/>
    <w:rsid w:val="00EF659D"/>
    <w:rsid w:val="00EF6818"/>
    <w:rsid w:val="00EF6C2A"/>
    <w:rsid w:val="00EF77B1"/>
    <w:rsid w:val="00EF7D86"/>
    <w:rsid w:val="00F01075"/>
    <w:rsid w:val="00F016BF"/>
    <w:rsid w:val="00F04A3E"/>
    <w:rsid w:val="00F04C10"/>
    <w:rsid w:val="00F052A9"/>
    <w:rsid w:val="00F05592"/>
    <w:rsid w:val="00F05660"/>
    <w:rsid w:val="00F05661"/>
    <w:rsid w:val="00F05BA1"/>
    <w:rsid w:val="00F06FC3"/>
    <w:rsid w:val="00F07390"/>
    <w:rsid w:val="00F07616"/>
    <w:rsid w:val="00F1130F"/>
    <w:rsid w:val="00F114C2"/>
    <w:rsid w:val="00F11DBC"/>
    <w:rsid w:val="00F121A9"/>
    <w:rsid w:val="00F131CA"/>
    <w:rsid w:val="00F1334D"/>
    <w:rsid w:val="00F1372A"/>
    <w:rsid w:val="00F140EB"/>
    <w:rsid w:val="00F1483D"/>
    <w:rsid w:val="00F14F79"/>
    <w:rsid w:val="00F15B8B"/>
    <w:rsid w:val="00F1652D"/>
    <w:rsid w:val="00F16817"/>
    <w:rsid w:val="00F17DB2"/>
    <w:rsid w:val="00F20B5F"/>
    <w:rsid w:val="00F216D9"/>
    <w:rsid w:val="00F21B1F"/>
    <w:rsid w:val="00F21BE5"/>
    <w:rsid w:val="00F222BB"/>
    <w:rsid w:val="00F2287C"/>
    <w:rsid w:val="00F2334F"/>
    <w:rsid w:val="00F233C4"/>
    <w:rsid w:val="00F240B0"/>
    <w:rsid w:val="00F24ACF"/>
    <w:rsid w:val="00F25F86"/>
    <w:rsid w:val="00F264CE"/>
    <w:rsid w:val="00F27067"/>
    <w:rsid w:val="00F27609"/>
    <w:rsid w:val="00F3260D"/>
    <w:rsid w:val="00F32758"/>
    <w:rsid w:val="00F33277"/>
    <w:rsid w:val="00F3401B"/>
    <w:rsid w:val="00F34F9A"/>
    <w:rsid w:val="00F35699"/>
    <w:rsid w:val="00F357F3"/>
    <w:rsid w:val="00F36A0E"/>
    <w:rsid w:val="00F401DE"/>
    <w:rsid w:val="00F40EAF"/>
    <w:rsid w:val="00F41114"/>
    <w:rsid w:val="00F419A5"/>
    <w:rsid w:val="00F4212F"/>
    <w:rsid w:val="00F43969"/>
    <w:rsid w:val="00F43FE0"/>
    <w:rsid w:val="00F447A4"/>
    <w:rsid w:val="00F4589A"/>
    <w:rsid w:val="00F45C16"/>
    <w:rsid w:val="00F45C57"/>
    <w:rsid w:val="00F46CE8"/>
    <w:rsid w:val="00F46E86"/>
    <w:rsid w:val="00F46EB1"/>
    <w:rsid w:val="00F47C2E"/>
    <w:rsid w:val="00F50F5E"/>
    <w:rsid w:val="00F51793"/>
    <w:rsid w:val="00F52270"/>
    <w:rsid w:val="00F5272C"/>
    <w:rsid w:val="00F5294E"/>
    <w:rsid w:val="00F5388E"/>
    <w:rsid w:val="00F56A70"/>
    <w:rsid w:val="00F56B1F"/>
    <w:rsid w:val="00F56E86"/>
    <w:rsid w:val="00F57768"/>
    <w:rsid w:val="00F57E30"/>
    <w:rsid w:val="00F60DBC"/>
    <w:rsid w:val="00F61651"/>
    <w:rsid w:val="00F6281E"/>
    <w:rsid w:val="00F6284B"/>
    <w:rsid w:val="00F64144"/>
    <w:rsid w:val="00F648D5"/>
    <w:rsid w:val="00F64F57"/>
    <w:rsid w:val="00F65029"/>
    <w:rsid w:val="00F65954"/>
    <w:rsid w:val="00F66085"/>
    <w:rsid w:val="00F669E2"/>
    <w:rsid w:val="00F70C55"/>
    <w:rsid w:val="00F718CE"/>
    <w:rsid w:val="00F71C3C"/>
    <w:rsid w:val="00F72919"/>
    <w:rsid w:val="00F72C46"/>
    <w:rsid w:val="00F72DF8"/>
    <w:rsid w:val="00F73C8F"/>
    <w:rsid w:val="00F74DCA"/>
    <w:rsid w:val="00F80E7F"/>
    <w:rsid w:val="00F81996"/>
    <w:rsid w:val="00F81F47"/>
    <w:rsid w:val="00F8312D"/>
    <w:rsid w:val="00F841C2"/>
    <w:rsid w:val="00F85043"/>
    <w:rsid w:val="00F8508F"/>
    <w:rsid w:val="00F853F5"/>
    <w:rsid w:val="00F901F5"/>
    <w:rsid w:val="00F92E4B"/>
    <w:rsid w:val="00F92F51"/>
    <w:rsid w:val="00F931D5"/>
    <w:rsid w:val="00F93C69"/>
    <w:rsid w:val="00F9438B"/>
    <w:rsid w:val="00F94759"/>
    <w:rsid w:val="00F94A6F"/>
    <w:rsid w:val="00F95A53"/>
    <w:rsid w:val="00F97347"/>
    <w:rsid w:val="00F976B6"/>
    <w:rsid w:val="00FA35D1"/>
    <w:rsid w:val="00FA48C8"/>
    <w:rsid w:val="00FA5309"/>
    <w:rsid w:val="00FA539A"/>
    <w:rsid w:val="00FA5761"/>
    <w:rsid w:val="00FA7309"/>
    <w:rsid w:val="00FA7378"/>
    <w:rsid w:val="00FB154D"/>
    <w:rsid w:val="00FB2214"/>
    <w:rsid w:val="00FB2939"/>
    <w:rsid w:val="00FB4C69"/>
    <w:rsid w:val="00FB4E58"/>
    <w:rsid w:val="00FB5793"/>
    <w:rsid w:val="00FB6EAE"/>
    <w:rsid w:val="00FC052E"/>
    <w:rsid w:val="00FC0727"/>
    <w:rsid w:val="00FC28F4"/>
    <w:rsid w:val="00FC2CFA"/>
    <w:rsid w:val="00FC3E1D"/>
    <w:rsid w:val="00FC3F2D"/>
    <w:rsid w:val="00FC40FB"/>
    <w:rsid w:val="00FC45B7"/>
    <w:rsid w:val="00FC5250"/>
    <w:rsid w:val="00FC7139"/>
    <w:rsid w:val="00FC731C"/>
    <w:rsid w:val="00FD022D"/>
    <w:rsid w:val="00FD08CB"/>
    <w:rsid w:val="00FD09E7"/>
    <w:rsid w:val="00FD19F2"/>
    <w:rsid w:val="00FD1FCF"/>
    <w:rsid w:val="00FD1FE3"/>
    <w:rsid w:val="00FD3752"/>
    <w:rsid w:val="00FD37B0"/>
    <w:rsid w:val="00FD3A2D"/>
    <w:rsid w:val="00FD55DA"/>
    <w:rsid w:val="00FD5CBF"/>
    <w:rsid w:val="00FD5D43"/>
    <w:rsid w:val="00FD78D6"/>
    <w:rsid w:val="00FE0570"/>
    <w:rsid w:val="00FE32A7"/>
    <w:rsid w:val="00FE3B04"/>
    <w:rsid w:val="00FE41CD"/>
    <w:rsid w:val="00FE4B93"/>
    <w:rsid w:val="00FE57AB"/>
    <w:rsid w:val="00FE6518"/>
    <w:rsid w:val="00FF0246"/>
    <w:rsid w:val="00FF05A5"/>
    <w:rsid w:val="00FF3764"/>
    <w:rsid w:val="00FF4E29"/>
    <w:rsid w:val="00FF5306"/>
    <w:rsid w:val="00FF5C48"/>
    <w:rsid w:val="00FF6F33"/>
    <w:rsid w:val="00FF7A25"/>
    <w:rsid w:val="00FF7EE5"/>
    <w:rsid w:val="00FF7F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fillcolor="#efefef" stroke="f">
      <v:fill color="#efefef" o:opacity2="58982f" rotate="t"/>
      <v:stroke on="f"/>
      <o:colormru v:ext="edit" colors="#6f9acf,#ffe265,#ffe2a7,#7ba6d6,#c2d1e7,#a7bddd,#d8d8d8,#e1eaf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List Number" w:qFormat="1"/>
    <w:lsdException w:name="Title" w:qFormat="1"/>
    <w:lsdException w:name="Body Text"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61FD"/>
    <w:rPr>
      <w:rFonts w:ascii="Trebuchet MS" w:hAnsi="Trebuchet MS"/>
      <w:szCs w:val="24"/>
    </w:rPr>
  </w:style>
  <w:style w:type="paragraph" w:styleId="Heading1">
    <w:name w:val="heading 1"/>
    <w:basedOn w:val="Normal"/>
    <w:next w:val="Normal"/>
    <w:link w:val="Heading1Char"/>
    <w:autoRedefine/>
    <w:qFormat/>
    <w:rsid w:val="00407698"/>
    <w:pPr>
      <w:keepNext/>
      <w:pageBreakBefore/>
      <w:numPr>
        <w:numId w:val="4"/>
      </w:numPr>
      <w:pBdr>
        <w:bottom w:val="single" w:sz="6" w:space="1" w:color="auto"/>
      </w:pBdr>
      <w:spacing w:before="240" w:after="240"/>
      <w:outlineLvl w:val="0"/>
    </w:pPr>
    <w:rPr>
      <w:b/>
      <w:bCs/>
      <w:color w:val="006699"/>
      <w:sz w:val="36"/>
      <w:szCs w:val="28"/>
    </w:rPr>
  </w:style>
  <w:style w:type="paragraph" w:styleId="Heading2">
    <w:name w:val="heading 2"/>
    <w:basedOn w:val="Normal"/>
    <w:next w:val="Normal"/>
    <w:link w:val="Heading2Char"/>
    <w:autoRedefine/>
    <w:qFormat/>
    <w:rsid w:val="00285E7A"/>
    <w:pPr>
      <w:numPr>
        <w:ilvl w:val="1"/>
        <w:numId w:val="4"/>
      </w:numPr>
      <w:tabs>
        <w:tab w:val="left" w:pos="720"/>
      </w:tabs>
      <w:spacing w:before="480" w:after="240"/>
      <w:ind w:left="432"/>
      <w:outlineLvl w:val="1"/>
    </w:pPr>
    <w:rPr>
      <w:color w:val="006699"/>
      <w:sz w:val="28"/>
    </w:rPr>
  </w:style>
  <w:style w:type="paragraph" w:styleId="Heading3">
    <w:name w:val="heading 3"/>
    <w:basedOn w:val="Normal"/>
    <w:next w:val="Normal"/>
    <w:link w:val="Heading3Char"/>
    <w:autoRedefine/>
    <w:qFormat/>
    <w:rsid w:val="00A60344"/>
    <w:pPr>
      <w:numPr>
        <w:ilvl w:val="2"/>
        <w:numId w:val="4"/>
      </w:numPr>
      <w:tabs>
        <w:tab w:val="clear" w:pos="4320"/>
        <w:tab w:val="left" w:pos="504"/>
        <w:tab w:val="num" w:pos="900"/>
      </w:tabs>
      <w:spacing w:before="360" w:after="120"/>
      <w:ind w:left="0" w:firstLine="0"/>
      <w:outlineLvl w:val="2"/>
    </w:pPr>
    <w:rPr>
      <w:b/>
      <w:i/>
      <w:color w:val="006699"/>
      <w:sz w:val="24"/>
    </w:rPr>
  </w:style>
  <w:style w:type="paragraph" w:styleId="Heading4">
    <w:name w:val="heading 4"/>
    <w:basedOn w:val="Normal"/>
    <w:next w:val="Normal"/>
    <w:link w:val="Heading4Char"/>
    <w:qFormat/>
    <w:rsid w:val="00B7714D"/>
    <w:pPr>
      <w:keepNext/>
      <w:numPr>
        <w:ilvl w:val="3"/>
        <w:numId w:val="4"/>
      </w:numPr>
      <w:tabs>
        <w:tab w:val="clear" w:pos="2520"/>
        <w:tab w:val="left" w:pos="900"/>
      </w:tabs>
      <w:spacing w:before="360" w:after="240"/>
      <w:ind w:left="648"/>
      <w:outlineLvl w:val="3"/>
    </w:pPr>
    <w:rPr>
      <w:bCs/>
      <w:i/>
      <w:color w:val="006699"/>
      <w:sz w:val="22"/>
      <w:szCs w:val="28"/>
    </w:rPr>
  </w:style>
  <w:style w:type="paragraph" w:styleId="Heading5">
    <w:name w:val="heading 5"/>
    <w:basedOn w:val="Normal"/>
    <w:next w:val="Normal"/>
    <w:link w:val="Heading5Char"/>
    <w:qFormat/>
    <w:rsid w:val="00A630D2"/>
    <w:pPr>
      <w:numPr>
        <w:ilvl w:val="4"/>
        <w:numId w:val="4"/>
      </w:numPr>
      <w:spacing w:before="240" w:after="60"/>
      <w:outlineLvl w:val="4"/>
    </w:pPr>
    <w:rPr>
      <w:bCs/>
      <w:iCs/>
      <w:color w:val="00669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30D2"/>
    <w:rPr>
      <w:rFonts w:ascii="Arial" w:hAnsi="Arial"/>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rFonts w:ascii="Arial" w:hAnsi="Arial"/>
        <w:color w:val="FFFFFF"/>
        <w:sz w:val="20"/>
      </w:rPr>
      <w:tblPr/>
      <w:tcPr>
        <w:shd w:val="clear" w:color="auto" w:fill="006699"/>
      </w:tcPr>
    </w:tblStylePr>
  </w:style>
  <w:style w:type="paragraph" w:customStyle="1" w:styleId="MainHeadline">
    <w:name w:val="Main Headline"/>
    <w:basedOn w:val="BodyText"/>
    <w:rsid w:val="00483449"/>
    <w:rPr>
      <w:b/>
      <w:color w:val="878787"/>
      <w:sz w:val="48"/>
      <w:szCs w:val="40"/>
    </w:rPr>
  </w:style>
  <w:style w:type="paragraph" w:customStyle="1" w:styleId="Bold">
    <w:name w:val="Bold"/>
    <w:basedOn w:val="Normal"/>
    <w:link w:val="BoldChar"/>
    <w:autoRedefine/>
    <w:rsid w:val="006B120F"/>
    <w:pPr>
      <w:keepNext/>
      <w:ind w:right="60"/>
      <w:outlineLvl w:val="0"/>
    </w:pPr>
    <w:rPr>
      <w:rFonts w:ascii="Arial" w:hAnsi="Arial"/>
      <w:b/>
    </w:rPr>
  </w:style>
  <w:style w:type="character" w:customStyle="1" w:styleId="BoldChar">
    <w:name w:val="Bold Char"/>
    <w:link w:val="Bold"/>
    <w:rsid w:val="006B120F"/>
    <w:rPr>
      <w:rFonts w:ascii="Arial" w:hAnsi="Arial"/>
      <w:b/>
      <w:szCs w:val="24"/>
      <w:lang w:val="en-US" w:eastAsia="en-US" w:bidi="ar-SA"/>
    </w:rPr>
  </w:style>
  <w:style w:type="paragraph" w:customStyle="1" w:styleId="NormalBold">
    <w:name w:val="Normal Bold"/>
    <w:basedOn w:val="Normal"/>
    <w:rsid w:val="009A0634"/>
    <w:rPr>
      <w:b/>
      <w:color w:val="808080"/>
    </w:rPr>
  </w:style>
  <w:style w:type="character" w:customStyle="1" w:styleId="FooterChar">
    <w:name w:val="Footer Char"/>
    <w:link w:val="Footer"/>
    <w:rsid w:val="00B72B65"/>
    <w:rPr>
      <w:rFonts w:ascii="Arial" w:hAnsi="Arial"/>
      <w:color w:val="808080"/>
      <w:sz w:val="16"/>
      <w:szCs w:val="24"/>
      <w:lang w:val="en-US" w:eastAsia="en-US" w:bidi="ar-SA"/>
    </w:rPr>
  </w:style>
  <w:style w:type="paragraph" w:customStyle="1" w:styleId="Name">
    <w:name w:val="Name"/>
    <w:basedOn w:val="Normal"/>
    <w:link w:val="NameChar"/>
    <w:autoRedefine/>
    <w:rsid w:val="009479A8"/>
    <w:rPr>
      <w:rFonts w:ascii="Arial Narrow" w:hAnsi="Arial Narrow"/>
      <w:b/>
      <w:color w:val="006699"/>
      <w:sz w:val="28"/>
    </w:rPr>
  </w:style>
  <w:style w:type="character" w:customStyle="1" w:styleId="NameChar">
    <w:name w:val="Name Char"/>
    <w:link w:val="Name"/>
    <w:rsid w:val="009479A8"/>
    <w:rPr>
      <w:rFonts w:ascii="Arial Narrow" w:hAnsi="Arial Narrow"/>
      <w:b/>
      <w:color w:val="006699"/>
      <w:sz w:val="28"/>
      <w:szCs w:val="24"/>
      <w:lang w:val="en-US" w:eastAsia="en-US" w:bidi="ar-SA"/>
    </w:rPr>
  </w:style>
  <w:style w:type="paragraph" w:styleId="Header">
    <w:name w:val="header"/>
    <w:basedOn w:val="Normal"/>
    <w:rsid w:val="00122251"/>
    <w:pPr>
      <w:tabs>
        <w:tab w:val="center" w:pos="4320"/>
        <w:tab w:val="right" w:pos="8640"/>
      </w:tabs>
    </w:pPr>
    <w:rPr>
      <w:color w:val="808080"/>
      <w:sz w:val="16"/>
    </w:rPr>
  </w:style>
  <w:style w:type="paragraph" w:styleId="Footer">
    <w:name w:val="footer"/>
    <w:basedOn w:val="Normal"/>
    <w:link w:val="FooterChar"/>
    <w:rsid w:val="00122251"/>
    <w:pPr>
      <w:tabs>
        <w:tab w:val="center" w:pos="4320"/>
        <w:tab w:val="right" w:pos="8640"/>
      </w:tabs>
    </w:pPr>
    <w:rPr>
      <w:rFonts w:ascii="Arial" w:hAnsi="Arial"/>
      <w:color w:val="808080"/>
      <w:sz w:val="16"/>
    </w:rPr>
  </w:style>
  <w:style w:type="paragraph" w:customStyle="1" w:styleId="StyleHeading1Centered">
    <w:name w:val="Style Heading 1 + Centered"/>
    <w:basedOn w:val="Heading1"/>
    <w:rsid w:val="00944B71"/>
    <w:pPr>
      <w:jc w:val="center"/>
    </w:pPr>
    <w:rPr>
      <w:rFonts w:ascii="Arial Narrow" w:hAnsi="Arial Narrow"/>
      <w:szCs w:val="20"/>
    </w:rPr>
  </w:style>
  <w:style w:type="paragraph" w:customStyle="1" w:styleId="CenterHeadline">
    <w:name w:val="Center Headline"/>
    <w:basedOn w:val="BodyText"/>
    <w:rsid w:val="00A630D2"/>
    <w:pPr>
      <w:jc w:val="center"/>
    </w:pPr>
    <w:rPr>
      <w:rFonts w:ascii="Arial Narrow" w:hAnsi="Arial Narrow"/>
      <w:b/>
      <w:bCs w:val="0"/>
      <w:color w:val="006699"/>
      <w:sz w:val="32"/>
    </w:rPr>
  </w:style>
  <w:style w:type="character" w:styleId="PageNumber">
    <w:name w:val="page number"/>
    <w:rsid w:val="00810C00"/>
    <w:rPr>
      <w:rFonts w:ascii="Arial" w:hAnsi="Arial"/>
      <w:color w:val="808080"/>
      <w:sz w:val="16"/>
    </w:rPr>
  </w:style>
  <w:style w:type="character" w:customStyle="1" w:styleId="Heading2Char">
    <w:name w:val="Heading 2 Char"/>
    <w:link w:val="Heading2"/>
    <w:rsid w:val="00285E7A"/>
    <w:rPr>
      <w:rFonts w:ascii="Trebuchet MS" w:hAnsi="Trebuchet MS"/>
      <w:color w:val="006699"/>
      <w:sz w:val="28"/>
      <w:szCs w:val="24"/>
    </w:rPr>
  </w:style>
  <w:style w:type="character" w:styleId="Hyperlink">
    <w:name w:val="Hyperlink"/>
    <w:uiPriority w:val="99"/>
    <w:rsid w:val="009F2C4C"/>
    <w:rPr>
      <w:color w:val="0000FF"/>
      <w:u w:val="single"/>
    </w:rPr>
  </w:style>
  <w:style w:type="character" w:customStyle="1" w:styleId="Heading4Char">
    <w:name w:val="Heading 4 Char"/>
    <w:link w:val="Heading4"/>
    <w:rsid w:val="00B7714D"/>
    <w:rPr>
      <w:rFonts w:ascii="Trebuchet MS" w:hAnsi="Trebuchet MS"/>
      <w:bCs/>
      <w:i/>
      <w:color w:val="006699"/>
      <w:sz w:val="22"/>
      <w:szCs w:val="28"/>
    </w:rPr>
  </w:style>
  <w:style w:type="character" w:styleId="FollowedHyperlink">
    <w:name w:val="FollowedHyperlink"/>
    <w:rsid w:val="00152505"/>
    <w:rPr>
      <w:color w:val="800080"/>
      <w:u w:val="single"/>
    </w:rPr>
  </w:style>
  <w:style w:type="numbering" w:customStyle="1" w:styleId="StyleBulleted">
    <w:name w:val="Style Bulleted"/>
    <w:basedOn w:val="NoList"/>
    <w:rsid w:val="00847546"/>
    <w:pPr>
      <w:numPr>
        <w:numId w:val="3"/>
      </w:numPr>
    </w:pPr>
  </w:style>
  <w:style w:type="character" w:customStyle="1" w:styleId="Heading3Char">
    <w:name w:val="Heading 3 Char"/>
    <w:link w:val="Heading3"/>
    <w:rsid w:val="00A60344"/>
    <w:rPr>
      <w:rFonts w:ascii="Trebuchet MS" w:hAnsi="Trebuchet MS"/>
      <w:b/>
      <w:i/>
      <w:color w:val="006699"/>
      <w:sz w:val="24"/>
      <w:szCs w:val="24"/>
    </w:rPr>
  </w:style>
  <w:style w:type="character" w:customStyle="1" w:styleId="Heading5Char">
    <w:name w:val="Heading 5 Char"/>
    <w:link w:val="Heading5"/>
    <w:rsid w:val="00A630D2"/>
    <w:rPr>
      <w:rFonts w:ascii="Trebuchet MS" w:hAnsi="Trebuchet MS"/>
      <w:bCs/>
      <w:iCs/>
      <w:color w:val="006699"/>
      <w:szCs w:val="26"/>
    </w:rPr>
  </w:style>
  <w:style w:type="paragraph" w:styleId="TOC1">
    <w:name w:val="toc 1"/>
    <w:basedOn w:val="Normal"/>
    <w:next w:val="Normal"/>
    <w:autoRedefine/>
    <w:uiPriority w:val="39"/>
    <w:rsid w:val="00364C4C"/>
    <w:pPr>
      <w:tabs>
        <w:tab w:val="left" w:pos="660"/>
        <w:tab w:val="right" w:leader="dot" w:pos="9163"/>
      </w:tabs>
      <w:spacing w:before="120" w:after="120"/>
    </w:pPr>
  </w:style>
  <w:style w:type="paragraph" w:styleId="TOC2">
    <w:name w:val="toc 2"/>
    <w:basedOn w:val="Normal"/>
    <w:next w:val="Normal"/>
    <w:autoRedefine/>
    <w:uiPriority w:val="39"/>
    <w:rsid w:val="0034488A"/>
    <w:pPr>
      <w:tabs>
        <w:tab w:val="left" w:pos="1100"/>
        <w:tab w:val="right" w:leader="dot" w:pos="9170"/>
      </w:tabs>
      <w:spacing w:after="120"/>
      <w:ind w:firstLine="547"/>
    </w:pPr>
  </w:style>
  <w:style w:type="paragraph" w:styleId="TOC3">
    <w:name w:val="toc 3"/>
    <w:basedOn w:val="Normal"/>
    <w:next w:val="Normal"/>
    <w:autoRedefine/>
    <w:uiPriority w:val="39"/>
    <w:rsid w:val="005E1224"/>
    <w:pPr>
      <w:tabs>
        <w:tab w:val="left" w:pos="1940"/>
        <w:tab w:val="right" w:leader="dot" w:pos="9170"/>
      </w:tabs>
      <w:spacing w:after="120"/>
      <w:ind w:left="1980" w:hanging="900"/>
    </w:pPr>
    <w:rPr>
      <w:noProof/>
      <w:szCs w:val="20"/>
    </w:rPr>
  </w:style>
  <w:style w:type="character" w:customStyle="1" w:styleId="Heading1Char">
    <w:name w:val="Heading 1 Char"/>
    <w:link w:val="Heading1"/>
    <w:rsid w:val="00407698"/>
    <w:rPr>
      <w:rFonts w:ascii="Trebuchet MS" w:hAnsi="Trebuchet MS"/>
      <w:b/>
      <w:bCs/>
      <w:color w:val="006699"/>
      <w:sz w:val="36"/>
      <w:szCs w:val="28"/>
    </w:rPr>
  </w:style>
  <w:style w:type="table" w:styleId="TableProfessional">
    <w:name w:val="Table Professional"/>
    <w:basedOn w:val="TableNormal"/>
    <w:rsid w:val="00412F95"/>
    <w:rPr>
      <w:rFonts w:ascii="Arial" w:hAnsi="Arial"/>
      <w:color w:val="333333"/>
      <w:sz w:val="18"/>
    </w:rPr>
    <w:tblPr>
      <w:tblInd w:w="0" w:type="dxa"/>
      <w:tblBorders>
        <w:insideH w:val="dotted" w:sz="4" w:space="0" w:color="808080"/>
        <w:insideV w:val="dotted" w:sz="4" w:space="0" w:color="808080"/>
      </w:tblBorders>
      <w:tblCellMar>
        <w:top w:w="0" w:type="dxa"/>
        <w:left w:w="108" w:type="dxa"/>
        <w:bottom w:w="0" w:type="dxa"/>
        <w:right w:w="108" w:type="dxa"/>
      </w:tblCellMar>
    </w:tblPr>
    <w:tcPr>
      <w:shd w:val="clear" w:color="auto" w:fill="F3F3F3"/>
      <w:vAlign w:val="center"/>
    </w:tcPr>
    <w:tblStylePr w:type="firstRow">
      <w:pPr>
        <w:jc w:val="center"/>
      </w:pPr>
      <w:rPr>
        <w:rFonts w:ascii="Arial" w:hAnsi="Arial"/>
        <w:b/>
        <w:bCs/>
        <w:color w:val="FFFFFF"/>
        <w:sz w:val="18"/>
      </w:rPr>
      <w:tblPr/>
      <w:tcPr>
        <w:shd w:val="clear" w:color="auto" w:fill="0B549D"/>
      </w:tcPr>
    </w:tblStylePr>
  </w:style>
  <w:style w:type="paragraph" w:customStyle="1" w:styleId="TableCaption">
    <w:name w:val="Table Caption"/>
    <w:rsid w:val="00880211"/>
    <w:pPr>
      <w:numPr>
        <w:numId w:val="5"/>
      </w:numPr>
      <w:spacing w:before="120" w:after="120"/>
      <w:jc w:val="center"/>
    </w:pPr>
    <w:rPr>
      <w:rFonts w:ascii="Arial" w:eastAsia="MS Mincho" w:hAnsi="Arial" w:cs="Arial"/>
      <w:b/>
      <w:i/>
      <w:color w:val="006699"/>
      <w:lang w:eastAsia="ja-JP"/>
    </w:rPr>
  </w:style>
  <w:style w:type="paragraph" w:styleId="BodyText">
    <w:name w:val="Body Text"/>
    <w:basedOn w:val="Normal"/>
    <w:link w:val="BodyTextChar"/>
    <w:autoRedefine/>
    <w:qFormat/>
    <w:rsid w:val="00DF5BC6"/>
    <w:pPr>
      <w:tabs>
        <w:tab w:val="left" w:pos="3297"/>
      </w:tabs>
      <w:spacing w:before="240" w:after="240"/>
    </w:pPr>
    <w:rPr>
      <w:bCs/>
      <w:noProof/>
      <w:szCs w:val="20"/>
    </w:rPr>
  </w:style>
  <w:style w:type="paragraph" w:customStyle="1" w:styleId="FigureCaption">
    <w:name w:val="Figure Caption"/>
    <w:basedOn w:val="Normal"/>
    <w:rsid w:val="00880211"/>
    <w:pPr>
      <w:numPr>
        <w:numId w:val="6"/>
      </w:numPr>
      <w:snapToGrid w:val="0"/>
      <w:spacing w:before="120" w:after="120"/>
      <w:jc w:val="center"/>
    </w:pPr>
    <w:rPr>
      <w:rFonts w:cs="Arial"/>
      <w:b/>
      <w:i/>
      <w:color w:val="006699"/>
      <w:szCs w:val="20"/>
      <w:lang w:val="en-AU" w:eastAsia="ja-JP"/>
    </w:rPr>
  </w:style>
  <w:style w:type="paragraph" w:customStyle="1" w:styleId="captio-new">
    <w:name w:val="captio-new"/>
    <w:basedOn w:val="Normal"/>
    <w:rsid w:val="00A630D2"/>
    <w:pPr>
      <w:jc w:val="center"/>
    </w:pPr>
    <w:rPr>
      <w:rFonts w:cs="Arial"/>
      <w:sz w:val="16"/>
      <w:szCs w:val="20"/>
    </w:rPr>
  </w:style>
  <w:style w:type="table" w:customStyle="1" w:styleId="TableGrid1">
    <w:name w:val="Table Grid1"/>
    <w:basedOn w:val="TableNormal"/>
    <w:next w:val="TableGrid"/>
    <w:rsid w:val="00A630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NormalWeb">
    <w:name w:val="WW-Normal (Web)"/>
    <w:basedOn w:val="Normal"/>
    <w:rsid w:val="00714D1F"/>
    <w:pPr>
      <w:suppressAutoHyphens/>
      <w:spacing w:before="280" w:after="115"/>
    </w:pPr>
    <w:rPr>
      <w:rFonts w:ascii="Times New Roman" w:eastAsia="SimSun" w:hAnsi="Times New Roman"/>
      <w:sz w:val="24"/>
      <w:lang w:eastAsia="ar-SA"/>
    </w:rPr>
  </w:style>
  <w:style w:type="character" w:customStyle="1" w:styleId="BodyTextChar">
    <w:name w:val="Body Text Char"/>
    <w:link w:val="BodyText"/>
    <w:rsid w:val="00DF5BC6"/>
    <w:rPr>
      <w:rFonts w:ascii="Trebuchet MS" w:hAnsi="Trebuchet MS"/>
      <w:bCs/>
      <w:noProof/>
    </w:rPr>
  </w:style>
  <w:style w:type="paragraph" w:styleId="NormalWeb">
    <w:name w:val="Normal (Web)"/>
    <w:basedOn w:val="Normal"/>
    <w:uiPriority w:val="99"/>
    <w:rsid w:val="004E2754"/>
    <w:pPr>
      <w:spacing w:before="100" w:beforeAutospacing="1" w:after="100" w:afterAutospacing="1"/>
    </w:pPr>
    <w:rPr>
      <w:rFonts w:ascii="Times New Roman" w:hAnsi="Times New Roman"/>
      <w:sz w:val="24"/>
    </w:rPr>
  </w:style>
  <w:style w:type="paragraph" w:styleId="ListNumber">
    <w:name w:val="List Number"/>
    <w:basedOn w:val="Normal"/>
    <w:qFormat/>
    <w:rsid w:val="00186A89"/>
    <w:pPr>
      <w:numPr>
        <w:numId w:val="22"/>
      </w:numPr>
      <w:spacing w:before="240" w:after="240"/>
    </w:pPr>
  </w:style>
  <w:style w:type="paragraph" w:styleId="ListNumber2">
    <w:name w:val="List Number 2"/>
    <w:basedOn w:val="Normal"/>
    <w:rsid w:val="00526B3B"/>
    <w:pPr>
      <w:numPr>
        <w:numId w:val="2"/>
      </w:numPr>
      <w:spacing w:after="120"/>
    </w:pPr>
  </w:style>
  <w:style w:type="paragraph" w:customStyle="1" w:styleId="Bullet1">
    <w:name w:val="Bullet1"/>
    <w:basedOn w:val="BodyText"/>
    <w:qFormat/>
    <w:rsid w:val="00292770"/>
    <w:pPr>
      <w:numPr>
        <w:numId w:val="7"/>
      </w:numPr>
      <w:ind w:left="360"/>
    </w:pPr>
  </w:style>
  <w:style w:type="paragraph" w:customStyle="1" w:styleId="Numbering1">
    <w:name w:val="Numbering 1"/>
    <w:basedOn w:val="ListNumber"/>
    <w:next w:val="BodyText"/>
    <w:qFormat/>
    <w:rsid w:val="00F976B6"/>
  </w:style>
  <w:style w:type="character" w:customStyle="1" w:styleId="BoldChar0">
    <w:name w:val="Bold_Char"/>
    <w:qFormat/>
    <w:rsid w:val="002D4633"/>
    <w:rPr>
      <w:b/>
    </w:rPr>
  </w:style>
  <w:style w:type="paragraph" w:customStyle="1" w:styleId="Label">
    <w:name w:val="Label"/>
    <w:basedOn w:val="BodyText"/>
    <w:autoRedefine/>
    <w:qFormat/>
    <w:rsid w:val="00992783"/>
    <w:rPr>
      <w:b/>
    </w:rPr>
  </w:style>
  <w:style w:type="paragraph" w:customStyle="1" w:styleId="Body2">
    <w:name w:val="Body 2"/>
    <w:basedOn w:val="BodyText"/>
    <w:next w:val="BodyText"/>
    <w:qFormat/>
    <w:rsid w:val="00F669E2"/>
    <w:pPr>
      <w:spacing w:before="120"/>
      <w:ind w:left="360"/>
    </w:pPr>
  </w:style>
  <w:style w:type="character" w:customStyle="1" w:styleId="CrossRefChar">
    <w:name w:val="Cross_Ref_Char"/>
    <w:qFormat/>
    <w:rsid w:val="004B57D8"/>
    <w:rPr>
      <w:rFonts w:ascii="Trebuchet MS" w:hAnsi="Trebuchet MS"/>
      <w:i/>
      <w:sz w:val="20"/>
    </w:rPr>
  </w:style>
  <w:style w:type="paragraph" w:styleId="ListBullet2">
    <w:name w:val="List Bullet 2"/>
    <w:basedOn w:val="Normal"/>
    <w:rsid w:val="0076011A"/>
    <w:pPr>
      <w:numPr>
        <w:numId w:val="8"/>
      </w:numPr>
    </w:pPr>
  </w:style>
  <w:style w:type="character" w:styleId="HTMLTypewriter">
    <w:name w:val="HTML Typewriter"/>
    <w:rsid w:val="0076011A"/>
    <w:rPr>
      <w:rFonts w:ascii="Courier New" w:eastAsia="Times New Roman" w:hAnsi="Courier New" w:cs="Courier New"/>
      <w:sz w:val="20"/>
      <w:szCs w:val="20"/>
    </w:rPr>
  </w:style>
  <w:style w:type="table" w:customStyle="1" w:styleId="TableGrid2">
    <w:name w:val="Table Grid2"/>
    <w:basedOn w:val="TableNormal"/>
    <w:next w:val="TableGrid"/>
    <w:uiPriority w:val="59"/>
    <w:rsid w:val="007153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435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41E1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B767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B767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95B2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5B7640"/>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D4A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D4A5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next w:val="TableText"/>
    <w:rsid w:val="00B04863"/>
    <w:pPr>
      <w:pBdr>
        <w:top w:val="single" w:sz="4" w:space="1" w:color="auto"/>
        <w:left w:val="single" w:sz="4" w:space="4" w:color="auto"/>
        <w:bottom w:val="single" w:sz="4" w:space="1" w:color="auto"/>
        <w:right w:val="single" w:sz="4" w:space="4" w:color="auto"/>
      </w:pBdr>
      <w:shd w:val="clear" w:color="auto" w:fill="000000"/>
    </w:pPr>
    <w:rPr>
      <w:rFonts w:ascii="Univers 47 CondensedLight" w:hAnsi="Univers 47 CondensedLight"/>
      <w:b/>
      <w:color w:val="FFFFFF"/>
      <w:szCs w:val="20"/>
    </w:rPr>
  </w:style>
  <w:style w:type="paragraph" w:customStyle="1" w:styleId="TableText">
    <w:name w:val="Table Text"/>
    <w:basedOn w:val="Normal"/>
    <w:autoRedefine/>
    <w:rsid w:val="00E26EB7"/>
    <w:pPr>
      <w:spacing w:before="100" w:after="100"/>
    </w:pPr>
    <w:rPr>
      <w:rFonts w:ascii="Helvetica" w:hAnsi="Helvetica"/>
      <w:sz w:val="16"/>
    </w:rPr>
  </w:style>
  <w:style w:type="paragraph" w:customStyle="1" w:styleId="Body">
    <w:name w:val="Body"/>
    <w:basedOn w:val="Normal"/>
    <w:link w:val="BodyChar"/>
    <w:autoRedefine/>
    <w:rsid w:val="00B04863"/>
    <w:pPr>
      <w:spacing w:before="100" w:after="100"/>
      <w:ind w:left="1440"/>
    </w:pPr>
    <w:rPr>
      <w:rFonts w:ascii="Helvetica" w:hAnsi="Helvetica"/>
    </w:rPr>
  </w:style>
  <w:style w:type="paragraph" w:styleId="Caption">
    <w:name w:val="caption"/>
    <w:basedOn w:val="Normal"/>
    <w:next w:val="Normal"/>
    <w:autoRedefine/>
    <w:qFormat/>
    <w:rsid w:val="00B04863"/>
    <w:pPr>
      <w:keepNext/>
      <w:spacing w:before="100" w:after="100"/>
      <w:ind w:left="1440"/>
    </w:pPr>
    <w:rPr>
      <w:rFonts w:ascii="Univers 45 Light" w:hAnsi="Univers 45 Light"/>
      <w:b/>
      <w:bCs/>
      <w:sz w:val="18"/>
      <w:szCs w:val="20"/>
    </w:rPr>
  </w:style>
  <w:style w:type="paragraph" w:customStyle="1" w:styleId="Note">
    <w:name w:val="Note"/>
    <w:basedOn w:val="Body"/>
    <w:autoRedefine/>
    <w:rsid w:val="00B04863"/>
    <w:pPr>
      <w:numPr>
        <w:numId w:val="9"/>
      </w:numPr>
      <w:pBdr>
        <w:top w:val="dashed" w:sz="4" w:space="1" w:color="auto"/>
        <w:bottom w:val="dashed" w:sz="4" w:space="1" w:color="auto"/>
      </w:pBdr>
      <w:tabs>
        <w:tab w:val="clear" w:pos="2160"/>
        <w:tab w:val="num" w:pos="360"/>
      </w:tabs>
      <w:ind w:left="2160" w:hanging="720"/>
    </w:pPr>
    <w:rPr>
      <w:szCs w:val="20"/>
    </w:rPr>
  </w:style>
  <w:style w:type="character" w:customStyle="1" w:styleId="BodyChar">
    <w:name w:val="Body Char"/>
    <w:link w:val="Body"/>
    <w:rsid w:val="00B04863"/>
    <w:rPr>
      <w:rFonts w:ascii="Helvetica" w:hAnsi="Helvetica"/>
      <w:szCs w:val="24"/>
    </w:rPr>
  </w:style>
  <w:style w:type="character" w:customStyle="1" w:styleId="BodyBoldChar">
    <w:name w:val="Body Bold Char"/>
    <w:link w:val="BodyBold"/>
    <w:rsid w:val="00B04863"/>
    <w:rPr>
      <w:rFonts w:ascii="Helvetica" w:hAnsi="Helvetica"/>
      <w:b/>
      <w:szCs w:val="24"/>
      <w:lang w:val="en-US" w:eastAsia="en-US" w:bidi="ar-SA"/>
    </w:rPr>
  </w:style>
  <w:style w:type="character" w:customStyle="1" w:styleId="BodyItalicsChar">
    <w:name w:val="Body Italics Char"/>
    <w:link w:val="BodyItalics"/>
    <w:rsid w:val="00B04863"/>
    <w:rPr>
      <w:rFonts w:ascii="Helvetica" w:hAnsi="Helvetica"/>
      <w:b/>
      <w:i/>
      <w:szCs w:val="24"/>
      <w:lang w:val="en-US" w:eastAsia="en-US" w:bidi="ar-SA"/>
    </w:rPr>
  </w:style>
  <w:style w:type="character" w:customStyle="1" w:styleId="CommandChar">
    <w:name w:val="Command_Char"/>
    <w:rsid w:val="00984FDD"/>
    <w:rPr>
      <w:rFonts w:ascii="Courier" w:hAnsi="Courier"/>
      <w:sz w:val="20"/>
    </w:rPr>
  </w:style>
  <w:style w:type="paragraph" w:customStyle="1" w:styleId="TableBullet1">
    <w:name w:val="Table Bullet 1"/>
    <w:basedOn w:val="Normal"/>
    <w:autoRedefine/>
    <w:rsid w:val="00B04863"/>
    <w:pPr>
      <w:numPr>
        <w:numId w:val="11"/>
      </w:numPr>
      <w:tabs>
        <w:tab w:val="clear" w:pos="720"/>
        <w:tab w:val="left" w:pos="-835"/>
        <w:tab w:val="left" w:pos="288"/>
      </w:tabs>
      <w:spacing w:before="100" w:after="100"/>
      <w:ind w:left="1087"/>
    </w:pPr>
    <w:rPr>
      <w:rFonts w:ascii="Helvetica" w:hAnsi="Helvetica"/>
      <w:sz w:val="16"/>
    </w:rPr>
  </w:style>
  <w:style w:type="character" w:customStyle="1" w:styleId="BodyChar1">
    <w:name w:val="Body Char1"/>
    <w:rsid w:val="00B04863"/>
    <w:rPr>
      <w:rFonts w:ascii="Helvetica" w:hAnsi="Helvetica"/>
      <w:szCs w:val="24"/>
      <w:lang w:val="en-US" w:eastAsia="en-US" w:bidi="ar-SA"/>
    </w:rPr>
  </w:style>
  <w:style w:type="paragraph" w:customStyle="1" w:styleId="Bullet20">
    <w:name w:val="Bullet2"/>
    <w:basedOn w:val="Normal"/>
    <w:qFormat/>
    <w:rsid w:val="009878A9"/>
    <w:pPr>
      <w:numPr>
        <w:numId w:val="10"/>
      </w:numPr>
      <w:suppressAutoHyphens/>
      <w:spacing w:before="100" w:after="100"/>
      <w:ind w:left="1080"/>
    </w:pPr>
    <w:rPr>
      <w:szCs w:val="20"/>
      <w:lang w:eastAsia="ar-SA"/>
    </w:rPr>
  </w:style>
  <w:style w:type="paragraph" w:customStyle="1" w:styleId="Bullet2">
    <w:name w:val="Bullet 2"/>
    <w:basedOn w:val="Bullet1"/>
    <w:autoRedefine/>
    <w:rsid w:val="00C02DDD"/>
    <w:pPr>
      <w:numPr>
        <w:numId w:val="12"/>
      </w:numPr>
      <w:tabs>
        <w:tab w:val="left" w:pos="0"/>
      </w:tabs>
      <w:spacing w:before="120"/>
    </w:pPr>
    <w:rPr>
      <w:rFonts w:ascii="Helvetica" w:hAnsi="Helvetica"/>
    </w:rPr>
  </w:style>
  <w:style w:type="paragraph" w:customStyle="1" w:styleId="BodyBold">
    <w:name w:val="Body Bold"/>
    <w:basedOn w:val="Body"/>
    <w:link w:val="BodyBoldChar"/>
    <w:rsid w:val="00C02DDD"/>
    <w:pPr>
      <w:tabs>
        <w:tab w:val="left" w:pos="4680"/>
        <w:tab w:val="left" w:pos="5040"/>
      </w:tabs>
      <w:spacing w:after="0"/>
    </w:pPr>
    <w:rPr>
      <w:b/>
    </w:rPr>
  </w:style>
  <w:style w:type="paragraph" w:customStyle="1" w:styleId="BodyItalics">
    <w:name w:val="Body Italics"/>
    <w:basedOn w:val="BodyBold"/>
    <w:link w:val="BodyItalicsChar"/>
    <w:rsid w:val="00C02DDD"/>
    <w:rPr>
      <w:i/>
    </w:rPr>
  </w:style>
  <w:style w:type="paragraph" w:styleId="TOC4">
    <w:name w:val="toc 4"/>
    <w:basedOn w:val="Normal"/>
    <w:next w:val="Normal"/>
    <w:autoRedefine/>
    <w:uiPriority w:val="39"/>
    <w:unhideWhenUsed/>
    <w:rsid w:val="00D34542"/>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D34542"/>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D34542"/>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D34542"/>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D34542"/>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D34542"/>
    <w:pPr>
      <w:spacing w:after="100" w:line="276" w:lineRule="auto"/>
      <w:ind w:left="1760"/>
    </w:pPr>
    <w:rPr>
      <w:rFonts w:ascii="Calibri" w:hAnsi="Calibri"/>
      <w:sz w:val="22"/>
      <w:szCs w:val="22"/>
    </w:rPr>
  </w:style>
  <w:style w:type="paragraph" w:styleId="ListParagraph">
    <w:name w:val="List Paragraph"/>
    <w:basedOn w:val="Normal"/>
    <w:uiPriority w:val="34"/>
    <w:qFormat/>
    <w:rsid w:val="00957DA3"/>
    <w:pPr>
      <w:ind w:left="720"/>
    </w:pPr>
  </w:style>
  <w:style w:type="character" w:styleId="CommentReference">
    <w:name w:val="annotation reference"/>
    <w:rsid w:val="00FE41CD"/>
    <w:rPr>
      <w:sz w:val="16"/>
      <w:szCs w:val="16"/>
    </w:rPr>
  </w:style>
  <w:style w:type="paragraph" w:styleId="CommentText">
    <w:name w:val="annotation text"/>
    <w:basedOn w:val="Normal"/>
    <w:link w:val="CommentTextChar"/>
    <w:rsid w:val="00FE41CD"/>
    <w:rPr>
      <w:szCs w:val="20"/>
    </w:rPr>
  </w:style>
  <w:style w:type="character" w:customStyle="1" w:styleId="CommentTextChar">
    <w:name w:val="Comment Text Char"/>
    <w:link w:val="CommentText"/>
    <w:rsid w:val="00FE41CD"/>
    <w:rPr>
      <w:rFonts w:ascii="Trebuchet MS" w:hAnsi="Trebuchet MS"/>
    </w:rPr>
  </w:style>
  <w:style w:type="paragraph" w:styleId="CommentSubject">
    <w:name w:val="annotation subject"/>
    <w:basedOn w:val="CommentText"/>
    <w:next w:val="CommentText"/>
    <w:link w:val="CommentSubjectChar"/>
    <w:rsid w:val="00FE41CD"/>
    <w:rPr>
      <w:b/>
      <w:bCs/>
    </w:rPr>
  </w:style>
  <w:style w:type="character" w:customStyle="1" w:styleId="CommentSubjectChar">
    <w:name w:val="Comment Subject Char"/>
    <w:link w:val="CommentSubject"/>
    <w:rsid w:val="00FE41CD"/>
    <w:rPr>
      <w:rFonts w:ascii="Trebuchet MS" w:hAnsi="Trebuchet MS"/>
      <w:b/>
      <w:bCs/>
    </w:rPr>
  </w:style>
  <w:style w:type="paragraph" w:styleId="BalloonText">
    <w:name w:val="Balloon Text"/>
    <w:basedOn w:val="Normal"/>
    <w:link w:val="BalloonTextChar"/>
    <w:rsid w:val="00FE41CD"/>
    <w:rPr>
      <w:rFonts w:ascii="Tahoma" w:hAnsi="Tahoma"/>
      <w:sz w:val="16"/>
      <w:szCs w:val="16"/>
    </w:rPr>
  </w:style>
  <w:style w:type="character" w:customStyle="1" w:styleId="BalloonTextChar">
    <w:name w:val="Balloon Text Char"/>
    <w:link w:val="BalloonText"/>
    <w:rsid w:val="00FE41CD"/>
    <w:rPr>
      <w:rFonts w:ascii="Tahoma" w:hAnsi="Tahoma" w:cs="Tahoma"/>
      <w:sz w:val="16"/>
      <w:szCs w:val="16"/>
    </w:rPr>
  </w:style>
  <w:style w:type="character" w:customStyle="1" w:styleId="CommandCharValue">
    <w:name w:val="Command_Char_Value"/>
    <w:qFormat/>
    <w:rsid w:val="0010119B"/>
    <w:rPr>
      <w:rFonts w:ascii="Courier" w:hAnsi="Courier"/>
      <w:b/>
      <w:i/>
      <w:sz w:val="18"/>
    </w:rPr>
  </w:style>
  <w:style w:type="paragraph" w:styleId="Revision">
    <w:name w:val="Revision"/>
    <w:hidden/>
    <w:uiPriority w:val="99"/>
    <w:semiHidden/>
    <w:rsid w:val="00716755"/>
    <w:rPr>
      <w:rFonts w:ascii="Trebuchet MS" w:hAnsi="Trebuchet MS"/>
      <w:szCs w:val="24"/>
    </w:rPr>
  </w:style>
  <w:style w:type="paragraph" w:styleId="PlainText">
    <w:name w:val="Plain Text"/>
    <w:basedOn w:val="Normal"/>
    <w:link w:val="PlainTextChar"/>
    <w:uiPriority w:val="99"/>
    <w:unhideWhenUsed/>
    <w:rsid w:val="00044366"/>
    <w:rPr>
      <w:rFonts w:ascii="Consolas" w:eastAsia="Calibri" w:hAnsi="Consolas"/>
      <w:sz w:val="21"/>
      <w:szCs w:val="21"/>
    </w:rPr>
  </w:style>
  <w:style w:type="character" w:customStyle="1" w:styleId="PlainTextChar">
    <w:name w:val="Plain Text Char"/>
    <w:link w:val="PlainText"/>
    <w:uiPriority w:val="99"/>
    <w:rsid w:val="00044366"/>
    <w:rPr>
      <w:rFonts w:ascii="Consolas" w:eastAsia="Calibri" w:hAnsi="Consolas"/>
      <w:sz w:val="21"/>
      <w:szCs w:val="21"/>
    </w:rPr>
  </w:style>
  <w:style w:type="paragraph" w:customStyle="1" w:styleId="Default">
    <w:name w:val="Default"/>
    <w:rsid w:val="00EE4D6E"/>
    <w:pPr>
      <w:autoSpaceDE w:val="0"/>
      <w:autoSpaceDN w:val="0"/>
      <w:adjustRightInd w:val="0"/>
    </w:pPr>
    <w:rPr>
      <w:rFonts w:ascii="Trebuchet MS" w:hAnsi="Trebuchet MS" w:cs="Trebuchet MS"/>
      <w:color w:val="000000"/>
      <w:sz w:val="24"/>
      <w:szCs w:val="24"/>
    </w:rPr>
  </w:style>
  <w:style w:type="paragraph" w:customStyle="1" w:styleId="SP3192608">
    <w:name w:val="SP.3.192608"/>
    <w:basedOn w:val="Default"/>
    <w:next w:val="Default"/>
    <w:uiPriority w:val="99"/>
    <w:rsid w:val="00285E7A"/>
    <w:rPr>
      <w:rFonts w:ascii="SymantecSans" w:hAnsi="SymantecSans" w:cs="Times New Roman"/>
      <w:color w:val="auto"/>
    </w:rPr>
  </w:style>
  <w:style w:type="paragraph" w:customStyle="1" w:styleId="SP3192524">
    <w:name w:val="SP.3.192524"/>
    <w:basedOn w:val="Default"/>
    <w:next w:val="Default"/>
    <w:uiPriority w:val="99"/>
    <w:rsid w:val="00285E7A"/>
    <w:rPr>
      <w:rFonts w:ascii="SymantecSans" w:hAnsi="SymantecSans" w:cs="Times New Roman"/>
      <w:color w:val="auto"/>
    </w:rPr>
  </w:style>
  <w:style w:type="paragraph" w:customStyle="1" w:styleId="SP3192566">
    <w:name w:val="SP.3.192566"/>
    <w:basedOn w:val="Default"/>
    <w:next w:val="Default"/>
    <w:uiPriority w:val="99"/>
    <w:rsid w:val="00285E7A"/>
    <w:rPr>
      <w:rFonts w:ascii="SymantecSans" w:hAnsi="SymantecSans" w:cs="Times New Roman"/>
      <w:color w:val="auto"/>
    </w:rPr>
  </w:style>
  <w:style w:type="character" w:customStyle="1" w:styleId="SC3208957">
    <w:name w:val="SC.3.208957"/>
    <w:uiPriority w:val="99"/>
    <w:rsid w:val="00285E7A"/>
    <w:rPr>
      <w:rFonts w:cs="SymantecSans"/>
      <w:color w:val="000000"/>
      <w:sz w:val="28"/>
      <w:szCs w:val="28"/>
    </w:rPr>
  </w:style>
  <w:style w:type="character" w:customStyle="1" w:styleId="content">
    <w:name w:val="content"/>
    <w:basedOn w:val="DefaultParagraphFont"/>
    <w:rsid w:val="00605A7E"/>
  </w:style>
  <w:style w:type="paragraph" w:customStyle="1" w:styleId="pb1body1">
    <w:name w:val="pb1_body1"/>
    <w:basedOn w:val="Normal"/>
    <w:rsid w:val="00605A7E"/>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08702A"/>
    <w:rPr>
      <w:b/>
      <w:bCs/>
    </w:rPr>
  </w:style>
  <w:style w:type="paragraph" w:styleId="DocumentMap">
    <w:name w:val="Document Map"/>
    <w:basedOn w:val="Normal"/>
    <w:link w:val="DocumentMapChar"/>
    <w:rsid w:val="007E1DEB"/>
    <w:rPr>
      <w:rFonts w:ascii="Tahoma" w:hAnsi="Tahoma" w:cs="Tahoma"/>
      <w:sz w:val="16"/>
      <w:szCs w:val="16"/>
    </w:rPr>
  </w:style>
  <w:style w:type="character" w:customStyle="1" w:styleId="DocumentMapChar">
    <w:name w:val="Document Map Char"/>
    <w:basedOn w:val="DefaultParagraphFont"/>
    <w:link w:val="DocumentMap"/>
    <w:rsid w:val="007E1D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27478">
      <w:bodyDiv w:val="1"/>
      <w:marLeft w:val="0"/>
      <w:marRight w:val="0"/>
      <w:marTop w:val="0"/>
      <w:marBottom w:val="0"/>
      <w:divBdr>
        <w:top w:val="none" w:sz="0" w:space="0" w:color="auto"/>
        <w:left w:val="none" w:sz="0" w:space="0" w:color="auto"/>
        <w:bottom w:val="none" w:sz="0" w:space="0" w:color="auto"/>
        <w:right w:val="none" w:sz="0" w:space="0" w:color="auto"/>
      </w:divBdr>
    </w:div>
    <w:div w:id="18052080">
      <w:bodyDiv w:val="1"/>
      <w:marLeft w:val="300"/>
      <w:marRight w:val="300"/>
      <w:marTop w:val="0"/>
      <w:marBottom w:val="300"/>
      <w:divBdr>
        <w:top w:val="none" w:sz="0" w:space="0" w:color="auto"/>
        <w:left w:val="none" w:sz="0" w:space="0" w:color="auto"/>
        <w:bottom w:val="none" w:sz="0" w:space="0" w:color="auto"/>
        <w:right w:val="none" w:sz="0" w:space="0" w:color="auto"/>
      </w:divBdr>
      <w:divsChild>
        <w:div w:id="889343005">
          <w:marLeft w:val="0"/>
          <w:marRight w:val="0"/>
          <w:marTop w:val="0"/>
          <w:marBottom w:val="0"/>
          <w:divBdr>
            <w:top w:val="none" w:sz="0" w:space="0" w:color="auto"/>
            <w:left w:val="none" w:sz="0" w:space="0" w:color="auto"/>
            <w:bottom w:val="none" w:sz="0" w:space="0" w:color="auto"/>
            <w:right w:val="none" w:sz="0" w:space="0" w:color="auto"/>
          </w:divBdr>
          <w:divsChild>
            <w:div w:id="1153988654">
              <w:marLeft w:val="0"/>
              <w:marRight w:val="0"/>
              <w:marTop w:val="0"/>
              <w:marBottom w:val="0"/>
              <w:divBdr>
                <w:top w:val="none" w:sz="0" w:space="0" w:color="auto"/>
                <w:left w:val="none" w:sz="0" w:space="0" w:color="auto"/>
                <w:bottom w:val="none" w:sz="0" w:space="0" w:color="auto"/>
                <w:right w:val="none" w:sz="0" w:space="0" w:color="auto"/>
              </w:divBdr>
              <w:divsChild>
                <w:div w:id="807434367">
                  <w:marLeft w:val="0"/>
                  <w:marRight w:val="0"/>
                  <w:marTop w:val="0"/>
                  <w:marBottom w:val="0"/>
                  <w:divBdr>
                    <w:top w:val="none" w:sz="0" w:space="0" w:color="auto"/>
                    <w:left w:val="none" w:sz="0" w:space="0" w:color="auto"/>
                    <w:bottom w:val="none" w:sz="0" w:space="0" w:color="auto"/>
                    <w:right w:val="none" w:sz="0" w:space="0" w:color="auto"/>
                  </w:divBdr>
                  <w:divsChild>
                    <w:div w:id="1241253569">
                      <w:marLeft w:val="0"/>
                      <w:marRight w:val="0"/>
                      <w:marTop w:val="0"/>
                      <w:marBottom w:val="240"/>
                      <w:divBdr>
                        <w:top w:val="none" w:sz="0" w:space="0" w:color="auto"/>
                        <w:left w:val="none" w:sz="0" w:space="0" w:color="auto"/>
                        <w:bottom w:val="none" w:sz="0" w:space="0" w:color="auto"/>
                        <w:right w:val="none" w:sz="0" w:space="0" w:color="auto"/>
                      </w:divBdr>
                      <w:divsChild>
                        <w:div w:id="1571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7454">
      <w:bodyDiv w:val="1"/>
      <w:marLeft w:val="0"/>
      <w:marRight w:val="0"/>
      <w:marTop w:val="0"/>
      <w:marBottom w:val="0"/>
      <w:divBdr>
        <w:top w:val="none" w:sz="0" w:space="0" w:color="auto"/>
        <w:left w:val="none" w:sz="0" w:space="0" w:color="auto"/>
        <w:bottom w:val="none" w:sz="0" w:space="0" w:color="auto"/>
        <w:right w:val="none" w:sz="0" w:space="0" w:color="auto"/>
      </w:divBdr>
      <w:divsChild>
        <w:div w:id="302740872">
          <w:marLeft w:val="0"/>
          <w:marRight w:val="0"/>
          <w:marTop w:val="0"/>
          <w:marBottom w:val="0"/>
          <w:divBdr>
            <w:top w:val="none" w:sz="0" w:space="0" w:color="auto"/>
            <w:left w:val="none" w:sz="0" w:space="0" w:color="auto"/>
            <w:bottom w:val="none" w:sz="0" w:space="0" w:color="auto"/>
            <w:right w:val="none" w:sz="0" w:space="0" w:color="auto"/>
          </w:divBdr>
          <w:divsChild>
            <w:div w:id="422798176">
              <w:marLeft w:val="0"/>
              <w:marRight w:val="0"/>
              <w:marTop w:val="0"/>
              <w:marBottom w:val="0"/>
              <w:divBdr>
                <w:top w:val="none" w:sz="0" w:space="0" w:color="auto"/>
                <w:left w:val="none" w:sz="0" w:space="0" w:color="auto"/>
                <w:bottom w:val="none" w:sz="0" w:space="0" w:color="auto"/>
                <w:right w:val="none" w:sz="0" w:space="0" w:color="auto"/>
              </w:divBdr>
              <w:divsChild>
                <w:div w:id="1068959158">
                  <w:marLeft w:val="0"/>
                  <w:marRight w:val="0"/>
                  <w:marTop w:val="0"/>
                  <w:marBottom w:val="0"/>
                  <w:divBdr>
                    <w:top w:val="none" w:sz="0" w:space="0" w:color="auto"/>
                    <w:left w:val="none" w:sz="0" w:space="0" w:color="auto"/>
                    <w:bottom w:val="none" w:sz="0" w:space="0" w:color="auto"/>
                    <w:right w:val="none" w:sz="0" w:space="0" w:color="auto"/>
                  </w:divBdr>
                  <w:divsChild>
                    <w:div w:id="17812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9150">
      <w:bodyDiv w:val="1"/>
      <w:marLeft w:val="0"/>
      <w:marRight w:val="0"/>
      <w:marTop w:val="0"/>
      <w:marBottom w:val="0"/>
      <w:divBdr>
        <w:top w:val="none" w:sz="0" w:space="0" w:color="auto"/>
        <w:left w:val="none" w:sz="0" w:space="0" w:color="auto"/>
        <w:bottom w:val="none" w:sz="0" w:space="0" w:color="auto"/>
        <w:right w:val="none" w:sz="0" w:space="0" w:color="auto"/>
      </w:divBdr>
    </w:div>
    <w:div w:id="59518755">
      <w:bodyDiv w:val="1"/>
      <w:marLeft w:val="90"/>
      <w:marRight w:val="90"/>
      <w:marTop w:val="90"/>
      <w:marBottom w:val="90"/>
      <w:divBdr>
        <w:top w:val="none" w:sz="0" w:space="0" w:color="auto"/>
        <w:left w:val="none" w:sz="0" w:space="0" w:color="auto"/>
        <w:bottom w:val="none" w:sz="0" w:space="0" w:color="auto"/>
        <w:right w:val="none" w:sz="0" w:space="0" w:color="auto"/>
      </w:divBdr>
      <w:divsChild>
        <w:div w:id="358354479">
          <w:marLeft w:val="0"/>
          <w:marRight w:val="0"/>
          <w:marTop w:val="0"/>
          <w:marBottom w:val="0"/>
          <w:divBdr>
            <w:top w:val="none" w:sz="0" w:space="0" w:color="auto"/>
            <w:left w:val="none" w:sz="0" w:space="0" w:color="auto"/>
            <w:bottom w:val="none" w:sz="0" w:space="0" w:color="auto"/>
            <w:right w:val="none" w:sz="0" w:space="0" w:color="auto"/>
          </w:divBdr>
          <w:divsChild>
            <w:div w:id="1083841508">
              <w:marLeft w:val="0"/>
              <w:marRight w:val="0"/>
              <w:marTop w:val="0"/>
              <w:marBottom w:val="0"/>
              <w:divBdr>
                <w:top w:val="none" w:sz="0" w:space="0" w:color="auto"/>
                <w:left w:val="none" w:sz="0" w:space="0" w:color="auto"/>
                <w:bottom w:val="none" w:sz="0" w:space="0" w:color="auto"/>
                <w:right w:val="none" w:sz="0" w:space="0" w:color="auto"/>
              </w:divBdr>
              <w:divsChild>
                <w:div w:id="56021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7267">
      <w:bodyDiv w:val="1"/>
      <w:marLeft w:val="300"/>
      <w:marRight w:val="300"/>
      <w:marTop w:val="0"/>
      <w:marBottom w:val="300"/>
      <w:divBdr>
        <w:top w:val="none" w:sz="0" w:space="0" w:color="auto"/>
        <w:left w:val="none" w:sz="0" w:space="0" w:color="auto"/>
        <w:bottom w:val="none" w:sz="0" w:space="0" w:color="auto"/>
        <w:right w:val="none" w:sz="0" w:space="0" w:color="auto"/>
      </w:divBdr>
      <w:divsChild>
        <w:div w:id="1660382226">
          <w:marLeft w:val="0"/>
          <w:marRight w:val="0"/>
          <w:marTop w:val="0"/>
          <w:marBottom w:val="0"/>
          <w:divBdr>
            <w:top w:val="none" w:sz="0" w:space="0" w:color="auto"/>
            <w:left w:val="none" w:sz="0" w:space="0" w:color="auto"/>
            <w:bottom w:val="none" w:sz="0" w:space="0" w:color="auto"/>
            <w:right w:val="none" w:sz="0" w:space="0" w:color="auto"/>
          </w:divBdr>
          <w:divsChild>
            <w:div w:id="582841515">
              <w:marLeft w:val="0"/>
              <w:marRight w:val="0"/>
              <w:marTop w:val="0"/>
              <w:marBottom w:val="0"/>
              <w:divBdr>
                <w:top w:val="none" w:sz="0" w:space="0" w:color="auto"/>
                <w:left w:val="none" w:sz="0" w:space="0" w:color="auto"/>
                <w:bottom w:val="none" w:sz="0" w:space="0" w:color="auto"/>
                <w:right w:val="none" w:sz="0" w:space="0" w:color="auto"/>
              </w:divBdr>
              <w:divsChild>
                <w:div w:id="1560554787">
                  <w:marLeft w:val="0"/>
                  <w:marRight w:val="0"/>
                  <w:marTop w:val="0"/>
                  <w:marBottom w:val="0"/>
                  <w:divBdr>
                    <w:top w:val="none" w:sz="0" w:space="0" w:color="auto"/>
                    <w:left w:val="none" w:sz="0" w:space="0" w:color="auto"/>
                    <w:bottom w:val="none" w:sz="0" w:space="0" w:color="auto"/>
                    <w:right w:val="none" w:sz="0" w:space="0" w:color="auto"/>
                  </w:divBdr>
                  <w:divsChild>
                    <w:div w:id="5927843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4791139">
      <w:bodyDiv w:val="1"/>
      <w:marLeft w:val="300"/>
      <w:marRight w:val="300"/>
      <w:marTop w:val="0"/>
      <w:marBottom w:val="300"/>
      <w:divBdr>
        <w:top w:val="none" w:sz="0" w:space="0" w:color="auto"/>
        <w:left w:val="none" w:sz="0" w:space="0" w:color="auto"/>
        <w:bottom w:val="none" w:sz="0" w:space="0" w:color="auto"/>
        <w:right w:val="none" w:sz="0" w:space="0" w:color="auto"/>
      </w:divBdr>
      <w:divsChild>
        <w:div w:id="1412583977">
          <w:marLeft w:val="0"/>
          <w:marRight w:val="0"/>
          <w:marTop w:val="0"/>
          <w:marBottom w:val="0"/>
          <w:divBdr>
            <w:top w:val="none" w:sz="0" w:space="0" w:color="auto"/>
            <w:left w:val="none" w:sz="0" w:space="0" w:color="auto"/>
            <w:bottom w:val="none" w:sz="0" w:space="0" w:color="auto"/>
            <w:right w:val="none" w:sz="0" w:space="0" w:color="auto"/>
          </w:divBdr>
          <w:divsChild>
            <w:div w:id="1381054430">
              <w:marLeft w:val="0"/>
              <w:marRight w:val="0"/>
              <w:marTop w:val="0"/>
              <w:marBottom w:val="0"/>
              <w:divBdr>
                <w:top w:val="none" w:sz="0" w:space="0" w:color="auto"/>
                <w:left w:val="none" w:sz="0" w:space="0" w:color="auto"/>
                <w:bottom w:val="none" w:sz="0" w:space="0" w:color="auto"/>
                <w:right w:val="none" w:sz="0" w:space="0" w:color="auto"/>
              </w:divBdr>
              <w:divsChild>
                <w:div w:id="453137182">
                  <w:marLeft w:val="0"/>
                  <w:marRight w:val="0"/>
                  <w:marTop w:val="0"/>
                  <w:marBottom w:val="0"/>
                  <w:divBdr>
                    <w:top w:val="none" w:sz="0" w:space="0" w:color="auto"/>
                    <w:left w:val="none" w:sz="0" w:space="0" w:color="auto"/>
                    <w:bottom w:val="none" w:sz="0" w:space="0" w:color="auto"/>
                    <w:right w:val="none" w:sz="0" w:space="0" w:color="auto"/>
                  </w:divBdr>
                  <w:divsChild>
                    <w:div w:id="1418088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1849882">
      <w:bodyDiv w:val="1"/>
      <w:marLeft w:val="0"/>
      <w:marRight w:val="0"/>
      <w:marTop w:val="0"/>
      <w:marBottom w:val="0"/>
      <w:divBdr>
        <w:top w:val="none" w:sz="0" w:space="0" w:color="auto"/>
        <w:left w:val="none" w:sz="0" w:space="0" w:color="auto"/>
        <w:bottom w:val="none" w:sz="0" w:space="0" w:color="auto"/>
        <w:right w:val="none" w:sz="0" w:space="0" w:color="auto"/>
      </w:divBdr>
    </w:div>
    <w:div w:id="109861996">
      <w:bodyDiv w:val="1"/>
      <w:marLeft w:val="300"/>
      <w:marRight w:val="300"/>
      <w:marTop w:val="0"/>
      <w:marBottom w:val="300"/>
      <w:divBdr>
        <w:top w:val="none" w:sz="0" w:space="0" w:color="auto"/>
        <w:left w:val="none" w:sz="0" w:space="0" w:color="auto"/>
        <w:bottom w:val="none" w:sz="0" w:space="0" w:color="auto"/>
        <w:right w:val="none" w:sz="0" w:space="0" w:color="auto"/>
      </w:divBdr>
      <w:divsChild>
        <w:div w:id="559946797">
          <w:marLeft w:val="0"/>
          <w:marRight w:val="0"/>
          <w:marTop w:val="0"/>
          <w:marBottom w:val="0"/>
          <w:divBdr>
            <w:top w:val="none" w:sz="0" w:space="0" w:color="auto"/>
            <w:left w:val="none" w:sz="0" w:space="0" w:color="auto"/>
            <w:bottom w:val="none" w:sz="0" w:space="0" w:color="auto"/>
            <w:right w:val="none" w:sz="0" w:space="0" w:color="auto"/>
          </w:divBdr>
          <w:divsChild>
            <w:div w:id="796527147">
              <w:marLeft w:val="0"/>
              <w:marRight w:val="0"/>
              <w:marTop w:val="0"/>
              <w:marBottom w:val="0"/>
              <w:divBdr>
                <w:top w:val="none" w:sz="0" w:space="0" w:color="auto"/>
                <w:left w:val="none" w:sz="0" w:space="0" w:color="auto"/>
                <w:bottom w:val="none" w:sz="0" w:space="0" w:color="auto"/>
                <w:right w:val="none" w:sz="0" w:space="0" w:color="auto"/>
              </w:divBdr>
              <w:divsChild>
                <w:div w:id="390927736">
                  <w:marLeft w:val="0"/>
                  <w:marRight w:val="0"/>
                  <w:marTop w:val="0"/>
                  <w:marBottom w:val="0"/>
                  <w:divBdr>
                    <w:top w:val="none" w:sz="0" w:space="0" w:color="auto"/>
                    <w:left w:val="none" w:sz="0" w:space="0" w:color="auto"/>
                    <w:bottom w:val="none" w:sz="0" w:space="0" w:color="auto"/>
                    <w:right w:val="none" w:sz="0" w:space="0" w:color="auto"/>
                  </w:divBdr>
                  <w:divsChild>
                    <w:div w:id="4859732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7459492">
      <w:bodyDiv w:val="1"/>
      <w:marLeft w:val="300"/>
      <w:marRight w:val="300"/>
      <w:marTop w:val="0"/>
      <w:marBottom w:val="300"/>
      <w:divBdr>
        <w:top w:val="none" w:sz="0" w:space="0" w:color="auto"/>
        <w:left w:val="none" w:sz="0" w:space="0" w:color="auto"/>
        <w:bottom w:val="none" w:sz="0" w:space="0" w:color="auto"/>
        <w:right w:val="none" w:sz="0" w:space="0" w:color="auto"/>
      </w:divBdr>
      <w:divsChild>
        <w:div w:id="1314069880">
          <w:marLeft w:val="0"/>
          <w:marRight w:val="0"/>
          <w:marTop w:val="0"/>
          <w:marBottom w:val="0"/>
          <w:divBdr>
            <w:top w:val="none" w:sz="0" w:space="0" w:color="auto"/>
            <w:left w:val="none" w:sz="0" w:space="0" w:color="auto"/>
            <w:bottom w:val="none" w:sz="0" w:space="0" w:color="auto"/>
            <w:right w:val="none" w:sz="0" w:space="0" w:color="auto"/>
          </w:divBdr>
          <w:divsChild>
            <w:div w:id="1532960018">
              <w:marLeft w:val="0"/>
              <w:marRight w:val="0"/>
              <w:marTop w:val="0"/>
              <w:marBottom w:val="0"/>
              <w:divBdr>
                <w:top w:val="none" w:sz="0" w:space="0" w:color="auto"/>
                <w:left w:val="none" w:sz="0" w:space="0" w:color="auto"/>
                <w:bottom w:val="none" w:sz="0" w:space="0" w:color="auto"/>
                <w:right w:val="none" w:sz="0" w:space="0" w:color="auto"/>
              </w:divBdr>
              <w:divsChild>
                <w:div w:id="1835490890">
                  <w:marLeft w:val="0"/>
                  <w:marRight w:val="0"/>
                  <w:marTop w:val="0"/>
                  <w:marBottom w:val="0"/>
                  <w:divBdr>
                    <w:top w:val="none" w:sz="0" w:space="0" w:color="auto"/>
                    <w:left w:val="none" w:sz="0" w:space="0" w:color="auto"/>
                    <w:bottom w:val="none" w:sz="0" w:space="0" w:color="auto"/>
                    <w:right w:val="none" w:sz="0" w:space="0" w:color="auto"/>
                  </w:divBdr>
                  <w:divsChild>
                    <w:div w:id="6089754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1268377">
      <w:bodyDiv w:val="1"/>
      <w:marLeft w:val="300"/>
      <w:marRight w:val="300"/>
      <w:marTop w:val="0"/>
      <w:marBottom w:val="300"/>
      <w:divBdr>
        <w:top w:val="none" w:sz="0" w:space="0" w:color="auto"/>
        <w:left w:val="none" w:sz="0" w:space="0" w:color="auto"/>
        <w:bottom w:val="none" w:sz="0" w:space="0" w:color="auto"/>
        <w:right w:val="none" w:sz="0" w:space="0" w:color="auto"/>
      </w:divBdr>
      <w:divsChild>
        <w:div w:id="1121654956">
          <w:marLeft w:val="0"/>
          <w:marRight w:val="0"/>
          <w:marTop w:val="0"/>
          <w:marBottom w:val="0"/>
          <w:divBdr>
            <w:top w:val="none" w:sz="0" w:space="0" w:color="auto"/>
            <w:left w:val="none" w:sz="0" w:space="0" w:color="auto"/>
            <w:bottom w:val="none" w:sz="0" w:space="0" w:color="auto"/>
            <w:right w:val="none" w:sz="0" w:space="0" w:color="auto"/>
          </w:divBdr>
          <w:divsChild>
            <w:div w:id="2036617026">
              <w:marLeft w:val="0"/>
              <w:marRight w:val="0"/>
              <w:marTop w:val="0"/>
              <w:marBottom w:val="0"/>
              <w:divBdr>
                <w:top w:val="none" w:sz="0" w:space="0" w:color="auto"/>
                <w:left w:val="none" w:sz="0" w:space="0" w:color="auto"/>
                <w:bottom w:val="none" w:sz="0" w:space="0" w:color="auto"/>
                <w:right w:val="none" w:sz="0" w:space="0" w:color="auto"/>
              </w:divBdr>
              <w:divsChild>
                <w:div w:id="1276248607">
                  <w:marLeft w:val="0"/>
                  <w:marRight w:val="0"/>
                  <w:marTop w:val="0"/>
                  <w:marBottom w:val="0"/>
                  <w:divBdr>
                    <w:top w:val="none" w:sz="0" w:space="0" w:color="auto"/>
                    <w:left w:val="none" w:sz="0" w:space="0" w:color="auto"/>
                    <w:bottom w:val="none" w:sz="0" w:space="0" w:color="auto"/>
                    <w:right w:val="none" w:sz="0" w:space="0" w:color="auto"/>
                  </w:divBdr>
                  <w:divsChild>
                    <w:div w:id="1030423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3543121">
      <w:bodyDiv w:val="1"/>
      <w:marLeft w:val="0"/>
      <w:marRight w:val="0"/>
      <w:marTop w:val="0"/>
      <w:marBottom w:val="0"/>
      <w:divBdr>
        <w:top w:val="none" w:sz="0" w:space="0" w:color="auto"/>
        <w:left w:val="none" w:sz="0" w:space="0" w:color="auto"/>
        <w:bottom w:val="none" w:sz="0" w:space="0" w:color="auto"/>
        <w:right w:val="none" w:sz="0" w:space="0" w:color="auto"/>
      </w:divBdr>
      <w:divsChild>
        <w:div w:id="671252309">
          <w:marLeft w:val="0"/>
          <w:marRight w:val="0"/>
          <w:marTop w:val="0"/>
          <w:marBottom w:val="0"/>
          <w:divBdr>
            <w:top w:val="none" w:sz="0" w:space="0" w:color="auto"/>
            <w:left w:val="none" w:sz="0" w:space="0" w:color="auto"/>
            <w:bottom w:val="none" w:sz="0" w:space="0" w:color="auto"/>
            <w:right w:val="none" w:sz="0" w:space="0" w:color="auto"/>
          </w:divBdr>
          <w:divsChild>
            <w:div w:id="21325926">
              <w:marLeft w:val="0"/>
              <w:marRight w:val="0"/>
              <w:marTop w:val="0"/>
              <w:marBottom w:val="0"/>
              <w:divBdr>
                <w:top w:val="none" w:sz="0" w:space="0" w:color="auto"/>
                <w:left w:val="none" w:sz="0" w:space="0" w:color="auto"/>
                <w:bottom w:val="none" w:sz="0" w:space="0" w:color="auto"/>
                <w:right w:val="none" w:sz="0" w:space="0" w:color="auto"/>
              </w:divBdr>
              <w:divsChild>
                <w:div w:id="854269360">
                  <w:marLeft w:val="0"/>
                  <w:marRight w:val="0"/>
                  <w:marTop w:val="0"/>
                  <w:marBottom w:val="0"/>
                  <w:divBdr>
                    <w:top w:val="none" w:sz="0" w:space="0" w:color="auto"/>
                    <w:left w:val="none" w:sz="0" w:space="0" w:color="auto"/>
                    <w:bottom w:val="none" w:sz="0" w:space="0" w:color="auto"/>
                    <w:right w:val="none" w:sz="0" w:space="0" w:color="auto"/>
                  </w:divBdr>
                  <w:divsChild>
                    <w:div w:id="12548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6394">
      <w:bodyDiv w:val="1"/>
      <w:marLeft w:val="300"/>
      <w:marRight w:val="300"/>
      <w:marTop w:val="0"/>
      <w:marBottom w:val="300"/>
      <w:divBdr>
        <w:top w:val="none" w:sz="0" w:space="0" w:color="auto"/>
        <w:left w:val="none" w:sz="0" w:space="0" w:color="auto"/>
        <w:bottom w:val="none" w:sz="0" w:space="0" w:color="auto"/>
        <w:right w:val="none" w:sz="0" w:space="0" w:color="auto"/>
      </w:divBdr>
      <w:divsChild>
        <w:div w:id="630787714">
          <w:marLeft w:val="0"/>
          <w:marRight w:val="0"/>
          <w:marTop w:val="0"/>
          <w:marBottom w:val="0"/>
          <w:divBdr>
            <w:top w:val="none" w:sz="0" w:space="0" w:color="auto"/>
            <w:left w:val="none" w:sz="0" w:space="0" w:color="auto"/>
            <w:bottom w:val="none" w:sz="0" w:space="0" w:color="auto"/>
            <w:right w:val="none" w:sz="0" w:space="0" w:color="auto"/>
          </w:divBdr>
          <w:divsChild>
            <w:div w:id="587737769">
              <w:marLeft w:val="0"/>
              <w:marRight w:val="0"/>
              <w:marTop w:val="0"/>
              <w:marBottom w:val="0"/>
              <w:divBdr>
                <w:top w:val="none" w:sz="0" w:space="0" w:color="auto"/>
                <w:left w:val="none" w:sz="0" w:space="0" w:color="auto"/>
                <w:bottom w:val="none" w:sz="0" w:space="0" w:color="auto"/>
                <w:right w:val="none" w:sz="0" w:space="0" w:color="auto"/>
              </w:divBdr>
              <w:divsChild>
                <w:div w:id="1342782596">
                  <w:marLeft w:val="0"/>
                  <w:marRight w:val="0"/>
                  <w:marTop w:val="0"/>
                  <w:marBottom w:val="0"/>
                  <w:divBdr>
                    <w:top w:val="none" w:sz="0" w:space="0" w:color="auto"/>
                    <w:left w:val="none" w:sz="0" w:space="0" w:color="auto"/>
                    <w:bottom w:val="none" w:sz="0" w:space="0" w:color="auto"/>
                    <w:right w:val="none" w:sz="0" w:space="0" w:color="auto"/>
                  </w:divBdr>
                  <w:divsChild>
                    <w:div w:id="1479569431">
                      <w:marLeft w:val="0"/>
                      <w:marRight w:val="0"/>
                      <w:marTop w:val="0"/>
                      <w:marBottom w:val="240"/>
                      <w:divBdr>
                        <w:top w:val="none" w:sz="0" w:space="0" w:color="auto"/>
                        <w:left w:val="none" w:sz="0" w:space="0" w:color="auto"/>
                        <w:bottom w:val="none" w:sz="0" w:space="0" w:color="auto"/>
                        <w:right w:val="none" w:sz="0" w:space="0" w:color="auto"/>
                      </w:divBdr>
                      <w:divsChild>
                        <w:div w:id="14036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3277">
      <w:bodyDiv w:val="1"/>
      <w:marLeft w:val="300"/>
      <w:marRight w:val="300"/>
      <w:marTop w:val="0"/>
      <w:marBottom w:val="300"/>
      <w:divBdr>
        <w:top w:val="none" w:sz="0" w:space="0" w:color="auto"/>
        <w:left w:val="none" w:sz="0" w:space="0" w:color="auto"/>
        <w:bottom w:val="none" w:sz="0" w:space="0" w:color="auto"/>
        <w:right w:val="none" w:sz="0" w:space="0" w:color="auto"/>
      </w:divBdr>
      <w:divsChild>
        <w:div w:id="8068278">
          <w:marLeft w:val="0"/>
          <w:marRight w:val="0"/>
          <w:marTop w:val="0"/>
          <w:marBottom w:val="0"/>
          <w:divBdr>
            <w:top w:val="none" w:sz="0" w:space="0" w:color="auto"/>
            <w:left w:val="none" w:sz="0" w:space="0" w:color="auto"/>
            <w:bottom w:val="none" w:sz="0" w:space="0" w:color="auto"/>
            <w:right w:val="none" w:sz="0" w:space="0" w:color="auto"/>
          </w:divBdr>
          <w:divsChild>
            <w:div w:id="214002142">
              <w:marLeft w:val="0"/>
              <w:marRight w:val="0"/>
              <w:marTop w:val="0"/>
              <w:marBottom w:val="0"/>
              <w:divBdr>
                <w:top w:val="none" w:sz="0" w:space="0" w:color="auto"/>
                <w:left w:val="none" w:sz="0" w:space="0" w:color="auto"/>
                <w:bottom w:val="none" w:sz="0" w:space="0" w:color="auto"/>
                <w:right w:val="none" w:sz="0" w:space="0" w:color="auto"/>
              </w:divBdr>
              <w:divsChild>
                <w:div w:id="139882217">
                  <w:marLeft w:val="0"/>
                  <w:marRight w:val="0"/>
                  <w:marTop w:val="0"/>
                  <w:marBottom w:val="0"/>
                  <w:divBdr>
                    <w:top w:val="none" w:sz="0" w:space="0" w:color="auto"/>
                    <w:left w:val="none" w:sz="0" w:space="0" w:color="auto"/>
                    <w:bottom w:val="none" w:sz="0" w:space="0" w:color="auto"/>
                    <w:right w:val="none" w:sz="0" w:space="0" w:color="auto"/>
                  </w:divBdr>
                  <w:divsChild>
                    <w:div w:id="195612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19442767">
      <w:bodyDiv w:val="1"/>
      <w:marLeft w:val="300"/>
      <w:marRight w:val="300"/>
      <w:marTop w:val="0"/>
      <w:marBottom w:val="300"/>
      <w:divBdr>
        <w:top w:val="none" w:sz="0" w:space="0" w:color="auto"/>
        <w:left w:val="none" w:sz="0" w:space="0" w:color="auto"/>
        <w:bottom w:val="none" w:sz="0" w:space="0" w:color="auto"/>
        <w:right w:val="none" w:sz="0" w:space="0" w:color="auto"/>
      </w:divBdr>
      <w:divsChild>
        <w:div w:id="1756126635">
          <w:marLeft w:val="0"/>
          <w:marRight w:val="0"/>
          <w:marTop w:val="0"/>
          <w:marBottom w:val="0"/>
          <w:divBdr>
            <w:top w:val="none" w:sz="0" w:space="0" w:color="auto"/>
            <w:left w:val="none" w:sz="0" w:space="0" w:color="auto"/>
            <w:bottom w:val="none" w:sz="0" w:space="0" w:color="auto"/>
            <w:right w:val="none" w:sz="0" w:space="0" w:color="auto"/>
          </w:divBdr>
          <w:divsChild>
            <w:div w:id="1149126697">
              <w:marLeft w:val="0"/>
              <w:marRight w:val="0"/>
              <w:marTop w:val="0"/>
              <w:marBottom w:val="0"/>
              <w:divBdr>
                <w:top w:val="none" w:sz="0" w:space="0" w:color="auto"/>
                <w:left w:val="none" w:sz="0" w:space="0" w:color="auto"/>
                <w:bottom w:val="none" w:sz="0" w:space="0" w:color="auto"/>
                <w:right w:val="none" w:sz="0" w:space="0" w:color="auto"/>
              </w:divBdr>
              <w:divsChild>
                <w:div w:id="1446274027">
                  <w:marLeft w:val="0"/>
                  <w:marRight w:val="0"/>
                  <w:marTop w:val="0"/>
                  <w:marBottom w:val="0"/>
                  <w:divBdr>
                    <w:top w:val="none" w:sz="0" w:space="0" w:color="auto"/>
                    <w:left w:val="none" w:sz="0" w:space="0" w:color="auto"/>
                    <w:bottom w:val="none" w:sz="0" w:space="0" w:color="auto"/>
                    <w:right w:val="none" w:sz="0" w:space="0" w:color="auto"/>
                  </w:divBdr>
                  <w:divsChild>
                    <w:div w:id="1937664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23638076">
      <w:bodyDiv w:val="1"/>
      <w:marLeft w:val="300"/>
      <w:marRight w:val="300"/>
      <w:marTop w:val="0"/>
      <w:marBottom w:val="300"/>
      <w:divBdr>
        <w:top w:val="none" w:sz="0" w:space="0" w:color="auto"/>
        <w:left w:val="none" w:sz="0" w:space="0" w:color="auto"/>
        <w:bottom w:val="none" w:sz="0" w:space="0" w:color="auto"/>
        <w:right w:val="none" w:sz="0" w:space="0" w:color="auto"/>
      </w:divBdr>
      <w:divsChild>
        <w:div w:id="1998418976">
          <w:marLeft w:val="0"/>
          <w:marRight w:val="0"/>
          <w:marTop w:val="0"/>
          <w:marBottom w:val="0"/>
          <w:divBdr>
            <w:top w:val="none" w:sz="0" w:space="0" w:color="auto"/>
            <w:left w:val="none" w:sz="0" w:space="0" w:color="auto"/>
            <w:bottom w:val="none" w:sz="0" w:space="0" w:color="auto"/>
            <w:right w:val="none" w:sz="0" w:space="0" w:color="auto"/>
          </w:divBdr>
          <w:divsChild>
            <w:div w:id="1949845092">
              <w:marLeft w:val="0"/>
              <w:marRight w:val="0"/>
              <w:marTop w:val="0"/>
              <w:marBottom w:val="0"/>
              <w:divBdr>
                <w:top w:val="none" w:sz="0" w:space="0" w:color="auto"/>
                <w:left w:val="none" w:sz="0" w:space="0" w:color="auto"/>
                <w:bottom w:val="none" w:sz="0" w:space="0" w:color="auto"/>
                <w:right w:val="none" w:sz="0" w:space="0" w:color="auto"/>
              </w:divBdr>
              <w:divsChild>
                <w:div w:id="255021705">
                  <w:marLeft w:val="0"/>
                  <w:marRight w:val="0"/>
                  <w:marTop w:val="0"/>
                  <w:marBottom w:val="0"/>
                  <w:divBdr>
                    <w:top w:val="none" w:sz="0" w:space="0" w:color="auto"/>
                    <w:left w:val="none" w:sz="0" w:space="0" w:color="auto"/>
                    <w:bottom w:val="none" w:sz="0" w:space="0" w:color="auto"/>
                    <w:right w:val="none" w:sz="0" w:space="0" w:color="auto"/>
                  </w:divBdr>
                  <w:divsChild>
                    <w:div w:id="1634599906">
                      <w:marLeft w:val="0"/>
                      <w:marRight w:val="0"/>
                      <w:marTop w:val="0"/>
                      <w:marBottom w:val="240"/>
                      <w:divBdr>
                        <w:top w:val="none" w:sz="0" w:space="0" w:color="auto"/>
                        <w:left w:val="none" w:sz="0" w:space="0" w:color="auto"/>
                        <w:bottom w:val="none" w:sz="0" w:space="0" w:color="auto"/>
                        <w:right w:val="none" w:sz="0" w:space="0" w:color="auto"/>
                      </w:divBdr>
                      <w:divsChild>
                        <w:div w:id="16576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571187">
      <w:bodyDiv w:val="1"/>
      <w:marLeft w:val="300"/>
      <w:marRight w:val="300"/>
      <w:marTop w:val="0"/>
      <w:marBottom w:val="300"/>
      <w:divBdr>
        <w:top w:val="none" w:sz="0" w:space="0" w:color="auto"/>
        <w:left w:val="none" w:sz="0" w:space="0" w:color="auto"/>
        <w:bottom w:val="none" w:sz="0" w:space="0" w:color="auto"/>
        <w:right w:val="none" w:sz="0" w:space="0" w:color="auto"/>
      </w:divBdr>
      <w:divsChild>
        <w:div w:id="22171951">
          <w:marLeft w:val="0"/>
          <w:marRight w:val="0"/>
          <w:marTop w:val="0"/>
          <w:marBottom w:val="0"/>
          <w:divBdr>
            <w:top w:val="none" w:sz="0" w:space="0" w:color="auto"/>
            <w:left w:val="none" w:sz="0" w:space="0" w:color="auto"/>
            <w:bottom w:val="none" w:sz="0" w:space="0" w:color="auto"/>
            <w:right w:val="none" w:sz="0" w:space="0" w:color="auto"/>
          </w:divBdr>
          <w:divsChild>
            <w:div w:id="2050058891">
              <w:marLeft w:val="0"/>
              <w:marRight w:val="0"/>
              <w:marTop w:val="0"/>
              <w:marBottom w:val="0"/>
              <w:divBdr>
                <w:top w:val="none" w:sz="0" w:space="0" w:color="auto"/>
                <w:left w:val="none" w:sz="0" w:space="0" w:color="auto"/>
                <w:bottom w:val="none" w:sz="0" w:space="0" w:color="auto"/>
                <w:right w:val="none" w:sz="0" w:space="0" w:color="auto"/>
              </w:divBdr>
              <w:divsChild>
                <w:div w:id="779373546">
                  <w:marLeft w:val="0"/>
                  <w:marRight w:val="0"/>
                  <w:marTop w:val="0"/>
                  <w:marBottom w:val="0"/>
                  <w:divBdr>
                    <w:top w:val="none" w:sz="0" w:space="0" w:color="auto"/>
                    <w:left w:val="none" w:sz="0" w:space="0" w:color="auto"/>
                    <w:bottom w:val="none" w:sz="0" w:space="0" w:color="auto"/>
                    <w:right w:val="none" w:sz="0" w:space="0" w:color="auto"/>
                  </w:divBdr>
                  <w:divsChild>
                    <w:div w:id="4185999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30509063">
      <w:bodyDiv w:val="1"/>
      <w:marLeft w:val="300"/>
      <w:marRight w:val="300"/>
      <w:marTop w:val="0"/>
      <w:marBottom w:val="300"/>
      <w:divBdr>
        <w:top w:val="none" w:sz="0" w:space="0" w:color="auto"/>
        <w:left w:val="none" w:sz="0" w:space="0" w:color="auto"/>
        <w:bottom w:val="none" w:sz="0" w:space="0" w:color="auto"/>
        <w:right w:val="none" w:sz="0" w:space="0" w:color="auto"/>
      </w:divBdr>
      <w:divsChild>
        <w:div w:id="1986734750">
          <w:marLeft w:val="0"/>
          <w:marRight w:val="0"/>
          <w:marTop w:val="0"/>
          <w:marBottom w:val="0"/>
          <w:divBdr>
            <w:top w:val="none" w:sz="0" w:space="0" w:color="auto"/>
            <w:left w:val="none" w:sz="0" w:space="0" w:color="auto"/>
            <w:bottom w:val="none" w:sz="0" w:space="0" w:color="auto"/>
            <w:right w:val="none" w:sz="0" w:space="0" w:color="auto"/>
          </w:divBdr>
          <w:divsChild>
            <w:div w:id="1966810484">
              <w:marLeft w:val="0"/>
              <w:marRight w:val="0"/>
              <w:marTop w:val="0"/>
              <w:marBottom w:val="0"/>
              <w:divBdr>
                <w:top w:val="none" w:sz="0" w:space="0" w:color="auto"/>
                <w:left w:val="none" w:sz="0" w:space="0" w:color="auto"/>
                <w:bottom w:val="none" w:sz="0" w:space="0" w:color="auto"/>
                <w:right w:val="none" w:sz="0" w:space="0" w:color="auto"/>
              </w:divBdr>
              <w:divsChild>
                <w:div w:id="1459377491">
                  <w:marLeft w:val="0"/>
                  <w:marRight w:val="0"/>
                  <w:marTop w:val="0"/>
                  <w:marBottom w:val="0"/>
                  <w:divBdr>
                    <w:top w:val="none" w:sz="0" w:space="0" w:color="auto"/>
                    <w:left w:val="none" w:sz="0" w:space="0" w:color="auto"/>
                    <w:bottom w:val="none" w:sz="0" w:space="0" w:color="auto"/>
                    <w:right w:val="none" w:sz="0" w:space="0" w:color="auto"/>
                  </w:divBdr>
                  <w:divsChild>
                    <w:div w:id="1395658278">
                      <w:marLeft w:val="0"/>
                      <w:marRight w:val="0"/>
                      <w:marTop w:val="0"/>
                      <w:marBottom w:val="240"/>
                      <w:divBdr>
                        <w:top w:val="none" w:sz="0" w:space="0" w:color="auto"/>
                        <w:left w:val="none" w:sz="0" w:space="0" w:color="auto"/>
                        <w:bottom w:val="none" w:sz="0" w:space="0" w:color="auto"/>
                        <w:right w:val="none" w:sz="0" w:space="0" w:color="auto"/>
                      </w:divBdr>
                      <w:divsChild>
                        <w:div w:id="376009514">
                          <w:marLeft w:val="0"/>
                          <w:marRight w:val="0"/>
                          <w:marTop w:val="0"/>
                          <w:marBottom w:val="0"/>
                          <w:divBdr>
                            <w:top w:val="none" w:sz="0" w:space="0" w:color="auto"/>
                            <w:left w:val="none" w:sz="0" w:space="0" w:color="auto"/>
                            <w:bottom w:val="none" w:sz="0" w:space="0" w:color="auto"/>
                            <w:right w:val="none" w:sz="0" w:space="0" w:color="auto"/>
                          </w:divBdr>
                        </w:div>
                        <w:div w:id="696076973">
                          <w:marLeft w:val="0"/>
                          <w:marRight w:val="0"/>
                          <w:marTop w:val="0"/>
                          <w:marBottom w:val="0"/>
                          <w:divBdr>
                            <w:top w:val="none" w:sz="0" w:space="0" w:color="auto"/>
                            <w:left w:val="none" w:sz="0" w:space="0" w:color="auto"/>
                            <w:bottom w:val="none" w:sz="0" w:space="0" w:color="auto"/>
                            <w:right w:val="none" w:sz="0" w:space="0" w:color="auto"/>
                          </w:divBdr>
                        </w:div>
                        <w:div w:id="827358208">
                          <w:marLeft w:val="0"/>
                          <w:marRight w:val="0"/>
                          <w:marTop w:val="0"/>
                          <w:marBottom w:val="0"/>
                          <w:divBdr>
                            <w:top w:val="none" w:sz="0" w:space="0" w:color="auto"/>
                            <w:left w:val="none" w:sz="0" w:space="0" w:color="auto"/>
                            <w:bottom w:val="none" w:sz="0" w:space="0" w:color="auto"/>
                            <w:right w:val="none" w:sz="0" w:space="0" w:color="auto"/>
                          </w:divBdr>
                        </w:div>
                        <w:div w:id="17977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819598">
      <w:bodyDiv w:val="1"/>
      <w:marLeft w:val="300"/>
      <w:marRight w:val="300"/>
      <w:marTop w:val="0"/>
      <w:marBottom w:val="300"/>
      <w:divBdr>
        <w:top w:val="none" w:sz="0" w:space="0" w:color="auto"/>
        <w:left w:val="none" w:sz="0" w:space="0" w:color="auto"/>
        <w:bottom w:val="none" w:sz="0" w:space="0" w:color="auto"/>
        <w:right w:val="none" w:sz="0" w:space="0" w:color="auto"/>
      </w:divBdr>
      <w:divsChild>
        <w:div w:id="365066729">
          <w:marLeft w:val="0"/>
          <w:marRight w:val="0"/>
          <w:marTop w:val="0"/>
          <w:marBottom w:val="0"/>
          <w:divBdr>
            <w:top w:val="none" w:sz="0" w:space="0" w:color="auto"/>
            <w:left w:val="none" w:sz="0" w:space="0" w:color="auto"/>
            <w:bottom w:val="none" w:sz="0" w:space="0" w:color="auto"/>
            <w:right w:val="none" w:sz="0" w:space="0" w:color="auto"/>
          </w:divBdr>
          <w:divsChild>
            <w:div w:id="1612585349">
              <w:marLeft w:val="0"/>
              <w:marRight w:val="0"/>
              <w:marTop w:val="0"/>
              <w:marBottom w:val="0"/>
              <w:divBdr>
                <w:top w:val="none" w:sz="0" w:space="0" w:color="auto"/>
                <w:left w:val="none" w:sz="0" w:space="0" w:color="auto"/>
                <w:bottom w:val="none" w:sz="0" w:space="0" w:color="auto"/>
                <w:right w:val="none" w:sz="0" w:space="0" w:color="auto"/>
              </w:divBdr>
              <w:divsChild>
                <w:div w:id="522478978">
                  <w:marLeft w:val="0"/>
                  <w:marRight w:val="0"/>
                  <w:marTop w:val="0"/>
                  <w:marBottom w:val="0"/>
                  <w:divBdr>
                    <w:top w:val="none" w:sz="0" w:space="0" w:color="auto"/>
                    <w:left w:val="none" w:sz="0" w:space="0" w:color="auto"/>
                    <w:bottom w:val="none" w:sz="0" w:space="0" w:color="auto"/>
                    <w:right w:val="none" w:sz="0" w:space="0" w:color="auto"/>
                  </w:divBdr>
                  <w:divsChild>
                    <w:div w:id="498472662">
                      <w:marLeft w:val="0"/>
                      <w:marRight w:val="0"/>
                      <w:marTop w:val="0"/>
                      <w:marBottom w:val="240"/>
                      <w:divBdr>
                        <w:top w:val="none" w:sz="0" w:space="0" w:color="auto"/>
                        <w:left w:val="none" w:sz="0" w:space="0" w:color="auto"/>
                        <w:bottom w:val="none" w:sz="0" w:space="0" w:color="auto"/>
                        <w:right w:val="none" w:sz="0" w:space="0" w:color="auto"/>
                      </w:divBdr>
                      <w:divsChild>
                        <w:div w:id="2513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061260">
      <w:bodyDiv w:val="1"/>
      <w:marLeft w:val="0"/>
      <w:marRight w:val="0"/>
      <w:marTop w:val="0"/>
      <w:marBottom w:val="0"/>
      <w:divBdr>
        <w:top w:val="none" w:sz="0" w:space="0" w:color="auto"/>
        <w:left w:val="none" w:sz="0" w:space="0" w:color="auto"/>
        <w:bottom w:val="none" w:sz="0" w:space="0" w:color="auto"/>
        <w:right w:val="none" w:sz="0" w:space="0" w:color="auto"/>
      </w:divBdr>
    </w:div>
    <w:div w:id="273633908">
      <w:bodyDiv w:val="1"/>
      <w:marLeft w:val="0"/>
      <w:marRight w:val="0"/>
      <w:marTop w:val="0"/>
      <w:marBottom w:val="0"/>
      <w:divBdr>
        <w:top w:val="none" w:sz="0" w:space="0" w:color="auto"/>
        <w:left w:val="none" w:sz="0" w:space="0" w:color="auto"/>
        <w:bottom w:val="none" w:sz="0" w:space="0" w:color="auto"/>
        <w:right w:val="none" w:sz="0" w:space="0" w:color="auto"/>
      </w:divBdr>
    </w:div>
    <w:div w:id="291593407">
      <w:bodyDiv w:val="1"/>
      <w:marLeft w:val="300"/>
      <w:marRight w:val="300"/>
      <w:marTop w:val="0"/>
      <w:marBottom w:val="300"/>
      <w:divBdr>
        <w:top w:val="none" w:sz="0" w:space="0" w:color="auto"/>
        <w:left w:val="none" w:sz="0" w:space="0" w:color="auto"/>
        <w:bottom w:val="none" w:sz="0" w:space="0" w:color="auto"/>
        <w:right w:val="none" w:sz="0" w:space="0" w:color="auto"/>
      </w:divBdr>
      <w:divsChild>
        <w:div w:id="1214003318">
          <w:marLeft w:val="0"/>
          <w:marRight w:val="0"/>
          <w:marTop w:val="0"/>
          <w:marBottom w:val="0"/>
          <w:divBdr>
            <w:top w:val="none" w:sz="0" w:space="0" w:color="auto"/>
            <w:left w:val="none" w:sz="0" w:space="0" w:color="auto"/>
            <w:bottom w:val="none" w:sz="0" w:space="0" w:color="auto"/>
            <w:right w:val="none" w:sz="0" w:space="0" w:color="auto"/>
          </w:divBdr>
          <w:divsChild>
            <w:div w:id="445927028">
              <w:marLeft w:val="0"/>
              <w:marRight w:val="0"/>
              <w:marTop w:val="0"/>
              <w:marBottom w:val="0"/>
              <w:divBdr>
                <w:top w:val="none" w:sz="0" w:space="0" w:color="auto"/>
                <w:left w:val="none" w:sz="0" w:space="0" w:color="auto"/>
                <w:bottom w:val="none" w:sz="0" w:space="0" w:color="auto"/>
                <w:right w:val="none" w:sz="0" w:space="0" w:color="auto"/>
              </w:divBdr>
              <w:divsChild>
                <w:div w:id="2071881359">
                  <w:marLeft w:val="0"/>
                  <w:marRight w:val="0"/>
                  <w:marTop w:val="0"/>
                  <w:marBottom w:val="0"/>
                  <w:divBdr>
                    <w:top w:val="none" w:sz="0" w:space="0" w:color="auto"/>
                    <w:left w:val="none" w:sz="0" w:space="0" w:color="auto"/>
                    <w:bottom w:val="none" w:sz="0" w:space="0" w:color="auto"/>
                    <w:right w:val="none" w:sz="0" w:space="0" w:color="auto"/>
                  </w:divBdr>
                  <w:divsChild>
                    <w:div w:id="20391623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10721607">
      <w:bodyDiv w:val="1"/>
      <w:marLeft w:val="0"/>
      <w:marRight w:val="0"/>
      <w:marTop w:val="0"/>
      <w:marBottom w:val="0"/>
      <w:divBdr>
        <w:top w:val="none" w:sz="0" w:space="0" w:color="auto"/>
        <w:left w:val="none" w:sz="0" w:space="0" w:color="auto"/>
        <w:bottom w:val="none" w:sz="0" w:space="0" w:color="auto"/>
        <w:right w:val="none" w:sz="0" w:space="0" w:color="auto"/>
      </w:divBdr>
    </w:div>
    <w:div w:id="321280647">
      <w:bodyDiv w:val="1"/>
      <w:marLeft w:val="300"/>
      <w:marRight w:val="300"/>
      <w:marTop w:val="0"/>
      <w:marBottom w:val="300"/>
      <w:divBdr>
        <w:top w:val="none" w:sz="0" w:space="0" w:color="auto"/>
        <w:left w:val="none" w:sz="0" w:space="0" w:color="auto"/>
        <w:bottom w:val="none" w:sz="0" w:space="0" w:color="auto"/>
        <w:right w:val="none" w:sz="0" w:space="0" w:color="auto"/>
      </w:divBdr>
      <w:divsChild>
        <w:div w:id="164901121">
          <w:marLeft w:val="0"/>
          <w:marRight w:val="0"/>
          <w:marTop w:val="0"/>
          <w:marBottom w:val="0"/>
          <w:divBdr>
            <w:top w:val="none" w:sz="0" w:space="0" w:color="auto"/>
            <w:left w:val="none" w:sz="0" w:space="0" w:color="auto"/>
            <w:bottom w:val="none" w:sz="0" w:space="0" w:color="auto"/>
            <w:right w:val="none" w:sz="0" w:space="0" w:color="auto"/>
          </w:divBdr>
          <w:divsChild>
            <w:div w:id="1075971746">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0"/>
                  <w:marBottom w:val="0"/>
                  <w:divBdr>
                    <w:top w:val="none" w:sz="0" w:space="0" w:color="auto"/>
                    <w:left w:val="none" w:sz="0" w:space="0" w:color="auto"/>
                    <w:bottom w:val="none" w:sz="0" w:space="0" w:color="auto"/>
                    <w:right w:val="none" w:sz="0" w:space="0" w:color="auto"/>
                  </w:divBdr>
                  <w:divsChild>
                    <w:div w:id="6019123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4579566">
      <w:bodyDiv w:val="1"/>
      <w:marLeft w:val="300"/>
      <w:marRight w:val="300"/>
      <w:marTop w:val="0"/>
      <w:marBottom w:val="300"/>
      <w:divBdr>
        <w:top w:val="none" w:sz="0" w:space="0" w:color="auto"/>
        <w:left w:val="none" w:sz="0" w:space="0" w:color="auto"/>
        <w:bottom w:val="none" w:sz="0" w:space="0" w:color="auto"/>
        <w:right w:val="none" w:sz="0" w:space="0" w:color="auto"/>
      </w:divBdr>
      <w:divsChild>
        <w:div w:id="1811750594">
          <w:marLeft w:val="0"/>
          <w:marRight w:val="0"/>
          <w:marTop w:val="0"/>
          <w:marBottom w:val="0"/>
          <w:divBdr>
            <w:top w:val="none" w:sz="0" w:space="0" w:color="auto"/>
            <w:left w:val="none" w:sz="0" w:space="0" w:color="auto"/>
            <w:bottom w:val="none" w:sz="0" w:space="0" w:color="auto"/>
            <w:right w:val="none" w:sz="0" w:space="0" w:color="auto"/>
          </w:divBdr>
          <w:divsChild>
            <w:div w:id="479924274">
              <w:marLeft w:val="0"/>
              <w:marRight w:val="0"/>
              <w:marTop w:val="0"/>
              <w:marBottom w:val="0"/>
              <w:divBdr>
                <w:top w:val="none" w:sz="0" w:space="0" w:color="auto"/>
                <w:left w:val="none" w:sz="0" w:space="0" w:color="auto"/>
                <w:bottom w:val="none" w:sz="0" w:space="0" w:color="auto"/>
                <w:right w:val="none" w:sz="0" w:space="0" w:color="auto"/>
              </w:divBdr>
              <w:divsChild>
                <w:div w:id="837964132">
                  <w:marLeft w:val="0"/>
                  <w:marRight w:val="0"/>
                  <w:marTop w:val="0"/>
                  <w:marBottom w:val="0"/>
                  <w:divBdr>
                    <w:top w:val="none" w:sz="0" w:space="0" w:color="auto"/>
                    <w:left w:val="none" w:sz="0" w:space="0" w:color="auto"/>
                    <w:bottom w:val="none" w:sz="0" w:space="0" w:color="auto"/>
                    <w:right w:val="none" w:sz="0" w:space="0" w:color="auto"/>
                  </w:divBdr>
                  <w:divsChild>
                    <w:div w:id="1845971180">
                      <w:marLeft w:val="0"/>
                      <w:marRight w:val="0"/>
                      <w:marTop w:val="0"/>
                      <w:marBottom w:val="240"/>
                      <w:divBdr>
                        <w:top w:val="none" w:sz="0" w:space="0" w:color="auto"/>
                        <w:left w:val="none" w:sz="0" w:space="0" w:color="auto"/>
                        <w:bottom w:val="none" w:sz="0" w:space="0" w:color="auto"/>
                        <w:right w:val="none" w:sz="0" w:space="0" w:color="auto"/>
                      </w:divBdr>
                      <w:divsChild>
                        <w:div w:id="26276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511486">
      <w:bodyDiv w:val="1"/>
      <w:marLeft w:val="300"/>
      <w:marRight w:val="300"/>
      <w:marTop w:val="0"/>
      <w:marBottom w:val="300"/>
      <w:divBdr>
        <w:top w:val="none" w:sz="0" w:space="0" w:color="auto"/>
        <w:left w:val="none" w:sz="0" w:space="0" w:color="auto"/>
        <w:bottom w:val="none" w:sz="0" w:space="0" w:color="auto"/>
        <w:right w:val="none" w:sz="0" w:space="0" w:color="auto"/>
      </w:divBdr>
      <w:divsChild>
        <w:div w:id="805317225">
          <w:marLeft w:val="0"/>
          <w:marRight w:val="0"/>
          <w:marTop w:val="0"/>
          <w:marBottom w:val="0"/>
          <w:divBdr>
            <w:top w:val="none" w:sz="0" w:space="0" w:color="auto"/>
            <w:left w:val="none" w:sz="0" w:space="0" w:color="auto"/>
            <w:bottom w:val="none" w:sz="0" w:space="0" w:color="auto"/>
            <w:right w:val="none" w:sz="0" w:space="0" w:color="auto"/>
          </w:divBdr>
          <w:divsChild>
            <w:div w:id="347947684">
              <w:marLeft w:val="0"/>
              <w:marRight w:val="0"/>
              <w:marTop w:val="0"/>
              <w:marBottom w:val="0"/>
              <w:divBdr>
                <w:top w:val="none" w:sz="0" w:space="0" w:color="auto"/>
                <w:left w:val="none" w:sz="0" w:space="0" w:color="auto"/>
                <w:bottom w:val="none" w:sz="0" w:space="0" w:color="auto"/>
                <w:right w:val="none" w:sz="0" w:space="0" w:color="auto"/>
              </w:divBdr>
              <w:divsChild>
                <w:div w:id="1888251672">
                  <w:marLeft w:val="0"/>
                  <w:marRight w:val="0"/>
                  <w:marTop w:val="0"/>
                  <w:marBottom w:val="0"/>
                  <w:divBdr>
                    <w:top w:val="none" w:sz="0" w:space="0" w:color="auto"/>
                    <w:left w:val="none" w:sz="0" w:space="0" w:color="auto"/>
                    <w:bottom w:val="none" w:sz="0" w:space="0" w:color="auto"/>
                    <w:right w:val="none" w:sz="0" w:space="0" w:color="auto"/>
                  </w:divBdr>
                  <w:divsChild>
                    <w:div w:id="1603608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9064420">
      <w:bodyDiv w:val="1"/>
      <w:marLeft w:val="300"/>
      <w:marRight w:val="300"/>
      <w:marTop w:val="0"/>
      <w:marBottom w:val="300"/>
      <w:divBdr>
        <w:top w:val="none" w:sz="0" w:space="0" w:color="auto"/>
        <w:left w:val="none" w:sz="0" w:space="0" w:color="auto"/>
        <w:bottom w:val="none" w:sz="0" w:space="0" w:color="auto"/>
        <w:right w:val="none" w:sz="0" w:space="0" w:color="auto"/>
      </w:divBdr>
      <w:divsChild>
        <w:div w:id="1445998139">
          <w:marLeft w:val="0"/>
          <w:marRight w:val="0"/>
          <w:marTop w:val="0"/>
          <w:marBottom w:val="0"/>
          <w:divBdr>
            <w:top w:val="none" w:sz="0" w:space="0" w:color="auto"/>
            <w:left w:val="none" w:sz="0" w:space="0" w:color="auto"/>
            <w:bottom w:val="none" w:sz="0" w:space="0" w:color="auto"/>
            <w:right w:val="none" w:sz="0" w:space="0" w:color="auto"/>
          </w:divBdr>
          <w:divsChild>
            <w:div w:id="1268852264">
              <w:marLeft w:val="0"/>
              <w:marRight w:val="0"/>
              <w:marTop w:val="0"/>
              <w:marBottom w:val="0"/>
              <w:divBdr>
                <w:top w:val="none" w:sz="0" w:space="0" w:color="auto"/>
                <w:left w:val="none" w:sz="0" w:space="0" w:color="auto"/>
                <w:bottom w:val="none" w:sz="0" w:space="0" w:color="auto"/>
                <w:right w:val="none" w:sz="0" w:space="0" w:color="auto"/>
              </w:divBdr>
              <w:divsChild>
                <w:div w:id="1610814654">
                  <w:marLeft w:val="0"/>
                  <w:marRight w:val="0"/>
                  <w:marTop w:val="0"/>
                  <w:marBottom w:val="0"/>
                  <w:divBdr>
                    <w:top w:val="none" w:sz="0" w:space="0" w:color="auto"/>
                    <w:left w:val="none" w:sz="0" w:space="0" w:color="auto"/>
                    <w:bottom w:val="none" w:sz="0" w:space="0" w:color="auto"/>
                    <w:right w:val="none" w:sz="0" w:space="0" w:color="auto"/>
                  </w:divBdr>
                  <w:divsChild>
                    <w:div w:id="5742415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68842680">
      <w:bodyDiv w:val="1"/>
      <w:marLeft w:val="0"/>
      <w:marRight w:val="0"/>
      <w:marTop w:val="0"/>
      <w:marBottom w:val="0"/>
      <w:divBdr>
        <w:top w:val="none" w:sz="0" w:space="0" w:color="auto"/>
        <w:left w:val="none" w:sz="0" w:space="0" w:color="auto"/>
        <w:bottom w:val="none" w:sz="0" w:space="0" w:color="auto"/>
        <w:right w:val="none" w:sz="0" w:space="0" w:color="auto"/>
      </w:divBdr>
    </w:div>
    <w:div w:id="390424571">
      <w:bodyDiv w:val="1"/>
      <w:marLeft w:val="300"/>
      <w:marRight w:val="300"/>
      <w:marTop w:val="0"/>
      <w:marBottom w:val="300"/>
      <w:divBdr>
        <w:top w:val="none" w:sz="0" w:space="0" w:color="auto"/>
        <w:left w:val="none" w:sz="0" w:space="0" w:color="auto"/>
        <w:bottom w:val="none" w:sz="0" w:space="0" w:color="auto"/>
        <w:right w:val="none" w:sz="0" w:space="0" w:color="auto"/>
      </w:divBdr>
      <w:divsChild>
        <w:div w:id="515387232">
          <w:marLeft w:val="0"/>
          <w:marRight w:val="0"/>
          <w:marTop w:val="0"/>
          <w:marBottom w:val="0"/>
          <w:divBdr>
            <w:top w:val="none" w:sz="0" w:space="0" w:color="auto"/>
            <w:left w:val="none" w:sz="0" w:space="0" w:color="auto"/>
            <w:bottom w:val="none" w:sz="0" w:space="0" w:color="auto"/>
            <w:right w:val="none" w:sz="0" w:space="0" w:color="auto"/>
          </w:divBdr>
          <w:divsChild>
            <w:div w:id="591864745">
              <w:marLeft w:val="0"/>
              <w:marRight w:val="0"/>
              <w:marTop w:val="0"/>
              <w:marBottom w:val="0"/>
              <w:divBdr>
                <w:top w:val="none" w:sz="0" w:space="0" w:color="auto"/>
                <w:left w:val="none" w:sz="0" w:space="0" w:color="auto"/>
                <w:bottom w:val="none" w:sz="0" w:space="0" w:color="auto"/>
                <w:right w:val="none" w:sz="0" w:space="0" w:color="auto"/>
              </w:divBdr>
              <w:divsChild>
                <w:div w:id="1044452301">
                  <w:marLeft w:val="0"/>
                  <w:marRight w:val="0"/>
                  <w:marTop w:val="0"/>
                  <w:marBottom w:val="0"/>
                  <w:divBdr>
                    <w:top w:val="none" w:sz="0" w:space="0" w:color="auto"/>
                    <w:left w:val="none" w:sz="0" w:space="0" w:color="auto"/>
                    <w:bottom w:val="none" w:sz="0" w:space="0" w:color="auto"/>
                    <w:right w:val="none" w:sz="0" w:space="0" w:color="auto"/>
                  </w:divBdr>
                  <w:divsChild>
                    <w:div w:id="1450972300">
                      <w:marLeft w:val="0"/>
                      <w:marRight w:val="0"/>
                      <w:marTop w:val="0"/>
                      <w:marBottom w:val="240"/>
                      <w:divBdr>
                        <w:top w:val="none" w:sz="0" w:space="0" w:color="auto"/>
                        <w:left w:val="none" w:sz="0" w:space="0" w:color="auto"/>
                        <w:bottom w:val="none" w:sz="0" w:space="0" w:color="auto"/>
                        <w:right w:val="none" w:sz="0" w:space="0" w:color="auto"/>
                      </w:divBdr>
                      <w:divsChild>
                        <w:div w:id="83231809">
                          <w:marLeft w:val="0"/>
                          <w:marRight w:val="0"/>
                          <w:marTop w:val="0"/>
                          <w:marBottom w:val="0"/>
                          <w:divBdr>
                            <w:top w:val="none" w:sz="0" w:space="0" w:color="auto"/>
                            <w:left w:val="none" w:sz="0" w:space="0" w:color="auto"/>
                            <w:bottom w:val="none" w:sz="0" w:space="0" w:color="auto"/>
                            <w:right w:val="none" w:sz="0" w:space="0" w:color="auto"/>
                          </w:divBdr>
                        </w:div>
                        <w:div w:id="278494526">
                          <w:marLeft w:val="0"/>
                          <w:marRight w:val="0"/>
                          <w:marTop w:val="0"/>
                          <w:marBottom w:val="0"/>
                          <w:divBdr>
                            <w:top w:val="none" w:sz="0" w:space="0" w:color="auto"/>
                            <w:left w:val="none" w:sz="0" w:space="0" w:color="auto"/>
                            <w:bottom w:val="none" w:sz="0" w:space="0" w:color="auto"/>
                            <w:right w:val="none" w:sz="0" w:space="0" w:color="auto"/>
                          </w:divBdr>
                        </w:div>
                        <w:div w:id="1004741310">
                          <w:marLeft w:val="0"/>
                          <w:marRight w:val="0"/>
                          <w:marTop w:val="0"/>
                          <w:marBottom w:val="0"/>
                          <w:divBdr>
                            <w:top w:val="none" w:sz="0" w:space="0" w:color="auto"/>
                            <w:left w:val="none" w:sz="0" w:space="0" w:color="auto"/>
                            <w:bottom w:val="none" w:sz="0" w:space="0" w:color="auto"/>
                            <w:right w:val="none" w:sz="0" w:space="0" w:color="auto"/>
                          </w:divBdr>
                        </w:div>
                        <w:div w:id="1191647162">
                          <w:marLeft w:val="0"/>
                          <w:marRight w:val="0"/>
                          <w:marTop w:val="0"/>
                          <w:marBottom w:val="0"/>
                          <w:divBdr>
                            <w:top w:val="none" w:sz="0" w:space="0" w:color="auto"/>
                            <w:left w:val="none" w:sz="0" w:space="0" w:color="auto"/>
                            <w:bottom w:val="none" w:sz="0" w:space="0" w:color="auto"/>
                            <w:right w:val="none" w:sz="0" w:space="0" w:color="auto"/>
                          </w:divBdr>
                        </w:div>
                        <w:div w:id="1301886689">
                          <w:marLeft w:val="0"/>
                          <w:marRight w:val="0"/>
                          <w:marTop w:val="0"/>
                          <w:marBottom w:val="0"/>
                          <w:divBdr>
                            <w:top w:val="none" w:sz="0" w:space="0" w:color="auto"/>
                            <w:left w:val="none" w:sz="0" w:space="0" w:color="auto"/>
                            <w:bottom w:val="none" w:sz="0" w:space="0" w:color="auto"/>
                            <w:right w:val="none" w:sz="0" w:space="0" w:color="auto"/>
                          </w:divBdr>
                        </w:div>
                        <w:div w:id="1309944437">
                          <w:marLeft w:val="0"/>
                          <w:marRight w:val="0"/>
                          <w:marTop w:val="0"/>
                          <w:marBottom w:val="0"/>
                          <w:divBdr>
                            <w:top w:val="none" w:sz="0" w:space="0" w:color="auto"/>
                            <w:left w:val="none" w:sz="0" w:space="0" w:color="auto"/>
                            <w:bottom w:val="none" w:sz="0" w:space="0" w:color="auto"/>
                            <w:right w:val="none" w:sz="0" w:space="0" w:color="auto"/>
                          </w:divBdr>
                        </w:div>
                        <w:div w:id="1360200594">
                          <w:marLeft w:val="0"/>
                          <w:marRight w:val="0"/>
                          <w:marTop w:val="0"/>
                          <w:marBottom w:val="0"/>
                          <w:divBdr>
                            <w:top w:val="none" w:sz="0" w:space="0" w:color="auto"/>
                            <w:left w:val="none" w:sz="0" w:space="0" w:color="auto"/>
                            <w:bottom w:val="none" w:sz="0" w:space="0" w:color="auto"/>
                            <w:right w:val="none" w:sz="0" w:space="0" w:color="auto"/>
                          </w:divBdr>
                        </w:div>
                        <w:div w:id="1598903304">
                          <w:marLeft w:val="0"/>
                          <w:marRight w:val="0"/>
                          <w:marTop w:val="0"/>
                          <w:marBottom w:val="0"/>
                          <w:divBdr>
                            <w:top w:val="none" w:sz="0" w:space="0" w:color="auto"/>
                            <w:left w:val="none" w:sz="0" w:space="0" w:color="auto"/>
                            <w:bottom w:val="none" w:sz="0" w:space="0" w:color="auto"/>
                            <w:right w:val="none" w:sz="0" w:space="0" w:color="auto"/>
                          </w:divBdr>
                        </w:div>
                        <w:div w:id="1635528336">
                          <w:marLeft w:val="0"/>
                          <w:marRight w:val="0"/>
                          <w:marTop w:val="0"/>
                          <w:marBottom w:val="0"/>
                          <w:divBdr>
                            <w:top w:val="none" w:sz="0" w:space="0" w:color="auto"/>
                            <w:left w:val="none" w:sz="0" w:space="0" w:color="auto"/>
                            <w:bottom w:val="none" w:sz="0" w:space="0" w:color="auto"/>
                            <w:right w:val="none" w:sz="0" w:space="0" w:color="auto"/>
                          </w:divBdr>
                        </w:div>
                        <w:div w:id="1639219035">
                          <w:marLeft w:val="0"/>
                          <w:marRight w:val="0"/>
                          <w:marTop w:val="0"/>
                          <w:marBottom w:val="0"/>
                          <w:divBdr>
                            <w:top w:val="none" w:sz="0" w:space="0" w:color="auto"/>
                            <w:left w:val="none" w:sz="0" w:space="0" w:color="auto"/>
                            <w:bottom w:val="none" w:sz="0" w:space="0" w:color="auto"/>
                            <w:right w:val="none" w:sz="0" w:space="0" w:color="auto"/>
                          </w:divBdr>
                        </w:div>
                        <w:div w:id="1771075925">
                          <w:marLeft w:val="0"/>
                          <w:marRight w:val="0"/>
                          <w:marTop w:val="0"/>
                          <w:marBottom w:val="0"/>
                          <w:divBdr>
                            <w:top w:val="none" w:sz="0" w:space="0" w:color="auto"/>
                            <w:left w:val="none" w:sz="0" w:space="0" w:color="auto"/>
                            <w:bottom w:val="none" w:sz="0" w:space="0" w:color="auto"/>
                            <w:right w:val="none" w:sz="0" w:space="0" w:color="auto"/>
                          </w:divBdr>
                        </w:div>
                        <w:div w:id="1777941440">
                          <w:marLeft w:val="0"/>
                          <w:marRight w:val="0"/>
                          <w:marTop w:val="0"/>
                          <w:marBottom w:val="0"/>
                          <w:divBdr>
                            <w:top w:val="none" w:sz="0" w:space="0" w:color="auto"/>
                            <w:left w:val="none" w:sz="0" w:space="0" w:color="auto"/>
                            <w:bottom w:val="none" w:sz="0" w:space="0" w:color="auto"/>
                            <w:right w:val="none" w:sz="0" w:space="0" w:color="auto"/>
                          </w:divBdr>
                        </w:div>
                        <w:div w:id="1817449415">
                          <w:marLeft w:val="0"/>
                          <w:marRight w:val="0"/>
                          <w:marTop w:val="0"/>
                          <w:marBottom w:val="0"/>
                          <w:divBdr>
                            <w:top w:val="none" w:sz="0" w:space="0" w:color="auto"/>
                            <w:left w:val="none" w:sz="0" w:space="0" w:color="auto"/>
                            <w:bottom w:val="none" w:sz="0" w:space="0" w:color="auto"/>
                            <w:right w:val="none" w:sz="0" w:space="0" w:color="auto"/>
                          </w:divBdr>
                        </w:div>
                        <w:div w:id="1825311301">
                          <w:marLeft w:val="0"/>
                          <w:marRight w:val="0"/>
                          <w:marTop w:val="0"/>
                          <w:marBottom w:val="0"/>
                          <w:divBdr>
                            <w:top w:val="none" w:sz="0" w:space="0" w:color="auto"/>
                            <w:left w:val="none" w:sz="0" w:space="0" w:color="auto"/>
                            <w:bottom w:val="none" w:sz="0" w:space="0" w:color="auto"/>
                            <w:right w:val="none" w:sz="0" w:space="0" w:color="auto"/>
                          </w:divBdr>
                        </w:div>
                        <w:div w:id="1949316086">
                          <w:marLeft w:val="0"/>
                          <w:marRight w:val="0"/>
                          <w:marTop w:val="0"/>
                          <w:marBottom w:val="0"/>
                          <w:divBdr>
                            <w:top w:val="none" w:sz="0" w:space="0" w:color="auto"/>
                            <w:left w:val="none" w:sz="0" w:space="0" w:color="auto"/>
                            <w:bottom w:val="none" w:sz="0" w:space="0" w:color="auto"/>
                            <w:right w:val="none" w:sz="0" w:space="0" w:color="auto"/>
                          </w:divBdr>
                        </w:div>
                        <w:div w:id="196727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585244">
      <w:bodyDiv w:val="1"/>
      <w:marLeft w:val="0"/>
      <w:marRight w:val="0"/>
      <w:marTop w:val="0"/>
      <w:marBottom w:val="0"/>
      <w:divBdr>
        <w:top w:val="none" w:sz="0" w:space="0" w:color="auto"/>
        <w:left w:val="none" w:sz="0" w:space="0" w:color="auto"/>
        <w:bottom w:val="none" w:sz="0" w:space="0" w:color="auto"/>
        <w:right w:val="none" w:sz="0" w:space="0" w:color="auto"/>
      </w:divBdr>
    </w:div>
    <w:div w:id="409424799">
      <w:bodyDiv w:val="1"/>
      <w:marLeft w:val="300"/>
      <w:marRight w:val="300"/>
      <w:marTop w:val="0"/>
      <w:marBottom w:val="300"/>
      <w:divBdr>
        <w:top w:val="none" w:sz="0" w:space="0" w:color="auto"/>
        <w:left w:val="none" w:sz="0" w:space="0" w:color="auto"/>
        <w:bottom w:val="none" w:sz="0" w:space="0" w:color="auto"/>
        <w:right w:val="none" w:sz="0" w:space="0" w:color="auto"/>
      </w:divBdr>
      <w:divsChild>
        <w:div w:id="1347365364">
          <w:marLeft w:val="0"/>
          <w:marRight w:val="0"/>
          <w:marTop w:val="0"/>
          <w:marBottom w:val="0"/>
          <w:divBdr>
            <w:top w:val="none" w:sz="0" w:space="0" w:color="auto"/>
            <w:left w:val="none" w:sz="0" w:space="0" w:color="auto"/>
            <w:bottom w:val="none" w:sz="0" w:space="0" w:color="auto"/>
            <w:right w:val="none" w:sz="0" w:space="0" w:color="auto"/>
          </w:divBdr>
          <w:divsChild>
            <w:div w:id="2004699797">
              <w:marLeft w:val="0"/>
              <w:marRight w:val="0"/>
              <w:marTop w:val="0"/>
              <w:marBottom w:val="0"/>
              <w:divBdr>
                <w:top w:val="none" w:sz="0" w:space="0" w:color="auto"/>
                <w:left w:val="none" w:sz="0" w:space="0" w:color="auto"/>
                <w:bottom w:val="none" w:sz="0" w:space="0" w:color="auto"/>
                <w:right w:val="none" w:sz="0" w:space="0" w:color="auto"/>
              </w:divBdr>
              <w:divsChild>
                <w:div w:id="2004039160">
                  <w:marLeft w:val="0"/>
                  <w:marRight w:val="0"/>
                  <w:marTop w:val="0"/>
                  <w:marBottom w:val="0"/>
                  <w:divBdr>
                    <w:top w:val="none" w:sz="0" w:space="0" w:color="auto"/>
                    <w:left w:val="none" w:sz="0" w:space="0" w:color="auto"/>
                    <w:bottom w:val="none" w:sz="0" w:space="0" w:color="auto"/>
                    <w:right w:val="none" w:sz="0" w:space="0" w:color="auto"/>
                  </w:divBdr>
                  <w:divsChild>
                    <w:div w:id="260532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19911149">
      <w:bodyDiv w:val="1"/>
      <w:marLeft w:val="300"/>
      <w:marRight w:val="300"/>
      <w:marTop w:val="0"/>
      <w:marBottom w:val="300"/>
      <w:divBdr>
        <w:top w:val="none" w:sz="0" w:space="0" w:color="auto"/>
        <w:left w:val="none" w:sz="0" w:space="0" w:color="auto"/>
        <w:bottom w:val="none" w:sz="0" w:space="0" w:color="auto"/>
        <w:right w:val="none" w:sz="0" w:space="0" w:color="auto"/>
      </w:divBdr>
      <w:divsChild>
        <w:div w:id="1507817357">
          <w:marLeft w:val="0"/>
          <w:marRight w:val="0"/>
          <w:marTop w:val="0"/>
          <w:marBottom w:val="0"/>
          <w:divBdr>
            <w:top w:val="none" w:sz="0" w:space="0" w:color="auto"/>
            <w:left w:val="none" w:sz="0" w:space="0" w:color="auto"/>
            <w:bottom w:val="none" w:sz="0" w:space="0" w:color="auto"/>
            <w:right w:val="none" w:sz="0" w:space="0" w:color="auto"/>
          </w:divBdr>
          <w:divsChild>
            <w:div w:id="239825763">
              <w:marLeft w:val="0"/>
              <w:marRight w:val="0"/>
              <w:marTop w:val="0"/>
              <w:marBottom w:val="0"/>
              <w:divBdr>
                <w:top w:val="none" w:sz="0" w:space="0" w:color="auto"/>
                <w:left w:val="none" w:sz="0" w:space="0" w:color="auto"/>
                <w:bottom w:val="none" w:sz="0" w:space="0" w:color="auto"/>
                <w:right w:val="none" w:sz="0" w:space="0" w:color="auto"/>
              </w:divBdr>
              <w:divsChild>
                <w:div w:id="704715962">
                  <w:marLeft w:val="0"/>
                  <w:marRight w:val="0"/>
                  <w:marTop w:val="0"/>
                  <w:marBottom w:val="0"/>
                  <w:divBdr>
                    <w:top w:val="none" w:sz="0" w:space="0" w:color="auto"/>
                    <w:left w:val="none" w:sz="0" w:space="0" w:color="auto"/>
                    <w:bottom w:val="none" w:sz="0" w:space="0" w:color="auto"/>
                    <w:right w:val="none" w:sz="0" w:space="0" w:color="auto"/>
                  </w:divBdr>
                  <w:divsChild>
                    <w:div w:id="1896500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26312431">
      <w:bodyDiv w:val="1"/>
      <w:marLeft w:val="300"/>
      <w:marRight w:val="300"/>
      <w:marTop w:val="0"/>
      <w:marBottom w:val="300"/>
      <w:divBdr>
        <w:top w:val="none" w:sz="0" w:space="0" w:color="auto"/>
        <w:left w:val="none" w:sz="0" w:space="0" w:color="auto"/>
        <w:bottom w:val="none" w:sz="0" w:space="0" w:color="auto"/>
        <w:right w:val="none" w:sz="0" w:space="0" w:color="auto"/>
      </w:divBdr>
      <w:divsChild>
        <w:div w:id="1498417810">
          <w:marLeft w:val="0"/>
          <w:marRight w:val="0"/>
          <w:marTop w:val="0"/>
          <w:marBottom w:val="0"/>
          <w:divBdr>
            <w:top w:val="none" w:sz="0" w:space="0" w:color="auto"/>
            <w:left w:val="none" w:sz="0" w:space="0" w:color="auto"/>
            <w:bottom w:val="none" w:sz="0" w:space="0" w:color="auto"/>
            <w:right w:val="none" w:sz="0" w:space="0" w:color="auto"/>
          </w:divBdr>
          <w:divsChild>
            <w:div w:id="172838413">
              <w:marLeft w:val="0"/>
              <w:marRight w:val="0"/>
              <w:marTop w:val="0"/>
              <w:marBottom w:val="0"/>
              <w:divBdr>
                <w:top w:val="none" w:sz="0" w:space="0" w:color="auto"/>
                <w:left w:val="none" w:sz="0" w:space="0" w:color="auto"/>
                <w:bottom w:val="none" w:sz="0" w:space="0" w:color="auto"/>
                <w:right w:val="none" w:sz="0" w:space="0" w:color="auto"/>
              </w:divBdr>
              <w:divsChild>
                <w:div w:id="1152982859">
                  <w:marLeft w:val="0"/>
                  <w:marRight w:val="0"/>
                  <w:marTop w:val="0"/>
                  <w:marBottom w:val="0"/>
                  <w:divBdr>
                    <w:top w:val="none" w:sz="0" w:space="0" w:color="auto"/>
                    <w:left w:val="none" w:sz="0" w:space="0" w:color="auto"/>
                    <w:bottom w:val="none" w:sz="0" w:space="0" w:color="auto"/>
                    <w:right w:val="none" w:sz="0" w:space="0" w:color="auto"/>
                  </w:divBdr>
                  <w:divsChild>
                    <w:div w:id="9226877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45271864">
      <w:bodyDiv w:val="1"/>
      <w:marLeft w:val="0"/>
      <w:marRight w:val="0"/>
      <w:marTop w:val="0"/>
      <w:marBottom w:val="0"/>
      <w:divBdr>
        <w:top w:val="none" w:sz="0" w:space="0" w:color="auto"/>
        <w:left w:val="none" w:sz="0" w:space="0" w:color="auto"/>
        <w:bottom w:val="none" w:sz="0" w:space="0" w:color="auto"/>
        <w:right w:val="none" w:sz="0" w:space="0" w:color="auto"/>
      </w:divBdr>
      <w:divsChild>
        <w:div w:id="873076955">
          <w:marLeft w:val="0"/>
          <w:marRight w:val="0"/>
          <w:marTop w:val="0"/>
          <w:marBottom w:val="0"/>
          <w:divBdr>
            <w:top w:val="none" w:sz="0" w:space="0" w:color="auto"/>
            <w:left w:val="none" w:sz="0" w:space="0" w:color="auto"/>
            <w:bottom w:val="none" w:sz="0" w:space="0" w:color="auto"/>
            <w:right w:val="none" w:sz="0" w:space="0" w:color="auto"/>
          </w:divBdr>
          <w:divsChild>
            <w:div w:id="493687861">
              <w:marLeft w:val="0"/>
              <w:marRight w:val="0"/>
              <w:marTop w:val="0"/>
              <w:marBottom w:val="0"/>
              <w:divBdr>
                <w:top w:val="none" w:sz="0" w:space="0" w:color="auto"/>
                <w:left w:val="none" w:sz="0" w:space="0" w:color="auto"/>
                <w:bottom w:val="none" w:sz="0" w:space="0" w:color="auto"/>
                <w:right w:val="none" w:sz="0" w:space="0" w:color="auto"/>
              </w:divBdr>
              <w:divsChild>
                <w:div w:id="495845830">
                  <w:marLeft w:val="0"/>
                  <w:marRight w:val="0"/>
                  <w:marTop w:val="0"/>
                  <w:marBottom w:val="0"/>
                  <w:divBdr>
                    <w:top w:val="none" w:sz="0" w:space="0" w:color="auto"/>
                    <w:left w:val="none" w:sz="0" w:space="0" w:color="auto"/>
                    <w:bottom w:val="none" w:sz="0" w:space="0" w:color="auto"/>
                    <w:right w:val="none" w:sz="0" w:space="0" w:color="auto"/>
                  </w:divBdr>
                  <w:divsChild>
                    <w:div w:id="15310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38216">
      <w:bodyDiv w:val="1"/>
      <w:marLeft w:val="300"/>
      <w:marRight w:val="300"/>
      <w:marTop w:val="0"/>
      <w:marBottom w:val="300"/>
      <w:divBdr>
        <w:top w:val="none" w:sz="0" w:space="0" w:color="auto"/>
        <w:left w:val="none" w:sz="0" w:space="0" w:color="auto"/>
        <w:bottom w:val="none" w:sz="0" w:space="0" w:color="auto"/>
        <w:right w:val="none" w:sz="0" w:space="0" w:color="auto"/>
      </w:divBdr>
      <w:divsChild>
        <w:div w:id="1883515707">
          <w:marLeft w:val="0"/>
          <w:marRight w:val="0"/>
          <w:marTop w:val="0"/>
          <w:marBottom w:val="0"/>
          <w:divBdr>
            <w:top w:val="none" w:sz="0" w:space="0" w:color="auto"/>
            <w:left w:val="none" w:sz="0" w:space="0" w:color="auto"/>
            <w:bottom w:val="none" w:sz="0" w:space="0" w:color="auto"/>
            <w:right w:val="none" w:sz="0" w:space="0" w:color="auto"/>
          </w:divBdr>
          <w:divsChild>
            <w:div w:id="733091294">
              <w:marLeft w:val="0"/>
              <w:marRight w:val="0"/>
              <w:marTop w:val="0"/>
              <w:marBottom w:val="0"/>
              <w:divBdr>
                <w:top w:val="none" w:sz="0" w:space="0" w:color="auto"/>
                <w:left w:val="none" w:sz="0" w:space="0" w:color="auto"/>
                <w:bottom w:val="none" w:sz="0" w:space="0" w:color="auto"/>
                <w:right w:val="none" w:sz="0" w:space="0" w:color="auto"/>
              </w:divBdr>
              <w:divsChild>
                <w:div w:id="1057051975">
                  <w:marLeft w:val="0"/>
                  <w:marRight w:val="0"/>
                  <w:marTop w:val="0"/>
                  <w:marBottom w:val="0"/>
                  <w:divBdr>
                    <w:top w:val="none" w:sz="0" w:space="0" w:color="auto"/>
                    <w:left w:val="none" w:sz="0" w:space="0" w:color="auto"/>
                    <w:bottom w:val="none" w:sz="0" w:space="0" w:color="auto"/>
                    <w:right w:val="none" w:sz="0" w:space="0" w:color="auto"/>
                  </w:divBdr>
                  <w:divsChild>
                    <w:div w:id="18009529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84470777">
      <w:bodyDiv w:val="1"/>
      <w:marLeft w:val="0"/>
      <w:marRight w:val="0"/>
      <w:marTop w:val="0"/>
      <w:marBottom w:val="0"/>
      <w:divBdr>
        <w:top w:val="none" w:sz="0" w:space="0" w:color="auto"/>
        <w:left w:val="none" w:sz="0" w:space="0" w:color="auto"/>
        <w:bottom w:val="none" w:sz="0" w:space="0" w:color="auto"/>
        <w:right w:val="none" w:sz="0" w:space="0" w:color="auto"/>
      </w:divBdr>
      <w:divsChild>
        <w:div w:id="1696348131">
          <w:marLeft w:val="0"/>
          <w:marRight w:val="0"/>
          <w:marTop w:val="0"/>
          <w:marBottom w:val="0"/>
          <w:divBdr>
            <w:top w:val="none" w:sz="0" w:space="0" w:color="auto"/>
            <w:left w:val="none" w:sz="0" w:space="0" w:color="auto"/>
            <w:bottom w:val="none" w:sz="0" w:space="0" w:color="auto"/>
            <w:right w:val="none" w:sz="0" w:space="0" w:color="auto"/>
          </w:divBdr>
          <w:divsChild>
            <w:div w:id="1711565927">
              <w:marLeft w:val="0"/>
              <w:marRight w:val="0"/>
              <w:marTop w:val="0"/>
              <w:marBottom w:val="0"/>
              <w:divBdr>
                <w:top w:val="none" w:sz="0" w:space="0" w:color="auto"/>
                <w:left w:val="none" w:sz="0" w:space="0" w:color="auto"/>
                <w:bottom w:val="none" w:sz="0" w:space="0" w:color="auto"/>
                <w:right w:val="none" w:sz="0" w:space="0" w:color="auto"/>
              </w:divBdr>
              <w:divsChild>
                <w:div w:id="1403257128">
                  <w:marLeft w:val="0"/>
                  <w:marRight w:val="0"/>
                  <w:marTop w:val="0"/>
                  <w:marBottom w:val="0"/>
                  <w:divBdr>
                    <w:top w:val="none" w:sz="0" w:space="0" w:color="auto"/>
                    <w:left w:val="none" w:sz="0" w:space="0" w:color="auto"/>
                    <w:bottom w:val="none" w:sz="0" w:space="0" w:color="auto"/>
                    <w:right w:val="none" w:sz="0" w:space="0" w:color="auto"/>
                  </w:divBdr>
                  <w:divsChild>
                    <w:div w:id="19304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94739">
      <w:bodyDiv w:val="1"/>
      <w:marLeft w:val="300"/>
      <w:marRight w:val="300"/>
      <w:marTop w:val="0"/>
      <w:marBottom w:val="300"/>
      <w:divBdr>
        <w:top w:val="none" w:sz="0" w:space="0" w:color="auto"/>
        <w:left w:val="none" w:sz="0" w:space="0" w:color="auto"/>
        <w:bottom w:val="none" w:sz="0" w:space="0" w:color="auto"/>
        <w:right w:val="none" w:sz="0" w:space="0" w:color="auto"/>
      </w:divBdr>
      <w:divsChild>
        <w:div w:id="662203884">
          <w:marLeft w:val="0"/>
          <w:marRight w:val="0"/>
          <w:marTop w:val="0"/>
          <w:marBottom w:val="0"/>
          <w:divBdr>
            <w:top w:val="none" w:sz="0" w:space="0" w:color="auto"/>
            <w:left w:val="none" w:sz="0" w:space="0" w:color="auto"/>
            <w:bottom w:val="none" w:sz="0" w:space="0" w:color="auto"/>
            <w:right w:val="none" w:sz="0" w:space="0" w:color="auto"/>
          </w:divBdr>
          <w:divsChild>
            <w:div w:id="883835106">
              <w:marLeft w:val="0"/>
              <w:marRight w:val="0"/>
              <w:marTop w:val="0"/>
              <w:marBottom w:val="0"/>
              <w:divBdr>
                <w:top w:val="none" w:sz="0" w:space="0" w:color="auto"/>
                <w:left w:val="none" w:sz="0" w:space="0" w:color="auto"/>
                <w:bottom w:val="none" w:sz="0" w:space="0" w:color="auto"/>
                <w:right w:val="none" w:sz="0" w:space="0" w:color="auto"/>
              </w:divBdr>
              <w:divsChild>
                <w:div w:id="872572706">
                  <w:marLeft w:val="0"/>
                  <w:marRight w:val="0"/>
                  <w:marTop w:val="0"/>
                  <w:marBottom w:val="0"/>
                  <w:divBdr>
                    <w:top w:val="none" w:sz="0" w:space="0" w:color="auto"/>
                    <w:left w:val="none" w:sz="0" w:space="0" w:color="auto"/>
                    <w:bottom w:val="none" w:sz="0" w:space="0" w:color="auto"/>
                    <w:right w:val="none" w:sz="0" w:space="0" w:color="auto"/>
                  </w:divBdr>
                  <w:divsChild>
                    <w:div w:id="1052458490">
                      <w:marLeft w:val="0"/>
                      <w:marRight w:val="0"/>
                      <w:marTop w:val="0"/>
                      <w:marBottom w:val="240"/>
                      <w:divBdr>
                        <w:top w:val="none" w:sz="0" w:space="0" w:color="auto"/>
                        <w:left w:val="none" w:sz="0" w:space="0" w:color="auto"/>
                        <w:bottom w:val="none" w:sz="0" w:space="0" w:color="auto"/>
                        <w:right w:val="none" w:sz="0" w:space="0" w:color="auto"/>
                      </w:divBdr>
                      <w:divsChild>
                        <w:div w:id="293366831">
                          <w:marLeft w:val="0"/>
                          <w:marRight w:val="0"/>
                          <w:marTop w:val="0"/>
                          <w:marBottom w:val="0"/>
                          <w:divBdr>
                            <w:top w:val="none" w:sz="0" w:space="0" w:color="auto"/>
                            <w:left w:val="none" w:sz="0" w:space="0" w:color="auto"/>
                            <w:bottom w:val="none" w:sz="0" w:space="0" w:color="auto"/>
                            <w:right w:val="none" w:sz="0" w:space="0" w:color="auto"/>
                          </w:divBdr>
                        </w:div>
                        <w:div w:id="494348328">
                          <w:marLeft w:val="0"/>
                          <w:marRight w:val="0"/>
                          <w:marTop w:val="0"/>
                          <w:marBottom w:val="0"/>
                          <w:divBdr>
                            <w:top w:val="none" w:sz="0" w:space="0" w:color="auto"/>
                            <w:left w:val="none" w:sz="0" w:space="0" w:color="auto"/>
                            <w:bottom w:val="none" w:sz="0" w:space="0" w:color="auto"/>
                            <w:right w:val="none" w:sz="0" w:space="0" w:color="auto"/>
                          </w:divBdr>
                        </w:div>
                        <w:div w:id="519007287">
                          <w:marLeft w:val="0"/>
                          <w:marRight w:val="0"/>
                          <w:marTop w:val="0"/>
                          <w:marBottom w:val="0"/>
                          <w:divBdr>
                            <w:top w:val="none" w:sz="0" w:space="0" w:color="auto"/>
                            <w:left w:val="none" w:sz="0" w:space="0" w:color="auto"/>
                            <w:bottom w:val="none" w:sz="0" w:space="0" w:color="auto"/>
                            <w:right w:val="none" w:sz="0" w:space="0" w:color="auto"/>
                          </w:divBdr>
                        </w:div>
                        <w:div w:id="1673952498">
                          <w:marLeft w:val="0"/>
                          <w:marRight w:val="0"/>
                          <w:marTop w:val="0"/>
                          <w:marBottom w:val="0"/>
                          <w:divBdr>
                            <w:top w:val="none" w:sz="0" w:space="0" w:color="auto"/>
                            <w:left w:val="none" w:sz="0" w:space="0" w:color="auto"/>
                            <w:bottom w:val="none" w:sz="0" w:space="0" w:color="auto"/>
                            <w:right w:val="none" w:sz="0" w:space="0" w:color="auto"/>
                          </w:divBdr>
                        </w:div>
                        <w:div w:id="18945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750215">
      <w:bodyDiv w:val="1"/>
      <w:marLeft w:val="300"/>
      <w:marRight w:val="300"/>
      <w:marTop w:val="0"/>
      <w:marBottom w:val="300"/>
      <w:divBdr>
        <w:top w:val="none" w:sz="0" w:space="0" w:color="auto"/>
        <w:left w:val="none" w:sz="0" w:space="0" w:color="auto"/>
        <w:bottom w:val="none" w:sz="0" w:space="0" w:color="auto"/>
        <w:right w:val="none" w:sz="0" w:space="0" w:color="auto"/>
      </w:divBdr>
      <w:divsChild>
        <w:div w:id="1672565089">
          <w:marLeft w:val="0"/>
          <w:marRight w:val="0"/>
          <w:marTop w:val="0"/>
          <w:marBottom w:val="0"/>
          <w:divBdr>
            <w:top w:val="none" w:sz="0" w:space="0" w:color="auto"/>
            <w:left w:val="none" w:sz="0" w:space="0" w:color="auto"/>
            <w:bottom w:val="none" w:sz="0" w:space="0" w:color="auto"/>
            <w:right w:val="none" w:sz="0" w:space="0" w:color="auto"/>
          </w:divBdr>
          <w:divsChild>
            <w:div w:id="279845449">
              <w:marLeft w:val="0"/>
              <w:marRight w:val="0"/>
              <w:marTop w:val="0"/>
              <w:marBottom w:val="0"/>
              <w:divBdr>
                <w:top w:val="none" w:sz="0" w:space="0" w:color="auto"/>
                <w:left w:val="none" w:sz="0" w:space="0" w:color="auto"/>
                <w:bottom w:val="none" w:sz="0" w:space="0" w:color="auto"/>
                <w:right w:val="none" w:sz="0" w:space="0" w:color="auto"/>
              </w:divBdr>
              <w:divsChild>
                <w:div w:id="1701321550">
                  <w:marLeft w:val="0"/>
                  <w:marRight w:val="0"/>
                  <w:marTop w:val="0"/>
                  <w:marBottom w:val="0"/>
                  <w:divBdr>
                    <w:top w:val="none" w:sz="0" w:space="0" w:color="auto"/>
                    <w:left w:val="none" w:sz="0" w:space="0" w:color="auto"/>
                    <w:bottom w:val="none" w:sz="0" w:space="0" w:color="auto"/>
                    <w:right w:val="none" w:sz="0" w:space="0" w:color="auto"/>
                  </w:divBdr>
                  <w:divsChild>
                    <w:div w:id="1508911226">
                      <w:marLeft w:val="0"/>
                      <w:marRight w:val="0"/>
                      <w:marTop w:val="0"/>
                      <w:marBottom w:val="240"/>
                      <w:divBdr>
                        <w:top w:val="none" w:sz="0" w:space="0" w:color="auto"/>
                        <w:left w:val="none" w:sz="0" w:space="0" w:color="auto"/>
                        <w:bottom w:val="none" w:sz="0" w:space="0" w:color="auto"/>
                        <w:right w:val="none" w:sz="0" w:space="0" w:color="auto"/>
                      </w:divBdr>
                      <w:divsChild>
                        <w:div w:id="14780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058701">
      <w:bodyDiv w:val="1"/>
      <w:marLeft w:val="300"/>
      <w:marRight w:val="300"/>
      <w:marTop w:val="0"/>
      <w:marBottom w:val="300"/>
      <w:divBdr>
        <w:top w:val="none" w:sz="0" w:space="0" w:color="auto"/>
        <w:left w:val="none" w:sz="0" w:space="0" w:color="auto"/>
        <w:bottom w:val="none" w:sz="0" w:space="0" w:color="auto"/>
        <w:right w:val="none" w:sz="0" w:space="0" w:color="auto"/>
      </w:divBdr>
      <w:divsChild>
        <w:div w:id="189879066">
          <w:marLeft w:val="0"/>
          <w:marRight w:val="0"/>
          <w:marTop w:val="0"/>
          <w:marBottom w:val="0"/>
          <w:divBdr>
            <w:top w:val="none" w:sz="0" w:space="0" w:color="auto"/>
            <w:left w:val="none" w:sz="0" w:space="0" w:color="auto"/>
            <w:bottom w:val="none" w:sz="0" w:space="0" w:color="auto"/>
            <w:right w:val="none" w:sz="0" w:space="0" w:color="auto"/>
          </w:divBdr>
          <w:divsChild>
            <w:div w:id="1667904506">
              <w:marLeft w:val="0"/>
              <w:marRight w:val="0"/>
              <w:marTop w:val="0"/>
              <w:marBottom w:val="0"/>
              <w:divBdr>
                <w:top w:val="none" w:sz="0" w:space="0" w:color="auto"/>
                <w:left w:val="none" w:sz="0" w:space="0" w:color="auto"/>
                <w:bottom w:val="none" w:sz="0" w:space="0" w:color="auto"/>
                <w:right w:val="none" w:sz="0" w:space="0" w:color="auto"/>
              </w:divBdr>
              <w:divsChild>
                <w:div w:id="1999652748">
                  <w:marLeft w:val="0"/>
                  <w:marRight w:val="0"/>
                  <w:marTop w:val="0"/>
                  <w:marBottom w:val="0"/>
                  <w:divBdr>
                    <w:top w:val="none" w:sz="0" w:space="0" w:color="auto"/>
                    <w:left w:val="none" w:sz="0" w:space="0" w:color="auto"/>
                    <w:bottom w:val="none" w:sz="0" w:space="0" w:color="auto"/>
                    <w:right w:val="none" w:sz="0" w:space="0" w:color="auto"/>
                  </w:divBdr>
                  <w:divsChild>
                    <w:div w:id="669798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569466176">
      <w:bodyDiv w:val="1"/>
      <w:marLeft w:val="300"/>
      <w:marRight w:val="300"/>
      <w:marTop w:val="0"/>
      <w:marBottom w:val="300"/>
      <w:divBdr>
        <w:top w:val="none" w:sz="0" w:space="0" w:color="auto"/>
        <w:left w:val="none" w:sz="0" w:space="0" w:color="auto"/>
        <w:bottom w:val="none" w:sz="0" w:space="0" w:color="auto"/>
        <w:right w:val="none" w:sz="0" w:space="0" w:color="auto"/>
      </w:divBdr>
      <w:divsChild>
        <w:div w:id="858859036">
          <w:marLeft w:val="0"/>
          <w:marRight w:val="0"/>
          <w:marTop w:val="0"/>
          <w:marBottom w:val="0"/>
          <w:divBdr>
            <w:top w:val="none" w:sz="0" w:space="0" w:color="auto"/>
            <w:left w:val="none" w:sz="0" w:space="0" w:color="auto"/>
            <w:bottom w:val="none" w:sz="0" w:space="0" w:color="auto"/>
            <w:right w:val="none" w:sz="0" w:space="0" w:color="auto"/>
          </w:divBdr>
          <w:divsChild>
            <w:div w:id="249703035">
              <w:marLeft w:val="0"/>
              <w:marRight w:val="0"/>
              <w:marTop w:val="0"/>
              <w:marBottom w:val="0"/>
              <w:divBdr>
                <w:top w:val="none" w:sz="0" w:space="0" w:color="auto"/>
                <w:left w:val="none" w:sz="0" w:space="0" w:color="auto"/>
                <w:bottom w:val="none" w:sz="0" w:space="0" w:color="auto"/>
                <w:right w:val="none" w:sz="0" w:space="0" w:color="auto"/>
              </w:divBdr>
              <w:divsChild>
                <w:div w:id="1204974750">
                  <w:marLeft w:val="0"/>
                  <w:marRight w:val="0"/>
                  <w:marTop w:val="0"/>
                  <w:marBottom w:val="0"/>
                  <w:divBdr>
                    <w:top w:val="none" w:sz="0" w:space="0" w:color="auto"/>
                    <w:left w:val="none" w:sz="0" w:space="0" w:color="auto"/>
                    <w:bottom w:val="none" w:sz="0" w:space="0" w:color="auto"/>
                    <w:right w:val="none" w:sz="0" w:space="0" w:color="auto"/>
                  </w:divBdr>
                  <w:divsChild>
                    <w:div w:id="13963191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24308520">
      <w:bodyDiv w:val="1"/>
      <w:marLeft w:val="0"/>
      <w:marRight w:val="0"/>
      <w:marTop w:val="0"/>
      <w:marBottom w:val="0"/>
      <w:divBdr>
        <w:top w:val="none" w:sz="0" w:space="0" w:color="auto"/>
        <w:left w:val="none" w:sz="0" w:space="0" w:color="auto"/>
        <w:bottom w:val="none" w:sz="0" w:space="0" w:color="auto"/>
        <w:right w:val="none" w:sz="0" w:space="0" w:color="auto"/>
      </w:divBdr>
      <w:divsChild>
        <w:div w:id="1073888678">
          <w:marLeft w:val="0"/>
          <w:marRight w:val="0"/>
          <w:marTop w:val="0"/>
          <w:marBottom w:val="0"/>
          <w:divBdr>
            <w:top w:val="none" w:sz="0" w:space="0" w:color="auto"/>
            <w:left w:val="none" w:sz="0" w:space="0" w:color="auto"/>
            <w:bottom w:val="none" w:sz="0" w:space="0" w:color="auto"/>
            <w:right w:val="none" w:sz="0" w:space="0" w:color="auto"/>
          </w:divBdr>
          <w:divsChild>
            <w:div w:id="155308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1369">
      <w:bodyDiv w:val="1"/>
      <w:marLeft w:val="300"/>
      <w:marRight w:val="300"/>
      <w:marTop w:val="0"/>
      <w:marBottom w:val="300"/>
      <w:divBdr>
        <w:top w:val="none" w:sz="0" w:space="0" w:color="auto"/>
        <w:left w:val="none" w:sz="0" w:space="0" w:color="auto"/>
        <w:bottom w:val="none" w:sz="0" w:space="0" w:color="auto"/>
        <w:right w:val="none" w:sz="0" w:space="0" w:color="auto"/>
      </w:divBdr>
      <w:divsChild>
        <w:div w:id="1062680100">
          <w:marLeft w:val="0"/>
          <w:marRight w:val="0"/>
          <w:marTop w:val="0"/>
          <w:marBottom w:val="0"/>
          <w:divBdr>
            <w:top w:val="none" w:sz="0" w:space="0" w:color="auto"/>
            <w:left w:val="none" w:sz="0" w:space="0" w:color="auto"/>
            <w:bottom w:val="none" w:sz="0" w:space="0" w:color="auto"/>
            <w:right w:val="none" w:sz="0" w:space="0" w:color="auto"/>
          </w:divBdr>
          <w:divsChild>
            <w:div w:id="1229808809">
              <w:marLeft w:val="0"/>
              <w:marRight w:val="0"/>
              <w:marTop w:val="0"/>
              <w:marBottom w:val="0"/>
              <w:divBdr>
                <w:top w:val="none" w:sz="0" w:space="0" w:color="auto"/>
                <w:left w:val="none" w:sz="0" w:space="0" w:color="auto"/>
                <w:bottom w:val="none" w:sz="0" w:space="0" w:color="auto"/>
                <w:right w:val="none" w:sz="0" w:space="0" w:color="auto"/>
              </w:divBdr>
              <w:divsChild>
                <w:div w:id="1130436261">
                  <w:marLeft w:val="0"/>
                  <w:marRight w:val="0"/>
                  <w:marTop w:val="0"/>
                  <w:marBottom w:val="0"/>
                  <w:divBdr>
                    <w:top w:val="none" w:sz="0" w:space="0" w:color="auto"/>
                    <w:left w:val="none" w:sz="0" w:space="0" w:color="auto"/>
                    <w:bottom w:val="none" w:sz="0" w:space="0" w:color="auto"/>
                    <w:right w:val="none" w:sz="0" w:space="0" w:color="auto"/>
                  </w:divBdr>
                  <w:divsChild>
                    <w:div w:id="15350762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66830800">
      <w:bodyDiv w:val="1"/>
      <w:marLeft w:val="0"/>
      <w:marRight w:val="0"/>
      <w:marTop w:val="0"/>
      <w:marBottom w:val="0"/>
      <w:divBdr>
        <w:top w:val="none" w:sz="0" w:space="0" w:color="auto"/>
        <w:left w:val="none" w:sz="0" w:space="0" w:color="auto"/>
        <w:bottom w:val="none" w:sz="0" w:space="0" w:color="auto"/>
        <w:right w:val="none" w:sz="0" w:space="0" w:color="auto"/>
      </w:divBdr>
    </w:div>
    <w:div w:id="671760874">
      <w:bodyDiv w:val="1"/>
      <w:marLeft w:val="300"/>
      <w:marRight w:val="300"/>
      <w:marTop w:val="0"/>
      <w:marBottom w:val="300"/>
      <w:divBdr>
        <w:top w:val="none" w:sz="0" w:space="0" w:color="auto"/>
        <w:left w:val="none" w:sz="0" w:space="0" w:color="auto"/>
        <w:bottom w:val="none" w:sz="0" w:space="0" w:color="auto"/>
        <w:right w:val="none" w:sz="0" w:space="0" w:color="auto"/>
      </w:divBdr>
      <w:divsChild>
        <w:div w:id="1492023519">
          <w:marLeft w:val="0"/>
          <w:marRight w:val="0"/>
          <w:marTop w:val="0"/>
          <w:marBottom w:val="0"/>
          <w:divBdr>
            <w:top w:val="none" w:sz="0" w:space="0" w:color="auto"/>
            <w:left w:val="none" w:sz="0" w:space="0" w:color="auto"/>
            <w:bottom w:val="none" w:sz="0" w:space="0" w:color="auto"/>
            <w:right w:val="none" w:sz="0" w:space="0" w:color="auto"/>
          </w:divBdr>
          <w:divsChild>
            <w:div w:id="1569850734">
              <w:marLeft w:val="0"/>
              <w:marRight w:val="0"/>
              <w:marTop w:val="0"/>
              <w:marBottom w:val="0"/>
              <w:divBdr>
                <w:top w:val="none" w:sz="0" w:space="0" w:color="auto"/>
                <w:left w:val="none" w:sz="0" w:space="0" w:color="auto"/>
                <w:bottom w:val="none" w:sz="0" w:space="0" w:color="auto"/>
                <w:right w:val="none" w:sz="0" w:space="0" w:color="auto"/>
              </w:divBdr>
              <w:divsChild>
                <w:div w:id="1763793081">
                  <w:marLeft w:val="0"/>
                  <w:marRight w:val="0"/>
                  <w:marTop w:val="0"/>
                  <w:marBottom w:val="0"/>
                  <w:divBdr>
                    <w:top w:val="none" w:sz="0" w:space="0" w:color="auto"/>
                    <w:left w:val="none" w:sz="0" w:space="0" w:color="auto"/>
                    <w:bottom w:val="none" w:sz="0" w:space="0" w:color="auto"/>
                    <w:right w:val="none" w:sz="0" w:space="0" w:color="auto"/>
                  </w:divBdr>
                  <w:divsChild>
                    <w:div w:id="920915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93965166">
      <w:bodyDiv w:val="1"/>
      <w:marLeft w:val="300"/>
      <w:marRight w:val="300"/>
      <w:marTop w:val="0"/>
      <w:marBottom w:val="300"/>
      <w:divBdr>
        <w:top w:val="none" w:sz="0" w:space="0" w:color="auto"/>
        <w:left w:val="none" w:sz="0" w:space="0" w:color="auto"/>
        <w:bottom w:val="none" w:sz="0" w:space="0" w:color="auto"/>
        <w:right w:val="none" w:sz="0" w:space="0" w:color="auto"/>
      </w:divBdr>
      <w:divsChild>
        <w:div w:id="1326862436">
          <w:marLeft w:val="0"/>
          <w:marRight w:val="0"/>
          <w:marTop w:val="0"/>
          <w:marBottom w:val="0"/>
          <w:divBdr>
            <w:top w:val="none" w:sz="0" w:space="0" w:color="auto"/>
            <w:left w:val="none" w:sz="0" w:space="0" w:color="auto"/>
            <w:bottom w:val="none" w:sz="0" w:space="0" w:color="auto"/>
            <w:right w:val="none" w:sz="0" w:space="0" w:color="auto"/>
          </w:divBdr>
          <w:divsChild>
            <w:div w:id="1805657900">
              <w:marLeft w:val="0"/>
              <w:marRight w:val="0"/>
              <w:marTop w:val="0"/>
              <w:marBottom w:val="0"/>
              <w:divBdr>
                <w:top w:val="none" w:sz="0" w:space="0" w:color="auto"/>
                <w:left w:val="none" w:sz="0" w:space="0" w:color="auto"/>
                <w:bottom w:val="none" w:sz="0" w:space="0" w:color="auto"/>
                <w:right w:val="none" w:sz="0" w:space="0" w:color="auto"/>
              </w:divBdr>
              <w:divsChild>
                <w:div w:id="1308439358">
                  <w:marLeft w:val="0"/>
                  <w:marRight w:val="0"/>
                  <w:marTop w:val="0"/>
                  <w:marBottom w:val="0"/>
                  <w:divBdr>
                    <w:top w:val="none" w:sz="0" w:space="0" w:color="auto"/>
                    <w:left w:val="none" w:sz="0" w:space="0" w:color="auto"/>
                    <w:bottom w:val="none" w:sz="0" w:space="0" w:color="auto"/>
                    <w:right w:val="none" w:sz="0" w:space="0" w:color="auto"/>
                  </w:divBdr>
                  <w:divsChild>
                    <w:div w:id="5735904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03988444">
      <w:bodyDiv w:val="1"/>
      <w:marLeft w:val="300"/>
      <w:marRight w:val="300"/>
      <w:marTop w:val="0"/>
      <w:marBottom w:val="300"/>
      <w:divBdr>
        <w:top w:val="none" w:sz="0" w:space="0" w:color="auto"/>
        <w:left w:val="none" w:sz="0" w:space="0" w:color="auto"/>
        <w:bottom w:val="none" w:sz="0" w:space="0" w:color="auto"/>
        <w:right w:val="none" w:sz="0" w:space="0" w:color="auto"/>
      </w:divBdr>
      <w:divsChild>
        <w:div w:id="1025014093">
          <w:marLeft w:val="0"/>
          <w:marRight w:val="0"/>
          <w:marTop w:val="0"/>
          <w:marBottom w:val="0"/>
          <w:divBdr>
            <w:top w:val="none" w:sz="0" w:space="0" w:color="auto"/>
            <w:left w:val="none" w:sz="0" w:space="0" w:color="auto"/>
            <w:bottom w:val="none" w:sz="0" w:space="0" w:color="auto"/>
            <w:right w:val="none" w:sz="0" w:space="0" w:color="auto"/>
          </w:divBdr>
          <w:divsChild>
            <w:div w:id="1312979778">
              <w:marLeft w:val="0"/>
              <w:marRight w:val="0"/>
              <w:marTop w:val="0"/>
              <w:marBottom w:val="0"/>
              <w:divBdr>
                <w:top w:val="none" w:sz="0" w:space="0" w:color="auto"/>
                <w:left w:val="none" w:sz="0" w:space="0" w:color="auto"/>
                <w:bottom w:val="none" w:sz="0" w:space="0" w:color="auto"/>
                <w:right w:val="none" w:sz="0" w:space="0" w:color="auto"/>
              </w:divBdr>
              <w:divsChild>
                <w:div w:id="1928801398">
                  <w:marLeft w:val="0"/>
                  <w:marRight w:val="0"/>
                  <w:marTop w:val="0"/>
                  <w:marBottom w:val="0"/>
                  <w:divBdr>
                    <w:top w:val="none" w:sz="0" w:space="0" w:color="auto"/>
                    <w:left w:val="none" w:sz="0" w:space="0" w:color="auto"/>
                    <w:bottom w:val="none" w:sz="0" w:space="0" w:color="auto"/>
                    <w:right w:val="none" w:sz="0" w:space="0" w:color="auto"/>
                  </w:divBdr>
                  <w:divsChild>
                    <w:div w:id="704019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05060127">
      <w:bodyDiv w:val="1"/>
      <w:marLeft w:val="300"/>
      <w:marRight w:val="300"/>
      <w:marTop w:val="0"/>
      <w:marBottom w:val="300"/>
      <w:divBdr>
        <w:top w:val="none" w:sz="0" w:space="0" w:color="auto"/>
        <w:left w:val="none" w:sz="0" w:space="0" w:color="auto"/>
        <w:bottom w:val="none" w:sz="0" w:space="0" w:color="auto"/>
        <w:right w:val="none" w:sz="0" w:space="0" w:color="auto"/>
      </w:divBdr>
      <w:divsChild>
        <w:div w:id="169370005">
          <w:marLeft w:val="0"/>
          <w:marRight w:val="0"/>
          <w:marTop w:val="0"/>
          <w:marBottom w:val="0"/>
          <w:divBdr>
            <w:top w:val="none" w:sz="0" w:space="0" w:color="auto"/>
            <w:left w:val="none" w:sz="0" w:space="0" w:color="auto"/>
            <w:bottom w:val="none" w:sz="0" w:space="0" w:color="auto"/>
            <w:right w:val="none" w:sz="0" w:space="0" w:color="auto"/>
          </w:divBdr>
          <w:divsChild>
            <w:div w:id="891884579">
              <w:marLeft w:val="0"/>
              <w:marRight w:val="0"/>
              <w:marTop w:val="0"/>
              <w:marBottom w:val="0"/>
              <w:divBdr>
                <w:top w:val="none" w:sz="0" w:space="0" w:color="auto"/>
                <w:left w:val="none" w:sz="0" w:space="0" w:color="auto"/>
                <w:bottom w:val="none" w:sz="0" w:space="0" w:color="auto"/>
                <w:right w:val="none" w:sz="0" w:space="0" w:color="auto"/>
              </w:divBdr>
              <w:divsChild>
                <w:div w:id="1879972754">
                  <w:marLeft w:val="0"/>
                  <w:marRight w:val="0"/>
                  <w:marTop w:val="0"/>
                  <w:marBottom w:val="0"/>
                  <w:divBdr>
                    <w:top w:val="none" w:sz="0" w:space="0" w:color="auto"/>
                    <w:left w:val="none" w:sz="0" w:space="0" w:color="auto"/>
                    <w:bottom w:val="none" w:sz="0" w:space="0" w:color="auto"/>
                    <w:right w:val="none" w:sz="0" w:space="0" w:color="auto"/>
                  </w:divBdr>
                  <w:divsChild>
                    <w:div w:id="9528581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22097795">
      <w:bodyDiv w:val="1"/>
      <w:marLeft w:val="300"/>
      <w:marRight w:val="300"/>
      <w:marTop w:val="0"/>
      <w:marBottom w:val="300"/>
      <w:divBdr>
        <w:top w:val="none" w:sz="0" w:space="0" w:color="auto"/>
        <w:left w:val="none" w:sz="0" w:space="0" w:color="auto"/>
        <w:bottom w:val="none" w:sz="0" w:space="0" w:color="auto"/>
        <w:right w:val="none" w:sz="0" w:space="0" w:color="auto"/>
      </w:divBdr>
      <w:divsChild>
        <w:div w:id="1275747729">
          <w:marLeft w:val="0"/>
          <w:marRight w:val="0"/>
          <w:marTop w:val="0"/>
          <w:marBottom w:val="0"/>
          <w:divBdr>
            <w:top w:val="none" w:sz="0" w:space="0" w:color="auto"/>
            <w:left w:val="none" w:sz="0" w:space="0" w:color="auto"/>
            <w:bottom w:val="none" w:sz="0" w:space="0" w:color="auto"/>
            <w:right w:val="none" w:sz="0" w:space="0" w:color="auto"/>
          </w:divBdr>
          <w:divsChild>
            <w:div w:id="1417508060">
              <w:marLeft w:val="0"/>
              <w:marRight w:val="0"/>
              <w:marTop w:val="0"/>
              <w:marBottom w:val="0"/>
              <w:divBdr>
                <w:top w:val="none" w:sz="0" w:space="0" w:color="auto"/>
                <w:left w:val="none" w:sz="0" w:space="0" w:color="auto"/>
                <w:bottom w:val="none" w:sz="0" w:space="0" w:color="auto"/>
                <w:right w:val="none" w:sz="0" w:space="0" w:color="auto"/>
              </w:divBdr>
              <w:divsChild>
                <w:div w:id="512112930">
                  <w:marLeft w:val="0"/>
                  <w:marRight w:val="0"/>
                  <w:marTop w:val="0"/>
                  <w:marBottom w:val="0"/>
                  <w:divBdr>
                    <w:top w:val="none" w:sz="0" w:space="0" w:color="auto"/>
                    <w:left w:val="none" w:sz="0" w:space="0" w:color="auto"/>
                    <w:bottom w:val="none" w:sz="0" w:space="0" w:color="auto"/>
                    <w:right w:val="none" w:sz="0" w:space="0" w:color="auto"/>
                  </w:divBdr>
                  <w:divsChild>
                    <w:div w:id="20385089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26564146">
      <w:bodyDiv w:val="1"/>
      <w:marLeft w:val="0"/>
      <w:marRight w:val="0"/>
      <w:marTop w:val="0"/>
      <w:marBottom w:val="0"/>
      <w:divBdr>
        <w:top w:val="none" w:sz="0" w:space="0" w:color="auto"/>
        <w:left w:val="none" w:sz="0" w:space="0" w:color="auto"/>
        <w:bottom w:val="none" w:sz="0" w:space="0" w:color="auto"/>
        <w:right w:val="none" w:sz="0" w:space="0" w:color="auto"/>
      </w:divBdr>
    </w:div>
    <w:div w:id="734088351">
      <w:bodyDiv w:val="1"/>
      <w:marLeft w:val="300"/>
      <w:marRight w:val="300"/>
      <w:marTop w:val="0"/>
      <w:marBottom w:val="300"/>
      <w:divBdr>
        <w:top w:val="none" w:sz="0" w:space="0" w:color="auto"/>
        <w:left w:val="none" w:sz="0" w:space="0" w:color="auto"/>
        <w:bottom w:val="none" w:sz="0" w:space="0" w:color="auto"/>
        <w:right w:val="none" w:sz="0" w:space="0" w:color="auto"/>
      </w:divBdr>
      <w:divsChild>
        <w:div w:id="325786874">
          <w:marLeft w:val="0"/>
          <w:marRight w:val="0"/>
          <w:marTop w:val="0"/>
          <w:marBottom w:val="0"/>
          <w:divBdr>
            <w:top w:val="none" w:sz="0" w:space="0" w:color="auto"/>
            <w:left w:val="none" w:sz="0" w:space="0" w:color="auto"/>
            <w:bottom w:val="none" w:sz="0" w:space="0" w:color="auto"/>
            <w:right w:val="none" w:sz="0" w:space="0" w:color="auto"/>
          </w:divBdr>
          <w:divsChild>
            <w:div w:id="1151211022">
              <w:marLeft w:val="0"/>
              <w:marRight w:val="0"/>
              <w:marTop w:val="0"/>
              <w:marBottom w:val="0"/>
              <w:divBdr>
                <w:top w:val="none" w:sz="0" w:space="0" w:color="auto"/>
                <w:left w:val="none" w:sz="0" w:space="0" w:color="auto"/>
                <w:bottom w:val="none" w:sz="0" w:space="0" w:color="auto"/>
                <w:right w:val="none" w:sz="0" w:space="0" w:color="auto"/>
              </w:divBdr>
              <w:divsChild>
                <w:div w:id="1727996605">
                  <w:marLeft w:val="0"/>
                  <w:marRight w:val="0"/>
                  <w:marTop w:val="0"/>
                  <w:marBottom w:val="0"/>
                  <w:divBdr>
                    <w:top w:val="none" w:sz="0" w:space="0" w:color="auto"/>
                    <w:left w:val="none" w:sz="0" w:space="0" w:color="auto"/>
                    <w:bottom w:val="none" w:sz="0" w:space="0" w:color="auto"/>
                    <w:right w:val="none" w:sz="0" w:space="0" w:color="auto"/>
                  </w:divBdr>
                  <w:divsChild>
                    <w:div w:id="1940794567">
                      <w:marLeft w:val="0"/>
                      <w:marRight w:val="0"/>
                      <w:marTop w:val="0"/>
                      <w:marBottom w:val="240"/>
                      <w:divBdr>
                        <w:top w:val="none" w:sz="0" w:space="0" w:color="auto"/>
                        <w:left w:val="none" w:sz="0" w:space="0" w:color="auto"/>
                        <w:bottom w:val="none" w:sz="0" w:space="0" w:color="auto"/>
                        <w:right w:val="none" w:sz="0" w:space="0" w:color="auto"/>
                      </w:divBdr>
                      <w:divsChild>
                        <w:div w:id="20405020">
                          <w:marLeft w:val="0"/>
                          <w:marRight w:val="0"/>
                          <w:marTop w:val="0"/>
                          <w:marBottom w:val="0"/>
                          <w:divBdr>
                            <w:top w:val="none" w:sz="0" w:space="0" w:color="auto"/>
                            <w:left w:val="none" w:sz="0" w:space="0" w:color="auto"/>
                            <w:bottom w:val="none" w:sz="0" w:space="0" w:color="auto"/>
                            <w:right w:val="none" w:sz="0" w:space="0" w:color="auto"/>
                          </w:divBdr>
                        </w:div>
                        <w:div w:id="725762328">
                          <w:marLeft w:val="0"/>
                          <w:marRight w:val="0"/>
                          <w:marTop w:val="0"/>
                          <w:marBottom w:val="0"/>
                          <w:divBdr>
                            <w:top w:val="none" w:sz="0" w:space="0" w:color="auto"/>
                            <w:left w:val="none" w:sz="0" w:space="0" w:color="auto"/>
                            <w:bottom w:val="none" w:sz="0" w:space="0" w:color="auto"/>
                            <w:right w:val="none" w:sz="0" w:space="0" w:color="auto"/>
                          </w:divBdr>
                        </w:div>
                        <w:div w:id="912205788">
                          <w:marLeft w:val="0"/>
                          <w:marRight w:val="0"/>
                          <w:marTop w:val="0"/>
                          <w:marBottom w:val="0"/>
                          <w:divBdr>
                            <w:top w:val="none" w:sz="0" w:space="0" w:color="auto"/>
                            <w:left w:val="none" w:sz="0" w:space="0" w:color="auto"/>
                            <w:bottom w:val="none" w:sz="0" w:space="0" w:color="auto"/>
                            <w:right w:val="none" w:sz="0" w:space="0" w:color="auto"/>
                          </w:divBdr>
                        </w:div>
                        <w:div w:id="1212689968">
                          <w:marLeft w:val="0"/>
                          <w:marRight w:val="0"/>
                          <w:marTop w:val="0"/>
                          <w:marBottom w:val="0"/>
                          <w:divBdr>
                            <w:top w:val="none" w:sz="0" w:space="0" w:color="auto"/>
                            <w:left w:val="none" w:sz="0" w:space="0" w:color="auto"/>
                            <w:bottom w:val="none" w:sz="0" w:space="0" w:color="auto"/>
                            <w:right w:val="none" w:sz="0" w:space="0" w:color="auto"/>
                          </w:divBdr>
                        </w:div>
                        <w:div w:id="1581015887">
                          <w:marLeft w:val="0"/>
                          <w:marRight w:val="0"/>
                          <w:marTop w:val="0"/>
                          <w:marBottom w:val="0"/>
                          <w:divBdr>
                            <w:top w:val="none" w:sz="0" w:space="0" w:color="auto"/>
                            <w:left w:val="none" w:sz="0" w:space="0" w:color="auto"/>
                            <w:bottom w:val="none" w:sz="0" w:space="0" w:color="auto"/>
                            <w:right w:val="none" w:sz="0" w:space="0" w:color="auto"/>
                          </w:divBdr>
                        </w:div>
                        <w:div w:id="1945645912">
                          <w:marLeft w:val="0"/>
                          <w:marRight w:val="0"/>
                          <w:marTop w:val="0"/>
                          <w:marBottom w:val="0"/>
                          <w:divBdr>
                            <w:top w:val="none" w:sz="0" w:space="0" w:color="auto"/>
                            <w:left w:val="none" w:sz="0" w:space="0" w:color="auto"/>
                            <w:bottom w:val="none" w:sz="0" w:space="0" w:color="auto"/>
                            <w:right w:val="none" w:sz="0" w:space="0" w:color="auto"/>
                          </w:divBdr>
                        </w:div>
                        <w:div w:id="2020958507">
                          <w:marLeft w:val="0"/>
                          <w:marRight w:val="0"/>
                          <w:marTop w:val="0"/>
                          <w:marBottom w:val="0"/>
                          <w:divBdr>
                            <w:top w:val="none" w:sz="0" w:space="0" w:color="auto"/>
                            <w:left w:val="none" w:sz="0" w:space="0" w:color="auto"/>
                            <w:bottom w:val="none" w:sz="0" w:space="0" w:color="auto"/>
                            <w:right w:val="none" w:sz="0" w:space="0" w:color="auto"/>
                          </w:divBdr>
                        </w:div>
                        <w:div w:id="21016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5370">
      <w:bodyDiv w:val="1"/>
      <w:marLeft w:val="300"/>
      <w:marRight w:val="300"/>
      <w:marTop w:val="0"/>
      <w:marBottom w:val="300"/>
      <w:divBdr>
        <w:top w:val="none" w:sz="0" w:space="0" w:color="auto"/>
        <w:left w:val="none" w:sz="0" w:space="0" w:color="auto"/>
        <w:bottom w:val="none" w:sz="0" w:space="0" w:color="auto"/>
        <w:right w:val="none" w:sz="0" w:space="0" w:color="auto"/>
      </w:divBdr>
      <w:divsChild>
        <w:div w:id="1844582946">
          <w:marLeft w:val="0"/>
          <w:marRight w:val="0"/>
          <w:marTop w:val="0"/>
          <w:marBottom w:val="0"/>
          <w:divBdr>
            <w:top w:val="none" w:sz="0" w:space="0" w:color="auto"/>
            <w:left w:val="none" w:sz="0" w:space="0" w:color="auto"/>
            <w:bottom w:val="none" w:sz="0" w:space="0" w:color="auto"/>
            <w:right w:val="none" w:sz="0" w:space="0" w:color="auto"/>
          </w:divBdr>
          <w:divsChild>
            <w:div w:id="1462308628">
              <w:marLeft w:val="0"/>
              <w:marRight w:val="0"/>
              <w:marTop w:val="0"/>
              <w:marBottom w:val="0"/>
              <w:divBdr>
                <w:top w:val="none" w:sz="0" w:space="0" w:color="auto"/>
                <w:left w:val="none" w:sz="0" w:space="0" w:color="auto"/>
                <w:bottom w:val="none" w:sz="0" w:space="0" w:color="auto"/>
                <w:right w:val="none" w:sz="0" w:space="0" w:color="auto"/>
              </w:divBdr>
              <w:divsChild>
                <w:div w:id="1306817483">
                  <w:marLeft w:val="0"/>
                  <w:marRight w:val="0"/>
                  <w:marTop w:val="0"/>
                  <w:marBottom w:val="0"/>
                  <w:divBdr>
                    <w:top w:val="none" w:sz="0" w:space="0" w:color="auto"/>
                    <w:left w:val="none" w:sz="0" w:space="0" w:color="auto"/>
                    <w:bottom w:val="none" w:sz="0" w:space="0" w:color="auto"/>
                    <w:right w:val="none" w:sz="0" w:space="0" w:color="auto"/>
                  </w:divBdr>
                  <w:divsChild>
                    <w:div w:id="16698630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54520956">
      <w:bodyDiv w:val="1"/>
      <w:marLeft w:val="0"/>
      <w:marRight w:val="0"/>
      <w:marTop w:val="0"/>
      <w:marBottom w:val="0"/>
      <w:divBdr>
        <w:top w:val="none" w:sz="0" w:space="0" w:color="auto"/>
        <w:left w:val="none" w:sz="0" w:space="0" w:color="auto"/>
        <w:bottom w:val="none" w:sz="0" w:space="0" w:color="auto"/>
        <w:right w:val="none" w:sz="0" w:space="0" w:color="auto"/>
      </w:divBdr>
      <w:divsChild>
        <w:div w:id="2039961474">
          <w:marLeft w:val="0"/>
          <w:marRight w:val="0"/>
          <w:marTop w:val="0"/>
          <w:marBottom w:val="0"/>
          <w:divBdr>
            <w:top w:val="none" w:sz="0" w:space="0" w:color="auto"/>
            <w:left w:val="none" w:sz="0" w:space="0" w:color="auto"/>
            <w:bottom w:val="none" w:sz="0" w:space="0" w:color="auto"/>
            <w:right w:val="none" w:sz="0" w:space="0" w:color="auto"/>
          </w:divBdr>
          <w:divsChild>
            <w:div w:id="1959333759">
              <w:marLeft w:val="0"/>
              <w:marRight w:val="0"/>
              <w:marTop w:val="0"/>
              <w:marBottom w:val="0"/>
              <w:divBdr>
                <w:top w:val="none" w:sz="0" w:space="0" w:color="auto"/>
                <w:left w:val="none" w:sz="0" w:space="0" w:color="auto"/>
                <w:bottom w:val="none" w:sz="0" w:space="0" w:color="auto"/>
                <w:right w:val="none" w:sz="0" w:space="0" w:color="auto"/>
              </w:divBdr>
              <w:divsChild>
                <w:div w:id="2044745370">
                  <w:marLeft w:val="0"/>
                  <w:marRight w:val="0"/>
                  <w:marTop w:val="0"/>
                  <w:marBottom w:val="0"/>
                  <w:divBdr>
                    <w:top w:val="none" w:sz="0" w:space="0" w:color="auto"/>
                    <w:left w:val="none" w:sz="0" w:space="0" w:color="auto"/>
                    <w:bottom w:val="none" w:sz="0" w:space="0" w:color="auto"/>
                    <w:right w:val="none" w:sz="0" w:space="0" w:color="auto"/>
                  </w:divBdr>
                  <w:divsChild>
                    <w:div w:id="1642073869">
                      <w:marLeft w:val="0"/>
                      <w:marRight w:val="0"/>
                      <w:marTop w:val="0"/>
                      <w:marBottom w:val="0"/>
                      <w:divBdr>
                        <w:top w:val="none" w:sz="0" w:space="0" w:color="auto"/>
                        <w:left w:val="none" w:sz="0" w:space="0" w:color="auto"/>
                        <w:bottom w:val="none" w:sz="0" w:space="0" w:color="auto"/>
                        <w:right w:val="none" w:sz="0" w:space="0" w:color="auto"/>
                      </w:divBdr>
                      <w:divsChild>
                        <w:div w:id="313610982">
                          <w:marLeft w:val="75"/>
                          <w:marRight w:val="0"/>
                          <w:marTop w:val="0"/>
                          <w:marBottom w:val="0"/>
                          <w:divBdr>
                            <w:top w:val="none" w:sz="0" w:space="0" w:color="auto"/>
                            <w:left w:val="none" w:sz="0" w:space="0" w:color="auto"/>
                            <w:bottom w:val="none" w:sz="0" w:space="0" w:color="auto"/>
                            <w:right w:val="none" w:sz="0" w:space="0" w:color="auto"/>
                          </w:divBdr>
                        </w:div>
                        <w:div w:id="120521181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340">
      <w:bodyDiv w:val="1"/>
      <w:marLeft w:val="0"/>
      <w:marRight w:val="0"/>
      <w:marTop w:val="0"/>
      <w:marBottom w:val="0"/>
      <w:divBdr>
        <w:top w:val="none" w:sz="0" w:space="0" w:color="auto"/>
        <w:left w:val="none" w:sz="0" w:space="0" w:color="auto"/>
        <w:bottom w:val="none" w:sz="0" w:space="0" w:color="auto"/>
        <w:right w:val="none" w:sz="0" w:space="0" w:color="auto"/>
      </w:divBdr>
    </w:div>
    <w:div w:id="781340270">
      <w:bodyDiv w:val="1"/>
      <w:marLeft w:val="300"/>
      <w:marRight w:val="300"/>
      <w:marTop w:val="0"/>
      <w:marBottom w:val="300"/>
      <w:divBdr>
        <w:top w:val="none" w:sz="0" w:space="0" w:color="auto"/>
        <w:left w:val="none" w:sz="0" w:space="0" w:color="auto"/>
        <w:bottom w:val="none" w:sz="0" w:space="0" w:color="auto"/>
        <w:right w:val="none" w:sz="0" w:space="0" w:color="auto"/>
      </w:divBdr>
      <w:divsChild>
        <w:div w:id="67004655">
          <w:marLeft w:val="0"/>
          <w:marRight w:val="0"/>
          <w:marTop w:val="0"/>
          <w:marBottom w:val="0"/>
          <w:divBdr>
            <w:top w:val="none" w:sz="0" w:space="0" w:color="auto"/>
            <w:left w:val="none" w:sz="0" w:space="0" w:color="auto"/>
            <w:bottom w:val="none" w:sz="0" w:space="0" w:color="auto"/>
            <w:right w:val="none" w:sz="0" w:space="0" w:color="auto"/>
          </w:divBdr>
          <w:divsChild>
            <w:div w:id="409159668">
              <w:marLeft w:val="0"/>
              <w:marRight w:val="0"/>
              <w:marTop w:val="0"/>
              <w:marBottom w:val="0"/>
              <w:divBdr>
                <w:top w:val="none" w:sz="0" w:space="0" w:color="auto"/>
                <w:left w:val="none" w:sz="0" w:space="0" w:color="auto"/>
                <w:bottom w:val="none" w:sz="0" w:space="0" w:color="auto"/>
                <w:right w:val="none" w:sz="0" w:space="0" w:color="auto"/>
              </w:divBdr>
              <w:divsChild>
                <w:div w:id="116797711">
                  <w:marLeft w:val="0"/>
                  <w:marRight w:val="0"/>
                  <w:marTop w:val="0"/>
                  <w:marBottom w:val="0"/>
                  <w:divBdr>
                    <w:top w:val="none" w:sz="0" w:space="0" w:color="auto"/>
                    <w:left w:val="none" w:sz="0" w:space="0" w:color="auto"/>
                    <w:bottom w:val="none" w:sz="0" w:space="0" w:color="auto"/>
                    <w:right w:val="none" w:sz="0" w:space="0" w:color="auto"/>
                  </w:divBdr>
                  <w:divsChild>
                    <w:div w:id="18575704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89937704">
      <w:bodyDiv w:val="1"/>
      <w:marLeft w:val="0"/>
      <w:marRight w:val="0"/>
      <w:marTop w:val="0"/>
      <w:marBottom w:val="0"/>
      <w:divBdr>
        <w:top w:val="none" w:sz="0" w:space="0" w:color="auto"/>
        <w:left w:val="none" w:sz="0" w:space="0" w:color="auto"/>
        <w:bottom w:val="none" w:sz="0" w:space="0" w:color="auto"/>
        <w:right w:val="none" w:sz="0" w:space="0" w:color="auto"/>
      </w:divBdr>
    </w:div>
    <w:div w:id="807208287">
      <w:bodyDiv w:val="1"/>
      <w:marLeft w:val="300"/>
      <w:marRight w:val="300"/>
      <w:marTop w:val="0"/>
      <w:marBottom w:val="300"/>
      <w:divBdr>
        <w:top w:val="none" w:sz="0" w:space="0" w:color="auto"/>
        <w:left w:val="none" w:sz="0" w:space="0" w:color="auto"/>
        <w:bottom w:val="none" w:sz="0" w:space="0" w:color="auto"/>
        <w:right w:val="none" w:sz="0" w:space="0" w:color="auto"/>
      </w:divBdr>
      <w:divsChild>
        <w:div w:id="627202285">
          <w:marLeft w:val="0"/>
          <w:marRight w:val="0"/>
          <w:marTop w:val="0"/>
          <w:marBottom w:val="0"/>
          <w:divBdr>
            <w:top w:val="none" w:sz="0" w:space="0" w:color="auto"/>
            <w:left w:val="none" w:sz="0" w:space="0" w:color="auto"/>
            <w:bottom w:val="none" w:sz="0" w:space="0" w:color="auto"/>
            <w:right w:val="none" w:sz="0" w:space="0" w:color="auto"/>
          </w:divBdr>
          <w:divsChild>
            <w:div w:id="1267152270">
              <w:marLeft w:val="0"/>
              <w:marRight w:val="0"/>
              <w:marTop w:val="0"/>
              <w:marBottom w:val="0"/>
              <w:divBdr>
                <w:top w:val="none" w:sz="0" w:space="0" w:color="auto"/>
                <w:left w:val="none" w:sz="0" w:space="0" w:color="auto"/>
                <w:bottom w:val="none" w:sz="0" w:space="0" w:color="auto"/>
                <w:right w:val="none" w:sz="0" w:space="0" w:color="auto"/>
              </w:divBdr>
              <w:divsChild>
                <w:div w:id="1672563612">
                  <w:marLeft w:val="0"/>
                  <w:marRight w:val="0"/>
                  <w:marTop w:val="0"/>
                  <w:marBottom w:val="0"/>
                  <w:divBdr>
                    <w:top w:val="none" w:sz="0" w:space="0" w:color="auto"/>
                    <w:left w:val="none" w:sz="0" w:space="0" w:color="auto"/>
                    <w:bottom w:val="none" w:sz="0" w:space="0" w:color="auto"/>
                    <w:right w:val="none" w:sz="0" w:space="0" w:color="auto"/>
                  </w:divBdr>
                  <w:divsChild>
                    <w:div w:id="16181030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13763253">
      <w:bodyDiv w:val="1"/>
      <w:marLeft w:val="300"/>
      <w:marRight w:val="300"/>
      <w:marTop w:val="0"/>
      <w:marBottom w:val="300"/>
      <w:divBdr>
        <w:top w:val="none" w:sz="0" w:space="0" w:color="auto"/>
        <w:left w:val="none" w:sz="0" w:space="0" w:color="auto"/>
        <w:bottom w:val="none" w:sz="0" w:space="0" w:color="auto"/>
        <w:right w:val="none" w:sz="0" w:space="0" w:color="auto"/>
      </w:divBdr>
      <w:divsChild>
        <w:div w:id="119498774">
          <w:marLeft w:val="0"/>
          <w:marRight w:val="0"/>
          <w:marTop w:val="0"/>
          <w:marBottom w:val="0"/>
          <w:divBdr>
            <w:top w:val="none" w:sz="0" w:space="0" w:color="auto"/>
            <w:left w:val="none" w:sz="0" w:space="0" w:color="auto"/>
            <w:bottom w:val="none" w:sz="0" w:space="0" w:color="auto"/>
            <w:right w:val="none" w:sz="0" w:space="0" w:color="auto"/>
          </w:divBdr>
          <w:divsChild>
            <w:div w:id="1244529521">
              <w:marLeft w:val="0"/>
              <w:marRight w:val="0"/>
              <w:marTop w:val="0"/>
              <w:marBottom w:val="0"/>
              <w:divBdr>
                <w:top w:val="none" w:sz="0" w:space="0" w:color="auto"/>
                <w:left w:val="none" w:sz="0" w:space="0" w:color="auto"/>
                <w:bottom w:val="none" w:sz="0" w:space="0" w:color="auto"/>
                <w:right w:val="none" w:sz="0" w:space="0" w:color="auto"/>
              </w:divBdr>
              <w:divsChild>
                <w:div w:id="1266813965">
                  <w:marLeft w:val="0"/>
                  <w:marRight w:val="0"/>
                  <w:marTop w:val="0"/>
                  <w:marBottom w:val="0"/>
                  <w:divBdr>
                    <w:top w:val="none" w:sz="0" w:space="0" w:color="auto"/>
                    <w:left w:val="none" w:sz="0" w:space="0" w:color="auto"/>
                    <w:bottom w:val="none" w:sz="0" w:space="0" w:color="auto"/>
                    <w:right w:val="none" w:sz="0" w:space="0" w:color="auto"/>
                  </w:divBdr>
                  <w:divsChild>
                    <w:div w:id="5452191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43780519">
      <w:bodyDiv w:val="1"/>
      <w:marLeft w:val="300"/>
      <w:marRight w:val="300"/>
      <w:marTop w:val="0"/>
      <w:marBottom w:val="300"/>
      <w:divBdr>
        <w:top w:val="none" w:sz="0" w:space="0" w:color="auto"/>
        <w:left w:val="none" w:sz="0" w:space="0" w:color="auto"/>
        <w:bottom w:val="none" w:sz="0" w:space="0" w:color="auto"/>
        <w:right w:val="none" w:sz="0" w:space="0" w:color="auto"/>
      </w:divBdr>
      <w:divsChild>
        <w:div w:id="404380983">
          <w:marLeft w:val="0"/>
          <w:marRight w:val="0"/>
          <w:marTop w:val="0"/>
          <w:marBottom w:val="0"/>
          <w:divBdr>
            <w:top w:val="none" w:sz="0" w:space="0" w:color="auto"/>
            <w:left w:val="none" w:sz="0" w:space="0" w:color="auto"/>
            <w:bottom w:val="none" w:sz="0" w:space="0" w:color="auto"/>
            <w:right w:val="none" w:sz="0" w:space="0" w:color="auto"/>
          </w:divBdr>
          <w:divsChild>
            <w:div w:id="797990949">
              <w:marLeft w:val="0"/>
              <w:marRight w:val="0"/>
              <w:marTop w:val="0"/>
              <w:marBottom w:val="0"/>
              <w:divBdr>
                <w:top w:val="none" w:sz="0" w:space="0" w:color="auto"/>
                <w:left w:val="none" w:sz="0" w:space="0" w:color="auto"/>
                <w:bottom w:val="none" w:sz="0" w:space="0" w:color="auto"/>
                <w:right w:val="none" w:sz="0" w:space="0" w:color="auto"/>
              </w:divBdr>
              <w:divsChild>
                <w:div w:id="2086218453">
                  <w:marLeft w:val="0"/>
                  <w:marRight w:val="0"/>
                  <w:marTop w:val="0"/>
                  <w:marBottom w:val="0"/>
                  <w:divBdr>
                    <w:top w:val="none" w:sz="0" w:space="0" w:color="auto"/>
                    <w:left w:val="none" w:sz="0" w:space="0" w:color="auto"/>
                    <w:bottom w:val="none" w:sz="0" w:space="0" w:color="auto"/>
                    <w:right w:val="none" w:sz="0" w:space="0" w:color="auto"/>
                  </w:divBdr>
                  <w:divsChild>
                    <w:div w:id="784039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9733888">
      <w:bodyDiv w:val="1"/>
      <w:marLeft w:val="0"/>
      <w:marRight w:val="0"/>
      <w:marTop w:val="0"/>
      <w:marBottom w:val="0"/>
      <w:divBdr>
        <w:top w:val="none" w:sz="0" w:space="0" w:color="auto"/>
        <w:left w:val="none" w:sz="0" w:space="0" w:color="auto"/>
        <w:bottom w:val="none" w:sz="0" w:space="0" w:color="auto"/>
        <w:right w:val="none" w:sz="0" w:space="0" w:color="auto"/>
      </w:divBdr>
    </w:div>
    <w:div w:id="862787288">
      <w:bodyDiv w:val="1"/>
      <w:marLeft w:val="300"/>
      <w:marRight w:val="300"/>
      <w:marTop w:val="0"/>
      <w:marBottom w:val="300"/>
      <w:divBdr>
        <w:top w:val="none" w:sz="0" w:space="0" w:color="auto"/>
        <w:left w:val="none" w:sz="0" w:space="0" w:color="auto"/>
        <w:bottom w:val="none" w:sz="0" w:space="0" w:color="auto"/>
        <w:right w:val="none" w:sz="0" w:space="0" w:color="auto"/>
      </w:divBdr>
      <w:divsChild>
        <w:div w:id="496309804">
          <w:marLeft w:val="0"/>
          <w:marRight w:val="0"/>
          <w:marTop w:val="0"/>
          <w:marBottom w:val="0"/>
          <w:divBdr>
            <w:top w:val="none" w:sz="0" w:space="0" w:color="auto"/>
            <w:left w:val="none" w:sz="0" w:space="0" w:color="auto"/>
            <w:bottom w:val="none" w:sz="0" w:space="0" w:color="auto"/>
            <w:right w:val="none" w:sz="0" w:space="0" w:color="auto"/>
          </w:divBdr>
          <w:divsChild>
            <w:div w:id="1732266517">
              <w:marLeft w:val="0"/>
              <w:marRight w:val="0"/>
              <w:marTop w:val="0"/>
              <w:marBottom w:val="0"/>
              <w:divBdr>
                <w:top w:val="none" w:sz="0" w:space="0" w:color="auto"/>
                <w:left w:val="none" w:sz="0" w:space="0" w:color="auto"/>
                <w:bottom w:val="none" w:sz="0" w:space="0" w:color="auto"/>
                <w:right w:val="none" w:sz="0" w:space="0" w:color="auto"/>
              </w:divBdr>
              <w:divsChild>
                <w:div w:id="2125228752">
                  <w:marLeft w:val="0"/>
                  <w:marRight w:val="0"/>
                  <w:marTop w:val="0"/>
                  <w:marBottom w:val="0"/>
                  <w:divBdr>
                    <w:top w:val="none" w:sz="0" w:space="0" w:color="auto"/>
                    <w:left w:val="none" w:sz="0" w:space="0" w:color="auto"/>
                    <w:bottom w:val="none" w:sz="0" w:space="0" w:color="auto"/>
                    <w:right w:val="none" w:sz="0" w:space="0" w:color="auto"/>
                  </w:divBdr>
                  <w:divsChild>
                    <w:div w:id="4988091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64319947">
      <w:bodyDiv w:val="1"/>
      <w:marLeft w:val="300"/>
      <w:marRight w:val="300"/>
      <w:marTop w:val="0"/>
      <w:marBottom w:val="300"/>
      <w:divBdr>
        <w:top w:val="none" w:sz="0" w:space="0" w:color="auto"/>
        <w:left w:val="none" w:sz="0" w:space="0" w:color="auto"/>
        <w:bottom w:val="none" w:sz="0" w:space="0" w:color="auto"/>
        <w:right w:val="none" w:sz="0" w:space="0" w:color="auto"/>
      </w:divBdr>
      <w:divsChild>
        <w:div w:id="553738828">
          <w:marLeft w:val="0"/>
          <w:marRight w:val="0"/>
          <w:marTop w:val="0"/>
          <w:marBottom w:val="0"/>
          <w:divBdr>
            <w:top w:val="none" w:sz="0" w:space="0" w:color="auto"/>
            <w:left w:val="none" w:sz="0" w:space="0" w:color="auto"/>
            <w:bottom w:val="none" w:sz="0" w:space="0" w:color="auto"/>
            <w:right w:val="none" w:sz="0" w:space="0" w:color="auto"/>
          </w:divBdr>
          <w:divsChild>
            <w:div w:id="1447458521">
              <w:marLeft w:val="0"/>
              <w:marRight w:val="0"/>
              <w:marTop w:val="0"/>
              <w:marBottom w:val="0"/>
              <w:divBdr>
                <w:top w:val="none" w:sz="0" w:space="0" w:color="auto"/>
                <w:left w:val="none" w:sz="0" w:space="0" w:color="auto"/>
                <w:bottom w:val="none" w:sz="0" w:space="0" w:color="auto"/>
                <w:right w:val="none" w:sz="0" w:space="0" w:color="auto"/>
              </w:divBdr>
              <w:divsChild>
                <w:div w:id="1351487071">
                  <w:marLeft w:val="0"/>
                  <w:marRight w:val="0"/>
                  <w:marTop w:val="0"/>
                  <w:marBottom w:val="0"/>
                  <w:divBdr>
                    <w:top w:val="none" w:sz="0" w:space="0" w:color="auto"/>
                    <w:left w:val="none" w:sz="0" w:space="0" w:color="auto"/>
                    <w:bottom w:val="none" w:sz="0" w:space="0" w:color="auto"/>
                    <w:right w:val="none" w:sz="0" w:space="0" w:color="auto"/>
                  </w:divBdr>
                  <w:divsChild>
                    <w:div w:id="944074682">
                      <w:marLeft w:val="0"/>
                      <w:marRight w:val="0"/>
                      <w:marTop w:val="0"/>
                      <w:marBottom w:val="240"/>
                      <w:divBdr>
                        <w:top w:val="none" w:sz="0" w:space="0" w:color="auto"/>
                        <w:left w:val="none" w:sz="0" w:space="0" w:color="auto"/>
                        <w:bottom w:val="none" w:sz="0" w:space="0" w:color="auto"/>
                        <w:right w:val="none" w:sz="0" w:space="0" w:color="auto"/>
                      </w:divBdr>
                      <w:divsChild>
                        <w:div w:id="202493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71529365">
      <w:bodyDiv w:val="1"/>
      <w:marLeft w:val="0"/>
      <w:marRight w:val="0"/>
      <w:marTop w:val="0"/>
      <w:marBottom w:val="0"/>
      <w:divBdr>
        <w:top w:val="none" w:sz="0" w:space="0" w:color="auto"/>
        <w:left w:val="none" w:sz="0" w:space="0" w:color="auto"/>
        <w:bottom w:val="none" w:sz="0" w:space="0" w:color="auto"/>
        <w:right w:val="none" w:sz="0" w:space="0" w:color="auto"/>
      </w:divBdr>
    </w:div>
    <w:div w:id="872963987">
      <w:bodyDiv w:val="1"/>
      <w:marLeft w:val="300"/>
      <w:marRight w:val="300"/>
      <w:marTop w:val="0"/>
      <w:marBottom w:val="300"/>
      <w:divBdr>
        <w:top w:val="none" w:sz="0" w:space="0" w:color="auto"/>
        <w:left w:val="none" w:sz="0" w:space="0" w:color="auto"/>
        <w:bottom w:val="none" w:sz="0" w:space="0" w:color="auto"/>
        <w:right w:val="none" w:sz="0" w:space="0" w:color="auto"/>
      </w:divBdr>
      <w:divsChild>
        <w:div w:id="1383749312">
          <w:marLeft w:val="0"/>
          <w:marRight w:val="0"/>
          <w:marTop w:val="0"/>
          <w:marBottom w:val="0"/>
          <w:divBdr>
            <w:top w:val="none" w:sz="0" w:space="0" w:color="auto"/>
            <w:left w:val="none" w:sz="0" w:space="0" w:color="auto"/>
            <w:bottom w:val="none" w:sz="0" w:space="0" w:color="auto"/>
            <w:right w:val="none" w:sz="0" w:space="0" w:color="auto"/>
          </w:divBdr>
          <w:divsChild>
            <w:div w:id="76950003">
              <w:marLeft w:val="0"/>
              <w:marRight w:val="0"/>
              <w:marTop w:val="0"/>
              <w:marBottom w:val="0"/>
              <w:divBdr>
                <w:top w:val="none" w:sz="0" w:space="0" w:color="auto"/>
                <w:left w:val="none" w:sz="0" w:space="0" w:color="auto"/>
                <w:bottom w:val="none" w:sz="0" w:space="0" w:color="auto"/>
                <w:right w:val="none" w:sz="0" w:space="0" w:color="auto"/>
              </w:divBdr>
              <w:divsChild>
                <w:div w:id="274597885">
                  <w:marLeft w:val="0"/>
                  <w:marRight w:val="0"/>
                  <w:marTop w:val="0"/>
                  <w:marBottom w:val="0"/>
                  <w:divBdr>
                    <w:top w:val="none" w:sz="0" w:space="0" w:color="auto"/>
                    <w:left w:val="none" w:sz="0" w:space="0" w:color="auto"/>
                    <w:bottom w:val="none" w:sz="0" w:space="0" w:color="auto"/>
                    <w:right w:val="none" w:sz="0" w:space="0" w:color="auto"/>
                  </w:divBdr>
                  <w:divsChild>
                    <w:div w:id="12109174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75774168">
      <w:bodyDiv w:val="1"/>
      <w:marLeft w:val="300"/>
      <w:marRight w:val="300"/>
      <w:marTop w:val="0"/>
      <w:marBottom w:val="300"/>
      <w:divBdr>
        <w:top w:val="none" w:sz="0" w:space="0" w:color="auto"/>
        <w:left w:val="none" w:sz="0" w:space="0" w:color="auto"/>
        <w:bottom w:val="none" w:sz="0" w:space="0" w:color="auto"/>
        <w:right w:val="none" w:sz="0" w:space="0" w:color="auto"/>
      </w:divBdr>
      <w:divsChild>
        <w:div w:id="1008214950">
          <w:marLeft w:val="0"/>
          <w:marRight w:val="0"/>
          <w:marTop w:val="0"/>
          <w:marBottom w:val="0"/>
          <w:divBdr>
            <w:top w:val="none" w:sz="0" w:space="0" w:color="auto"/>
            <w:left w:val="none" w:sz="0" w:space="0" w:color="auto"/>
            <w:bottom w:val="none" w:sz="0" w:space="0" w:color="auto"/>
            <w:right w:val="none" w:sz="0" w:space="0" w:color="auto"/>
          </w:divBdr>
          <w:divsChild>
            <w:div w:id="626163249">
              <w:marLeft w:val="0"/>
              <w:marRight w:val="0"/>
              <w:marTop w:val="0"/>
              <w:marBottom w:val="0"/>
              <w:divBdr>
                <w:top w:val="none" w:sz="0" w:space="0" w:color="auto"/>
                <w:left w:val="none" w:sz="0" w:space="0" w:color="auto"/>
                <w:bottom w:val="none" w:sz="0" w:space="0" w:color="auto"/>
                <w:right w:val="none" w:sz="0" w:space="0" w:color="auto"/>
              </w:divBdr>
              <w:divsChild>
                <w:div w:id="634027468">
                  <w:marLeft w:val="0"/>
                  <w:marRight w:val="0"/>
                  <w:marTop w:val="0"/>
                  <w:marBottom w:val="0"/>
                  <w:divBdr>
                    <w:top w:val="none" w:sz="0" w:space="0" w:color="auto"/>
                    <w:left w:val="none" w:sz="0" w:space="0" w:color="auto"/>
                    <w:bottom w:val="none" w:sz="0" w:space="0" w:color="auto"/>
                    <w:right w:val="none" w:sz="0" w:space="0" w:color="auto"/>
                  </w:divBdr>
                  <w:divsChild>
                    <w:div w:id="12547052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99941391">
      <w:bodyDiv w:val="1"/>
      <w:marLeft w:val="0"/>
      <w:marRight w:val="0"/>
      <w:marTop w:val="0"/>
      <w:marBottom w:val="0"/>
      <w:divBdr>
        <w:top w:val="none" w:sz="0" w:space="0" w:color="auto"/>
        <w:left w:val="none" w:sz="0" w:space="0" w:color="auto"/>
        <w:bottom w:val="none" w:sz="0" w:space="0" w:color="auto"/>
        <w:right w:val="none" w:sz="0" w:space="0" w:color="auto"/>
      </w:divBdr>
    </w:div>
    <w:div w:id="911961281">
      <w:bodyDiv w:val="1"/>
      <w:marLeft w:val="0"/>
      <w:marRight w:val="0"/>
      <w:marTop w:val="0"/>
      <w:marBottom w:val="0"/>
      <w:divBdr>
        <w:top w:val="none" w:sz="0" w:space="0" w:color="auto"/>
        <w:left w:val="none" w:sz="0" w:space="0" w:color="auto"/>
        <w:bottom w:val="none" w:sz="0" w:space="0" w:color="auto"/>
        <w:right w:val="none" w:sz="0" w:space="0" w:color="auto"/>
      </w:divBdr>
    </w:div>
    <w:div w:id="926621481">
      <w:bodyDiv w:val="1"/>
      <w:marLeft w:val="0"/>
      <w:marRight w:val="0"/>
      <w:marTop w:val="0"/>
      <w:marBottom w:val="0"/>
      <w:divBdr>
        <w:top w:val="none" w:sz="0" w:space="0" w:color="auto"/>
        <w:left w:val="none" w:sz="0" w:space="0" w:color="auto"/>
        <w:bottom w:val="none" w:sz="0" w:space="0" w:color="auto"/>
        <w:right w:val="none" w:sz="0" w:space="0" w:color="auto"/>
      </w:divBdr>
    </w:div>
    <w:div w:id="936475114">
      <w:bodyDiv w:val="1"/>
      <w:marLeft w:val="0"/>
      <w:marRight w:val="0"/>
      <w:marTop w:val="0"/>
      <w:marBottom w:val="0"/>
      <w:divBdr>
        <w:top w:val="none" w:sz="0" w:space="0" w:color="auto"/>
        <w:left w:val="none" w:sz="0" w:space="0" w:color="auto"/>
        <w:bottom w:val="none" w:sz="0" w:space="0" w:color="auto"/>
        <w:right w:val="none" w:sz="0" w:space="0" w:color="auto"/>
      </w:divBdr>
      <w:divsChild>
        <w:div w:id="1203134722">
          <w:marLeft w:val="0"/>
          <w:marRight w:val="0"/>
          <w:marTop w:val="0"/>
          <w:marBottom w:val="0"/>
          <w:divBdr>
            <w:top w:val="none" w:sz="0" w:space="0" w:color="auto"/>
            <w:left w:val="none" w:sz="0" w:space="0" w:color="auto"/>
            <w:bottom w:val="none" w:sz="0" w:space="0" w:color="auto"/>
            <w:right w:val="none" w:sz="0" w:space="0" w:color="auto"/>
          </w:divBdr>
          <w:divsChild>
            <w:div w:id="1998025534">
              <w:marLeft w:val="0"/>
              <w:marRight w:val="0"/>
              <w:marTop w:val="0"/>
              <w:marBottom w:val="0"/>
              <w:divBdr>
                <w:top w:val="none" w:sz="0" w:space="0" w:color="auto"/>
                <w:left w:val="none" w:sz="0" w:space="0" w:color="auto"/>
                <w:bottom w:val="none" w:sz="0" w:space="0" w:color="auto"/>
                <w:right w:val="none" w:sz="0" w:space="0" w:color="auto"/>
              </w:divBdr>
              <w:divsChild>
                <w:div w:id="1232230486">
                  <w:marLeft w:val="0"/>
                  <w:marRight w:val="0"/>
                  <w:marTop w:val="0"/>
                  <w:marBottom w:val="0"/>
                  <w:divBdr>
                    <w:top w:val="none" w:sz="0" w:space="0" w:color="auto"/>
                    <w:left w:val="none" w:sz="0" w:space="0" w:color="auto"/>
                    <w:bottom w:val="none" w:sz="0" w:space="0" w:color="auto"/>
                    <w:right w:val="none" w:sz="0" w:space="0" w:color="auto"/>
                  </w:divBdr>
                  <w:divsChild>
                    <w:div w:id="20334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948903">
      <w:bodyDiv w:val="1"/>
      <w:marLeft w:val="0"/>
      <w:marRight w:val="0"/>
      <w:marTop w:val="0"/>
      <w:marBottom w:val="0"/>
      <w:divBdr>
        <w:top w:val="none" w:sz="0" w:space="0" w:color="auto"/>
        <w:left w:val="none" w:sz="0" w:space="0" w:color="auto"/>
        <w:bottom w:val="none" w:sz="0" w:space="0" w:color="auto"/>
        <w:right w:val="none" w:sz="0" w:space="0" w:color="auto"/>
      </w:divBdr>
      <w:divsChild>
        <w:div w:id="1751389684">
          <w:marLeft w:val="0"/>
          <w:marRight w:val="0"/>
          <w:marTop w:val="0"/>
          <w:marBottom w:val="0"/>
          <w:divBdr>
            <w:top w:val="none" w:sz="0" w:space="0" w:color="auto"/>
            <w:left w:val="none" w:sz="0" w:space="0" w:color="auto"/>
            <w:bottom w:val="none" w:sz="0" w:space="0" w:color="auto"/>
            <w:right w:val="none" w:sz="0" w:space="0" w:color="auto"/>
          </w:divBdr>
          <w:divsChild>
            <w:div w:id="2063481869">
              <w:marLeft w:val="0"/>
              <w:marRight w:val="0"/>
              <w:marTop w:val="0"/>
              <w:marBottom w:val="0"/>
              <w:divBdr>
                <w:top w:val="none" w:sz="0" w:space="0" w:color="auto"/>
                <w:left w:val="none" w:sz="0" w:space="0" w:color="auto"/>
                <w:bottom w:val="none" w:sz="0" w:space="0" w:color="auto"/>
                <w:right w:val="none" w:sz="0" w:space="0" w:color="auto"/>
              </w:divBdr>
              <w:divsChild>
                <w:div w:id="895118877">
                  <w:marLeft w:val="0"/>
                  <w:marRight w:val="0"/>
                  <w:marTop w:val="0"/>
                  <w:marBottom w:val="0"/>
                  <w:divBdr>
                    <w:top w:val="none" w:sz="0" w:space="0" w:color="auto"/>
                    <w:left w:val="none" w:sz="0" w:space="0" w:color="auto"/>
                    <w:bottom w:val="none" w:sz="0" w:space="0" w:color="auto"/>
                    <w:right w:val="none" w:sz="0" w:space="0" w:color="auto"/>
                  </w:divBdr>
                  <w:divsChild>
                    <w:div w:id="17147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653972">
      <w:bodyDiv w:val="1"/>
      <w:marLeft w:val="0"/>
      <w:marRight w:val="0"/>
      <w:marTop w:val="0"/>
      <w:marBottom w:val="0"/>
      <w:divBdr>
        <w:top w:val="none" w:sz="0" w:space="0" w:color="auto"/>
        <w:left w:val="none" w:sz="0" w:space="0" w:color="auto"/>
        <w:bottom w:val="none" w:sz="0" w:space="0" w:color="auto"/>
        <w:right w:val="none" w:sz="0" w:space="0" w:color="auto"/>
      </w:divBdr>
      <w:divsChild>
        <w:div w:id="102389003">
          <w:marLeft w:val="0"/>
          <w:marRight w:val="0"/>
          <w:marTop w:val="0"/>
          <w:marBottom w:val="0"/>
          <w:divBdr>
            <w:top w:val="none" w:sz="0" w:space="0" w:color="auto"/>
            <w:left w:val="none" w:sz="0" w:space="0" w:color="auto"/>
            <w:bottom w:val="none" w:sz="0" w:space="0" w:color="auto"/>
            <w:right w:val="none" w:sz="0" w:space="0" w:color="auto"/>
          </w:divBdr>
        </w:div>
      </w:divsChild>
    </w:div>
    <w:div w:id="1017462340">
      <w:bodyDiv w:val="1"/>
      <w:marLeft w:val="300"/>
      <w:marRight w:val="300"/>
      <w:marTop w:val="0"/>
      <w:marBottom w:val="300"/>
      <w:divBdr>
        <w:top w:val="none" w:sz="0" w:space="0" w:color="auto"/>
        <w:left w:val="none" w:sz="0" w:space="0" w:color="auto"/>
        <w:bottom w:val="none" w:sz="0" w:space="0" w:color="auto"/>
        <w:right w:val="none" w:sz="0" w:space="0" w:color="auto"/>
      </w:divBdr>
      <w:divsChild>
        <w:div w:id="1933390930">
          <w:marLeft w:val="0"/>
          <w:marRight w:val="0"/>
          <w:marTop w:val="0"/>
          <w:marBottom w:val="0"/>
          <w:divBdr>
            <w:top w:val="none" w:sz="0" w:space="0" w:color="auto"/>
            <w:left w:val="none" w:sz="0" w:space="0" w:color="auto"/>
            <w:bottom w:val="none" w:sz="0" w:space="0" w:color="auto"/>
            <w:right w:val="none" w:sz="0" w:space="0" w:color="auto"/>
          </w:divBdr>
          <w:divsChild>
            <w:div w:id="194931856">
              <w:marLeft w:val="0"/>
              <w:marRight w:val="0"/>
              <w:marTop w:val="0"/>
              <w:marBottom w:val="0"/>
              <w:divBdr>
                <w:top w:val="none" w:sz="0" w:space="0" w:color="auto"/>
                <w:left w:val="none" w:sz="0" w:space="0" w:color="auto"/>
                <w:bottom w:val="none" w:sz="0" w:space="0" w:color="auto"/>
                <w:right w:val="none" w:sz="0" w:space="0" w:color="auto"/>
              </w:divBdr>
              <w:divsChild>
                <w:div w:id="1271208949">
                  <w:marLeft w:val="0"/>
                  <w:marRight w:val="0"/>
                  <w:marTop w:val="0"/>
                  <w:marBottom w:val="0"/>
                  <w:divBdr>
                    <w:top w:val="none" w:sz="0" w:space="0" w:color="auto"/>
                    <w:left w:val="none" w:sz="0" w:space="0" w:color="auto"/>
                    <w:bottom w:val="none" w:sz="0" w:space="0" w:color="auto"/>
                    <w:right w:val="none" w:sz="0" w:space="0" w:color="auto"/>
                  </w:divBdr>
                  <w:divsChild>
                    <w:div w:id="16347960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28873823">
      <w:bodyDiv w:val="1"/>
      <w:marLeft w:val="0"/>
      <w:marRight w:val="0"/>
      <w:marTop w:val="0"/>
      <w:marBottom w:val="0"/>
      <w:divBdr>
        <w:top w:val="none" w:sz="0" w:space="0" w:color="auto"/>
        <w:left w:val="none" w:sz="0" w:space="0" w:color="auto"/>
        <w:bottom w:val="none" w:sz="0" w:space="0" w:color="auto"/>
        <w:right w:val="none" w:sz="0" w:space="0" w:color="auto"/>
      </w:divBdr>
    </w:div>
    <w:div w:id="1054233935">
      <w:bodyDiv w:val="1"/>
      <w:marLeft w:val="0"/>
      <w:marRight w:val="0"/>
      <w:marTop w:val="0"/>
      <w:marBottom w:val="0"/>
      <w:divBdr>
        <w:top w:val="none" w:sz="0" w:space="0" w:color="auto"/>
        <w:left w:val="none" w:sz="0" w:space="0" w:color="auto"/>
        <w:bottom w:val="none" w:sz="0" w:space="0" w:color="auto"/>
        <w:right w:val="none" w:sz="0" w:space="0" w:color="auto"/>
      </w:divBdr>
      <w:divsChild>
        <w:div w:id="246423899">
          <w:marLeft w:val="0"/>
          <w:marRight w:val="0"/>
          <w:marTop w:val="0"/>
          <w:marBottom w:val="0"/>
          <w:divBdr>
            <w:top w:val="none" w:sz="0" w:space="0" w:color="auto"/>
            <w:left w:val="none" w:sz="0" w:space="0" w:color="auto"/>
            <w:bottom w:val="none" w:sz="0" w:space="0" w:color="auto"/>
            <w:right w:val="none" w:sz="0" w:space="0" w:color="auto"/>
          </w:divBdr>
          <w:divsChild>
            <w:div w:id="25184385">
              <w:marLeft w:val="0"/>
              <w:marRight w:val="0"/>
              <w:marTop w:val="0"/>
              <w:marBottom w:val="0"/>
              <w:divBdr>
                <w:top w:val="none" w:sz="0" w:space="0" w:color="auto"/>
                <w:left w:val="none" w:sz="0" w:space="0" w:color="auto"/>
                <w:bottom w:val="none" w:sz="0" w:space="0" w:color="auto"/>
                <w:right w:val="none" w:sz="0" w:space="0" w:color="auto"/>
              </w:divBdr>
              <w:divsChild>
                <w:div w:id="1780757631">
                  <w:marLeft w:val="0"/>
                  <w:marRight w:val="0"/>
                  <w:marTop w:val="0"/>
                  <w:marBottom w:val="0"/>
                  <w:divBdr>
                    <w:top w:val="none" w:sz="0" w:space="0" w:color="auto"/>
                    <w:left w:val="none" w:sz="0" w:space="0" w:color="auto"/>
                    <w:bottom w:val="none" w:sz="0" w:space="0" w:color="auto"/>
                    <w:right w:val="none" w:sz="0" w:space="0" w:color="auto"/>
                  </w:divBdr>
                  <w:divsChild>
                    <w:div w:id="11330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719606">
      <w:bodyDiv w:val="1"/>
      <w:marLeft w:val="0"/>
      <w:marRight w:val="0"/>
      <w:marTop w:val="0"/>
      <w:marBottom w:val="0"/>
      <w:divBdr>
        <w:top w:val="none" w:sz="0" w:space="0" w:color="auto"/>
        <w:left w:val="none" w:sz="0" w:space="0" w:color="auto"/>
        <w:bottom w:val="none" w:sz="0" w:space="0" w:color="auto"/>
        <w:right w:val="none" w:sz="0" w:space="0" w:color="auto"/>
      </w:divBdr>
    </w:div>
    <w:div w:id="1066801810">
      <w:bodyDiv w:val="1"/>
      <w:marLeft w:val="90"/>
      <w:marRight w:val="90"/>
      <w:marTop w:val="90"/>
      <w:marBottom w:val="90"/>
      <w:divBdr>
        <w:top w:val="none" w:sz="0" w:space="0" w:color="auto"/>
        <w:left w:val="none" w:sz="0" w:space="0" w:color="auto"/>
        <w:bottom w:val="none" w:sz="0" w:space="0" w:color="auto"/>
        <w:right w:val="none" w:sz="0" w:space="0" w:color="auto"/>
      </w:divBdr>
      <w:divsChild>
        <w:div w:id="1121877809">
          <w:marLeft w:val="0"/>
          <w:marRight w:val="0"/>
          <w:marTop w:val="0"/>
          <w:marBottom w:val="0"/>
          <w:divBdr>
            <w:top w:val="none" w:sz="0" w:space="0" w:color="auto"/>
            <w:left w:val="none" w:sz="0" w:space="0" w:color="auto"/>
            <w:bottom w:val="none" w:sz="0" w:space="0" w:color="auto"/>
            <w:right w:val="none" w:sz="0" w:space="0" w:color="auto"/>
          </w:divBdr>
          <w:divsChild>
            <w:div w:id="824474451">
              <w:marLeft w:val="0"/>
              <w:marRight w:val="0"/>
              <w:marTop w:val="0"/>
              <w:marBottom w:val="0"/>
              <w:divBdr>
                <w:top w:val="none" w:sz="0" w:space="0" w:color="auto"/>
                <w:left w:val="none" w:sz="0" w:space="0" w:color="auto"/>
                <w:bottom w:val="none" w:sz="0" w:space="0" w:color="auto"/>
                <w:right w:val="none" w:sz="0" w:space="0" w:color="auto"/>
              </w:divBdr>
              <w:divsChild>
                <w:div w:id="5539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519492">
      <w:bodyDiv w:val="1"/>
      <w:marLeft w:val="300"/>
      <w:marRight w:val="300"/>
      <w:marTop w:val="0"/>
      <w:marBottom w:val="300"/>
      <w:divBdr>
        <w:top w:val="none" w:sz="0" w:space="0" w:color="auto"/>
        <w:left w:val="none" w:sz="0" w:space="0" w:color="auto"/>
        <w:bottom w:val="none" w:sz="0" w:space="0" w:color="auto"/>
        <w:right w:val="none" w:sz="0" w:space="0" w:color="auto"/>
      </w:divBdr>
      <w:divsChild>
        <w:div w:id="1706173904">
          <w:marLeft w:val="0"/>
          <w:marRight w:val="0"/>
          <w:marTop w:val="0"/>
          <w:marBottom w:val="0"/>
          <w:divBdr>
            <w:top w:val="none" w:sz="0" w:space="0" w:color="auto"/>
            <w:left w:val="none" w:sz="0" w:space="0" w:color="auto"/>
            <w:bottom w:val="none" w:sz="0" w:space="0" w:color="auto"/>
            <w:right w:val="none" w:sz="0" w:space="0" w:color="auto"/>
          </w:divBdr>
          <w:divsChild>
            <w:div w:id="1358853398">
              <w:marLeft w:val="0"/>
              <w:marRight w:val="0"/>
              <w:marTop w:val="0"/>
              <w:marBottom w:val="0"/>
              <w:divBdr>
                <w:top w:val="none" w:sz="0" w:space="0" w:color="auto"/>
                <w:left w:val="none" w:sz="0" w:space="0" w:color="auto"/>
                <w:bottom w:val="none" w:sz="0" w:space="0" w:color="auto"/>
                <w:right w:val="none" w:sz="0" w:space="0" w:color="auto"/>
              </w:divBdr>
              <w:divsChild>
                <w:div w:id="1431198201">
                  <w:marLeft w:val="0"/>
                  <w:marRight w:val="0"/>
                  <w:marTop w:val="0"/>
                  <w:marBottom w:val="0"/>
                  <w:divBdr>
                    <w:top w:val="none" w:sz="0" w:space="0" w:color="auto"/>
                    <w:left w:val="none" w:sz="0" w:space="0" w:color="auto"/>
                    <w:bottom w:val="none" w:sz="0" w:space="0" w:color="auto"/>
                    <w:right w:val="none" w:sz="0" w:space="0" w:color="auto"/>
                  </w:divBdr>
                  <w:divsChild>
                    <w:div w:id="986503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25082700">
      <w:bodyDiv w:val="1"/>
      <w:marLeft w:val="0"/>
      <w:marRight w:val="0"/>
      <w:marTop w:val="0"/>
      <w:marBottom w:val="0"/>
      <w:divBdr>
        <w:top w:val="none" w:sz="0" w:space="0" w:color="auto"/>
        <w:left w:val="none" w:sz="0" w:space="0" w:color="auto"/>
        <w:bottom w:val="none" w:sz="0" w:space="0" w:color="auto"/>
        <w:right w:val="none" w:sz="0" w:space="0" w:color="auto"/>
      </w:divBdr>
      <w:divsChild>
        <w:div w:id="1264265451">
          <w:marLeft w:val="0"/>
          <w:marRight w:val="0"/>
          <w:marTop w:val="0"/>
          <w:marBottom w:val="0"/>
          <w:divBdr>
            <w:top w:val="none" w:sz="0" w:space="0" w:color="auto"/>
            <w:left w:val="none" w:sz="0" w:space="0" w:color="auto"/>
            <w:bottom w:val="none" w:sz="0" w:space="0" w:color="auto"/>
            <w:right w:val="none" w:sz="0" w:space="0" w:color="auto"/>
          </w:divBdr>
          <w:divsChild>
            <w:div w:id="1328051020">
              <w:marLeft w:val="0"/>
              <w:marRight w:val="0"/>
              <w:marTop w:val="0"/>
              <w:marBottom w:val="0"/>
              <w:divBdr>
                <w:top w:val="none" w:sz="0" w:space="0" w:color="auto"/>
                <w:left w:val="none" w:sz="0" w:space="0" w:color="auto"/>
                <w:bottom w:val="none" w:sz="0" w:space="0" w:color="auto"/>
                <w:right w:val="none" w:sz="0" w:space="0" w:color="auto"/>
              </w:divBdr>
              <w:divsChild>
                <w:div w:id="360589040">
                  <w:marLeft w:val="0"/>
                  <w:marRight w:val="0"/>
                  <w:marTop w:val="0"/>
                  <w:marBottom w:val="0"/>
                  <w:divBdr>
                    <w:top w:val="none" w:sz="0" w:space="0" w:color="auto"/>
                    <w:left w:val="none" w:sz="0" w:space="0" w:color="auto"/>
                    <w:bottom w:val="none" w:sz="0" w:space="0" w:color="auto"/>
                    <w:right w:val="none" w:sz="0" w:space="0" w:color="auto"/>
                  </w:divBdr>
                  <w:divsChild>
                    <w:div w:id="1866941792">
                      <w:marLeft w:val="0"/>
                      <w:marRight w:val="0"/>
                      <w:marTop w:val="0"/>
                      <w:marBottom w:val="0"/>
                      <w:divBdr>
                        <w:top w:val="none" w:sz="0" w:space="0" w:color="auto"/>
                        <w:left w:val="none" w:sz="0" w:space="0" w:color="auto"/>
                        <w:bottom w:val="none" w:sz="0" w:space="0" w:color="auto"/>
                        <w:right w:val="none" w:sz="0" w:space="0" w:color="auto"/>
                      </w:divBdr>
                      <w:divsChild>
                        <w:div w:id="16574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226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35562132">
      <w:bodyDiv w:val="1"/>
      <w:marLeft w:val="300"/>
      <w:marRight w:val="300"/>
      <w:marTop w:val="0"/>
      <w:marBottom w:val="300"/>
      <w:divBdr>
        <w:top w:val="none" w:sz="0" w:space="0" w:color="auto"/>
        <w:left w:val="none" w:sz="0" w:space="0" w:color="auto"/>
        <w:bottom w:val="none" w:sz="0" w:space="0" w:color="auto"/>
        <w:right w:val="none" w:sz="0" w:space="0" w:color="auto"/>
      </w:divBdr>
      <w:divsChild>
        <w:div w:id="1770814721">
          <w:marLeft w:val="0"/>
          <w:marRight w:val="0"/>
          <w:marTop w:val="0"/>
          <w:marBottom w:val="0"/>
          <w:divBdr>
            <w:top w:val="none" w:sz="0" w:space="0" w:color="auto"/>
            <w:left w:val="none" w:sz="0" w:space="0" w:color="auto"/>
            <w:bottom w:val="none" w:sz="0" w:space="0" w:color="auto"/>
            <w:right w:val="none" w:sz="0" w:space="0" w:color="auto"/>
          </w:divBdr>
          <w:divsChild>
            <w:div w:id="910777009">
              <w:marLeft w:val="0"/>
              <w:marRight w:val="0"/>
              <w:marTop w:val="0"/>
              <w:marBottom w:val="0"/>
              <w:divBdr>
                <w:top w:val="none" w:sz="0" w:space="0" w:color="auto"/>
                <w:left w:val="none" w:sz="0" w:space="0" w:color="auto"/>
                <w:bottom w:val="none" w:sz="0" w:space="0" w:color="auto"/>
                <w:right w:val="none" w:sz="0" w:space="0" w:color="auto"/>
              </w:divBdr>
              <w:divsChild>
                <w:div w:id="1475872183">
                  <w:marLeft w:val="0"/>
                  <w:marRight w:val="0"/>
                  <w:marTop w:val="0"/>
                  <w:marBottom w:val="0"/>
                  <w:divBdr>
                    <w:top w:val="none" w:sz="0" w:space="0" w:color="auto"/>
                    <w:left w:val="none" w:sz="0" w:space="0" w:color="auto"/>
                    <w:bottom w:val="none" w:sz="0" w:space="0" w:color="auto"/>
                    <w:right w:val="none" w:sz="0" w:space="0" w:color="auto"/>
                  </w:divBdr>
                  <w:divsChild>
                    <w:div w:id="8977902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8590638">
      <w:bodyDiv w:val="1"/>
      <w:marLeft w:val="300"/>
      <w:marRight w:val="300"/>
      <w:marTop w:val="0"/>
      <w:marBottom w:val="300"/>
      <w:divBdr>
        <w:top w:val="none" w:sz="0" w:space="0" w:color="auto"/>
        <w:left w:val="none" w:sz="0" w:space="0" w:color="auto"/>
        <w:bottom w:val="none" w:sz="0" w:space="0" w:color="auto"/>
        <w:right w:val="none" w:sz="0" w:space="0" w:color="auto"/>
      </w:divBdr>
      <w:divsChild>
        <w:div w:id="1725249652">
          <w:marLeft w:val="0"/>
          <w:marRight w:val="0"/>
          <w:marTop w:val="0"/>
          <w:marBottom w:val="0"/>
          <w:divBdr>
            <w:top w:val="none" w:sz="0" w:space="0" w:color="auto"/>
            <w:left w:val="none" w:sz="0" w:space="0" w:color="auto"/>
            <w:bottom w:val="none" w:sz="0" w:space="0" w:color="auto"/>
            <w:right w:val="none" w:sz="0" w:space="0" w:color="auto"/>
          </w:divBdr>
          <w:divsChild>
            <w:div w:id="1492872659">
              <w:marLeft w:val="0"/>
              <w:marRight w:val="0"/>
              <w:marTop w:val="0"/>
              <w:marBottom w:val="0"/>
              <w:divBdr>
                <w:top w:val="none" w:sz="0" w:space="0" w:color="auto"/>
                <w:left w:val="none" w:sz="0" w:space="0" w:color="auto"/>
                <w:bottom w:val="none" w:sz="0" w:space="0" w:color="auto"/>
                <w:right w:val="none" w:sz="0" w:space="0" w:color="auto"/>
              </w:divBdr>
              <w:divsChild>
                <w:div w:id="855928635">
                  <w:marLeft w:val="0"/>
                  <w:marRight w:val="0"/>
                  <w:marTop w:val="0"/>
                  <w:marBottom w:val="0"/>
                  <w:divBdr>
                    <w:top w:val="none" w:sz="0" w:space="0" w:color="auto"/>
                    <w:left w:val="none" w:sz="0" w:space="0" w:color="auto"/>
                    <w:bottom w:val="none" w:sz="0" w:space="0" w:color="auto"/>
                    <w:right w:val="none" w:sz="0" w:space="0" w:color="auto"/>
                  </w:divBdr>
                  <w:divsChild>
                    <w:div w:id="12849187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66481559">
      <w:bodyDiv w:val="1"/>
      <w:marLeft w:val="0"/>
      <w:marRight w:val="0"/>
      <w:marTop w:val="0"/>
      <w:marBottom w:val="0"/>
      <w:divBdr>
        <w:top w:val="none" w:sz="0" w:space="0" w:color="auto"/>
        <w:left w:val="none" w:sz="0" w:space="0" w:color="auto"/>
        <w:bottom w:val="none" w:sz="0" w:space="0" w:color="auto"/>
        <w:right w:val="none" w:sz="0" w:space="0" w:color="auto"/>
      </w:divBdr>
    </w:div>
    <w:div w:id="1185054434">
      <w:bodyDiv w:val="1"/>
      <w:marLeft w:val="300"/>
      <w:marRight w:val="300"/>
      <w:marTop w:val="0"/>
      <w:marBottom w:val="300"/>
      <w:divBdr>
        <w:top w:val="none" w:sz="0" w:space="0" w:color="auto"/>
        <w:left w:val="none" w:sz="0" w:space="0" w:color="auto"/>
        <w:bottom w:val="none" w:sz="0" w:space="0" w:color="auto"/>
        <w:right w:val="none" w:sz="0" w:space="0" w:color="auto"/>
      </w:divBdr>
      <w:divsChild>
        <w:div w:id="1681276407">
          <w:marLeft w:val="0"/>
          <w:marRight w:val="0"/>
          <w:marTop w:val="0"/>
          <w:marBottom w:val="0"/>
          <w:divBdr>
            <w:top w:val="none" w:sz="0" w:space="0" w:color="auto"/>
            <w:left w:val="none" w:sz="0" w:space="0" w:color="auto"/>
            <w:bottom w:val="none" w:sz="0" w:space="0" w:color="auto"/>
            <w:right w:val="none" w:sz="0" w:space="0" w:color="auto"/>
          </w:divBdr>
          <w:divsChild>
            <w:div w:id="294718844">
              <w:marLeft w:val="0"/>
              <w:marRight w:val="0"/>
              <w:marTop w:val="0"/>
              <w:marBottom w:val="0"/>
              <w:divBdr>
                <w:top w:val="none" w:sz="0" w:space="0" w:color="auto"/>
                <w:left w:val="none" w:sz="0" w:space="0" w:color="auto"/>
                <w:bottom w:val="none" w:sz="0" w:space="0" w:color="auto"/>
                <w:right w:val="none" w:sz="0" w:space="0" w:color="auto"/>
              </w:divBdr>
              <w:divsChild>
                <w:div w:id="646863999">
                  <w:marLeft w:val="0"/>
                  <w:marRight w:val="0"/>
                  <w:marTop w:val="0"/>
                  <w:marBottom w:val="0"/>
                  <w:divBdr>
                    <w:top w:val="none" w:sz="0" w:space="0" w:color="auto"/>
                    <w:left w:val="none" w:sz="0" w:space="0" w:color="auto"/>
                    <w:bottom w:val="none" w:sz="0" w:space="0" w:color="auto"/>
                    <w:right w:val="none" w:sz="0" w:space="0" w:color="auto"/>
                  </w:divBdr>
                  <w:divsChild>
                    <w:div w:id="1515529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03372263">
      <w:bodyDiv w:val="1"/>
      <w:marLeft w:val="0"/>
      <w:marRight w:val="0"/>
      <w:marTop w:val="0"/>
      <w:marBottom w:val="0"/>
      <w:divBdr>
        <w:top w:val="none" w:sz="0" w:space="0" w:color="auto"/>
        <w:left w:val="none" w:sz="0" w:space="0" w:color="auto"/>
        <w:bottom w:val="none" w:sz="0" w:space="0" w:color="auto"/>
        <w:right w:val="none" w:sz="0" w:space="0" w:color="auto"/>
      </w:divBdr>
      <w:divsChild>
        <w:div w:id="862978887">
          <w:marLeft w:val="0"/>
          <w:marRight w:val="0"/>
          <w:marTop w:val="0"/>
          <w:marBottom w:val="0"/>
          <w:divBdr>
            <w:top w:val="none" w:sz="0" w:space="0" w:color="auto"/>
            <w:left w:val="none" w:sz="0" w:space="0" w:color="auto"/>
            <w:bottom w:val="none" w:sz="0" w:space="0" w:color="auto"/>
            <w:right w:val="none" w:sz="0" w:space="0" w:color="auto"/>
          </w:divBdr>
          <w:divsChild>
            <w:div w:id="408386760">
              <w:marLeft w:val="0"/>
              <w:marRight w:val="0"/>
              <w:marTop w:val="0"/>
              <w:marBottom w:val="0"/>
              <w:divBdr>
                <w:top w:val="none" w:sz="0" w:space="0" w:color="auto"/>
                <w:left w:val="none" w:sz="0" w:space="0" w:color="auto"/>
                <w:bottom w:val="none" w:sz="0" w:space="0" w:color="auto"/>
                <w:right w:val="none" w:sz="0" w:space="0" w:color="auto"/>
              </w:divBdr>
              <w:divsChild>
                <w:div w:id="1509102727">
                  <w:marLeft w:val="0"/>
                  <w:marRight w:val="0"/>
                  <w:marTop w:val="0"/>
                  <w:marBottom w:val="0"/>
                  <w:divBdr>
                    <w:top w:val="none" w:sz="0" w:space="0" w:color="auto"/>
                    <w:left w:val="none" w:sz="0" w:space="0" w:color="auto"/>
                    <w:bottom w:val="none" w:sz="0" w:space="0" w:color="auto"/>
                    <w:right w:val="none" w:sz="0" w:space="0" w:color="auto"/>
                  </w:divBdr>
                  <w:divsChild>
                    <w:div w:id="1529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35334">
      <w:bodyDiv w:val="1"/>
      <w:marLeft w:val="0"/>
      <w:marRight w:val="0"/>
      <w:marTop w:val="0"/>
      <w:marBottom w:val="0"/>
      <w:divBdr>
        <w:top w:val="none" w:sz="0" w:space="0" w:color="auto"/>
        <w:left w:val="none" w:sz="0" w:space="0" w:color="auto"/>
        <w:bottom w:val="none" w:sz="0" w:space="0" w:color="auto"/>
        <w:right w:val="none" w:sz="0" w:space="0" w:color="auto"/>
      </w:divBdr>
    </w:div>
    <w:div w:id="1232354333">
      <w:bodyDiv w:val="1"/>
      <w:marLeft w:val="0"/>
      <w:marRight w:val="0"/>
      <w:marTop w:val="0"/>
      <w:marBottom w:val="0"/>
      <w:divBdr>
        <w:top w:val="none" w:sz="0" w:space="0" w:color="auto"/>
        <w:left w:val="none" w:sz="0" w:space="0" w:color="auto"/>
        <w:bottom w:val="none" w:sz="0" w:space="0" w:color="auto"/>
        <w:right w:val="none" w:sz="0" w:space="0" w:color="auto"/>
      </w:divBdr>
    </w:div>
    <w:div w:id="1248078147">
      <w:bodyDiv w:val="1"/>
      <w:marLeft w:val="300"/>
      <w:marRight w:val="300"/>
      <w:marTop w:val="0"/>
      <w:marBottom w:val="300"/>
      <w:divBdr>
        <w:top w:val="none" w:sz="0" w:space="0" w:color="auto"/>
        <w:left w:val="none" w:sz="0" w:space="0" w:color="auto"/>
        <w:bottom w:val="none" w:sz="0" w:space="0" w:color="auto"/>
        <w:right w:val="none" w:sz="0" w:space="0" w:color="auto"/>
      </w:divBdr>
      <w:divsChild>
        <w:div w:id="315769959">
          <w:marLeft w:val="0"/>
          <w:marRight w:val="0"/>
          <w:marTop w:val="0"/>
          <w:marBottom w:val="0"/>
          <w:divBdr>
            <w:top w:val="none" w:sz="0" w:space="0" w:color="auto"/>
            <w:left w:val="none" w:sz="0" w:space="0" w:color="auto"/>
            <w:bottom w:val="none" w:sz="0" w:space="0" w:color="auto"/>
            <w:right w:val="none" w:sz="0" w:space="0" w:color="auto"/>
          </w:divBdr>
          <w:divsChild>
            <w:div w:id="1229850441">
              <w:marLeft w:val="0"/>
              <w:marRight w:val="0"/>
              <w:marTop w:val="0"/>
              <w:marBottom w:val="0"/>
              <w:divBdr>
                <w:top w:val="none" w:sz="0" w:space="0" w:color="auto"/>
                <w:left w:val="none" w:sz="0" w:space="0" w:color="auto"/>
                <w:bottom w:val="none" w:sz="0" w:space="0" w:color="auto"/>
                <w:right w:val="none" w:sz="0" w:space="0" w:color="auto"/>
              </w:divBdr>
              <w:divsChild>
                <w:div w:id="1185749486">
                  <w:marLeft w:val="0"/>
                  <w:marRight w:val="0"/>
                  <w:marTop w:val="0"/>
                  <w:marBottom w:val="0"/>
                  <w:divBdr>
                    <w:top w:val="none" w:sz="0" w:space="0" w:color="auto"/>
                    <w:left w:val="none" w:sz="0" w:space="0" w:color="auto"/>
                    <w:bottom w:val="none" w:sz="0" w:space="0" w:color="auto"/>
                    <w:right w:val="none" w:sz="0" w:space="0" w:color="auto"/>
                  </w:divBdr>
                  <w:divsChild>
                    <w:div w:id="18743427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254320454">
      <w:bodyDiv w:val="1"/>
      <w:marLeft w:val="300"/>
      <w:marRight w:val="300"/>
      <w:marTop w:val="0"/>
      <w:marBottom w:val="300"/>
      <w:divBdr>
        <w:top w:val="none" w:sz="0" w:space="0" w:color="auto"/>
        <w:left w:val="none" w:sz="0" w:space="0" w:color="auto"/>
        <w:bottom w:val="none" w:sz="0" w:space="0" w:color="auto"/>
        <w:right w:val="none" w:sz="0" w:space="0" w:color="auto"/>
      </w:divBdr>
      <w:divsChild>
        <w:div w:id="110513446">
          <w:marLeft w:val="0"/>
          <w:marRight w:val="0"/>
          <w:marTop w:val="0"/>
          <w:marBottom w:val="0"/>
          <w:divBdr>
            <w:top w:val="none" w:sz="0" w:space="0" w:color="auto"/>
            <w:left w:val="none" w:sz="0" w:space="0" w:color="auto"/>
            <w:bottom w:val="none" w:sz="0" w:space="0" w:color="auto"/>
            <w:right w:val="none" w:sz="0" w:space="0" w:color="auto"/>
          </w:divBdr>
          <w:divsChild>
            <w:div w:id="1086652609">
              <w:marLeft w:val="0"/>
              <w:marRight w:val="0"/>
              <w:marTop w:val="0"/>
              <w:marBottom w:val="0"/>
              <w:divBdr>
                <w:top w:val="none" w:sz="0" w:space="0" w:color="auto"/>
                <w:left w:val="none" w:sz="0" w:space="0" w:color="auto"/>
                <w:bottom w:val="none" w:sz="0" w:space="0" w:color="auto"/>
                <w:right w:val="none" w:sz="0" w:space="0" w:color="auto"/>
              </w:divBdr>
              <w:divsChild>
                <w:div w:id="141897142">
                  <w:marLeft w:val="0"/>
                  <w:marRight w:val="0"/>
                  <w:marTop w:val="0"/>
                  <w:marBottom w:val="0"/>
                  <w:divBdr>
                    <w:top w:val="none" w:sz="0" w:space="0" w:color="auto"/>
                    <w:left w:val="none" w:sz="0" w:space="0" w:color="auto"/>
                    <w:bottom w:val="none" w:sz="0" w:space="0" w:color="auto"/>
                    <w:right w:val="none" w:sz="0" w:space="0" w:color="auto"/>
                  </w:divBdr>
                  <w:divsChild>
                    <w:div w:id="761142007">
                      <w:marLeft w:val="0"/>
                      <w:marRight w:val="0"/>
                      <w:marTop w:val="0"/>
                      <w:marBottom w:val="240"/>
                      <w:divBdr>
                        <w:top w:val="none" w:sz="0" w:space="0" w:color="auto"/>
                        <w:left w:val="none" w:sz="0" w:space="0" w:color="auto"/>
                        <w:bottom w:val="none" w:sz="0" w:space="0" w:color="auto"/>
                        <w:right w:val="none" w:sz="0" w:space="0" w:color="auto"/>
                      </w:divBdr>
                      <w:divsChild>
                        <w:div w:id="12667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448135">
      <w:bodyDiv w:val="1"/>
      <w:marLeft w:val="300"/>
      <w:marRight w:val="300"/>
      <w:marTop w:val="0"/>
      <w:marBottom w:val="300"/>
      <w:divBdr>
        <w:top w:val="none" w:sz="0" w:space="0" w:color="auto"/>
        <w:left w:val="none" w:sz="0" w:space="0" w:color="auto"/>
        <w:bottom w:val="none" w:sz="0" w:space="0" w:color="auto"/>
        <w:right w:val="none" w:sz="0" w:space="0" w:color="auto"/>
      </w:divBdr>
      <w:divsChild>
        <w:div w:id="2081519129">
          <w:marLeft w:val="0"/>
          <w:marRight w:val="0"/>
          <w:marTop w:val="0"/>
          <w:marBottom w:val="0"/>
          <w:divBdr>
            <w:top w:val="none" w:sz="0" w:space="0" w:color="auto"/>
            <w:left w:val="none" w:sz="0" w:space="0" w:color="auto"/>
            <w:bottom w:val="none" w:sz="0" w:space="0" w:color="auto"/>
            <w:right w:val="none" w:sz="0" w:space="0" w:color="auto"/>
          </w:divBdr>
          <w:divsChild>
            <w:div w:id="465860316">
              <w:marLeft w:val="0"/>
              <w:marRight w:val="0"/>
              <w:marTop w:val="0"/>
              <w:marBottom w:val="0"/>
              <w:divBdr>
                <w:top w:val="none" w:sz="0" w:space="0" w:color="auto"/>
                <w:left w:val="none" w:sz="0" w:space="0" w:color="auto"/>
                <w:bottom w:val="none" w:sz="0" w:space="0" w:color="auto"/>
                <w:right w:val="none" w:sz="0" w:space="0" w:color="auto"/>
              </w:divBdr>
              <w:divsChild>
                <w:div w:id="1546528504">
                  <w:marLeft w:val="0"/>
                  <w:marRight w:val="0"/>
                  <w:marTop w:val="0"/>
                  <w:marBottom w:val="0"/>
                  <w:divBdr>
                    <w:top w:val="none" w:sz="0" w:space="0" w:color="auto"/>
                    <w:left w:val="none" w:sz="0" w:space="0" w:color="auto"/>
                    <w:bottom w:val="none" w:sz="0" w:space="0" w:color="auto"/>
                    <w:right w:val="none" w:sz="0" w:space="0" w:color="auto"/>
                  </w:divBdr>
                  <w:divsChild>
                    <w:div w:id="252321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21497832">
      <w:bodyDiv w:val="1"/>
      <w:marLeft w:val="0"/>
      <w:marRight w:val="0"/>
      <w:marTop w:val="0"/>
      <w:marBottom w:val="0"/>
      <w:divBdr>
        <w:top w:val="none" w:sz="0" w:space="0" w:color="auto"/>
        <w:left w:val="none" w:sz="0" w:space="0" w:color="auto"/>
        <w:bottom w:val="none" w:sz="0" w:space="0" w:color="auto"/>
        <w:right w:val="none" w:sz="0" w:space="0" w:color="auto"/>
      </w:divBdr>
      <w:divsChild>
        <w:div w:id="529076557">
          <w:marLeft w:val="0"/>
          <w:marRight w:val="0"/>
          <w:marTop w:val="0"/>
          <w:marBottom w:val="0"/>
          <w:divBdr>
            <w:top w:val="none" w:sz="0" w:space="0" w:color="auto"/>
            <w:left w:val="none" w:sz="0" w:space="0" w:color="auto"/>
            <w:bottom w:val="none" w:sz="0" w:space="0" w:color="auto"/>
            <w:right w:val="none" w:sz="0" w:space="0" w:color="auto"/>
          </w:divBdr>
          <w:divsChild>
            <w:div w:id="1670018971">
              <w:marLeft w:val="0"/>
              <w:marRight w:val="0"/>
              <w:marTop w:val="0"/>
              <w:marBottom w:val="0"/>
              <w:divBdr>
                <w:top w:val="none" w:sz="0" w:space="0" w:color="auto"/>
                <w:left w:val="none" w:sz="0" w:space="0" w:color="auto"/>
                <w:bottom w:val="none" w:sz="0" w:space="0" w:color="auto"/>
                <w:right w:val="none" w:sz="0" w:space="0" w:color="auto"/>
              </w:divBdr>
              <w:divsChild>
                <w:div w:id="302659090">
                  <w:marLeft w:val="0"/>
                  <w:marRight w:val="0"/>
                  <w:marTop w:val="0"/>
                  <w:marBottom w:val="0"/>
                  <w:divBdr>
                    <w:top w:val="none" w:sz="0" w:space="0" w:color="auto"/>
                    <w:left w:val="none" w:sz="0" w:space="0" w:color="auto"/>
                    <w:bottom w:val="none" w:sz="0" w:space="0" w:color="auto"/>
                    <w:right w:val="none" w:sz="0" w:space="0" w:color="auto"/>
                  </w:divBdr>
                  <w:divsChild>
                    <w:div w:id="32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052744">
      <w:bodyDiv w:val="1"/>
      <w:marLeft w:val="300"/>
      <w:marRight w:val="300"/>
      <w:marTop w:val="0"/>
      <w:marBottom w:val="300"/>
      <w:divBdr>
        <w:top w:val="none" w:sz="0" w:space="0" w:color="auto"/>
        <w:left w:val="none" w:sz="0" w:space="0" w:color="auto"/>
        <w:bottom w:val="none" w:sz="0" w:space="0" w:color="auto"/>
        <w:right w:val="none" w:sz="0" w:space="0" w:color="auto"/>
      </w:divBdr>
      <w:divsChild>
        <w:div w:id="2040088136">
          <w:marLeft w:val="0"/>
          <w:marRight w:val="0"/>
          <w:marTop w:val="0"/>
          <w:marBottom w:val="0"/>
          <w:divBdr>
            <w:top w:val="none" w:sz="0" w:space="0" w:color="auto"/>
            <w:left w:val="none" w:sz="0" w:space="0" w:color="auto"/>
            <w:bottom w:val="none" w:sz="0" w:space="0" w:color="auto"/>
            <w:right w:val="none" w:sz="0" w:space="0" w:color="auto"/>
          </w:divBdr>
          <w:divsChild>
            <w:div w:id="1174418912">
              <w:marLeft w:val="0"/>
              <w:marRight w:val="0"/>
              <w:marTop w:val="0"/>
              <w:marBottom w:val="0"/>
              <w:divBdr>
                <w:top w:val="none" w:sz="0" w:space="0" w:color="auto"/>
                <w:left w:val="none" w:sz="0" w:space="0" w:color="auto"/>
                <w:bottom w:val="none" w:sz="0" w:space="0" w:color="auto"/>
                <w:right w:val="none" w:sz="0" w:space="0" w:color="auto"/>
              </w:divBdr>
              <w:divsChild>
                <w:div w:id="138352647">
                  <w:marLeft w:val="0"/>
                  <w:marRight w:val="0"/>
                  <w:marTop w:val="0"/>
                  <w:marBottom w:val="0"/>
                  <w:divBdr>
                    <w:top w:val="none" w:sz="0" w:space="0" w:color="auto"/>
                    <w:left w:val="none" w:sz="0" w:space="0" w:color="auto"/>
                    <w:bottom w:val="none" w:sz="0" w:space="0" w:color="auto"/>
                    <w:right w:val="none" w:sz="0" w:space="0" w:color="auto"/>
                  </w:divBdr>
                  <w:divsChild>
                    <w:div w:id="12886594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34453319">
      <w:bodyDiv w:val="1"/>
      <w:marLeft w:val="0"/>
      <w:marRight w:val="0"/>
      <w:marTop w:val="0"/>
      <w:marBottom w:val="0"/>
      <w:divBdr>
        <w:top w:val="none" w:sz="0" w:space="0" w:color="auto"/>
        <w:left w:val="none" w:sz="0" w:space="0" w:color="auto"/>
        <w:bottom w:val="none" w:sz="0" w:space="0" w:color="auto"/>
        <w:right w:val="none" w:sz="0" w:space="0" w:color="auto"/>
      </w:divBdr>
    </w:div>
    <w:div w:id="1344552533">
      <w:bodyDiv w:val="1"/>
      <w:marLeft w:val="300"/>
      <w:marRight w:val="300"/>
      <w:marTop w:val="0"/>
      <w:marBottom w:val="300"/>
      <w:divBdr>
        <w:top w:val="none" w:sz="0" w:space="0" w:color="auto"/>
        <w:left w:val="none" w:sz="0" w:space="0" w:color="auto"/>
        <w:bottom w:val="none" w:sz="0" w:space="0" w:color="auto"/>
        <w:right w:val="none" w:sz="0" w:space="0" w:color="auto"/>
      </w:divBdr>
      <w:divsChild>
        <w:div w:id="84811650">
          <w:marLeft w:val="0"/>
          <w:marRight w:val="0"/>
          <w:marTop w:val="0"/>
          <w:marBottom w:val="0"/>
          <w:divBdr>
            <w:top w:val="none" w:sz="0" w:space="0" w:color="auto"/>
            <w:left w:val="none" w:sz="0" w:space="0" w:color="auto"/>
            <w:bottom w:val="none" w:sz="0" w:space="0" w:color="auto"/>
            <w:right w:val="none" w:sz="0" w:space="0" w:color="auto"/>
          </w:divBdr>
          <w:divsChild>
            <w:div w:id="77025272">
              <w:marLeft w:val="0"/>
              <w:marRight w:val="0"/>
              <w:marTop w:val="0"/>
              <w:marBottom w:val="0"/>
              <w:divBdr>
                <w:top w:val="none" w:sz="0" w:space="0" w:color="auto"/>
                <w:left w:val="none" w:sz="0" w:space="0" w:color="auto"/>
                <w:bottom w:val="none" w:sz="0" w:space="0" w:color="auto"/>
                <w:right w:val="none" w:sz="0" w:space="0" w:color="auto"/>
              </w:divBdr>
              <w:divsChild>
                <w:div w:id="1869951810">
                  <w:marLeft w:val="0"/>
                  <w:marRight w:val="0"/>
                  <w:marTop w:val="0"/>
                  <w:marBottom w:val="0"/>
                  <w:divBdr>
                    <w:top w:val="none" w:sz="0" w:space="0" w:color="auto"/>
                    <w:left w:val="none" w:sz="0" w:space="0" w:color="auto"/>
                    <w:bottom w:val="none" w:sz="0" w:space="0" w:color="auto"/>
                    <w:right w:val="none" w:sz="0" w:space="0" w:color="auto"/>
                  </w:divBdr>
                  <w:divsChild>
                    <w:div w:id="14704407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80284496">
      <w:bodyDiv w:val="1"/>
      <w:marLeft w:val="0"/>
      <w:marRight w:val="0"/>
      <w:marTop w:val="0"/>
      <w:marBottom w:val="0"/>
      <w:divBdr>
        <w:top w:val="none" w:sz="0" w:space="0" w:color="auto"/>
        <w:left w:val="none" w:sz="0" w:space="0" w:color="auto"/>
        <w:bottom w:val="none" w:sz="0" w:space="0" w:color="auto"/>
        <w:right w:val="none" w:sz="0" w:space="0" w:color="auto"/>
      </w:divBdr>
    </w:div>
    <w:div w:id="1422919063">
      <w:bodyDiv w:val="1"/>
      <w:marLeft w:val="300"/>
      <w:marRight w:val="300"/>
      <w:marTop w:val="0"/>
      <w:marBottom w:val="300"/>
      <w:divBdr>
        <w:top w:val="none" w:sz="0" w:space="0" w:color="auto"/>
        <w:left w:val="none" w:sz="0" w:space="0" w:color="auto"/>
        <w:bottom w:val="none" w:sz="0" w:space="0" w:color="auto"/>
        <w:right w:val="none" w:sz="0" w:space="0" w:color="auto"/>
      </w:divBdr>
      <w:divsChild>
        <w:div w:id="710568619">
          <w:marLeft w:val="0"/>
          <w:marRight w:val="0"/>
          <w:marTop w:val="0"/>
          <w:marBottom w:val="0"/>
          <w:divBdr>
            <w:top w:val="none" w:sz="0" w:space="0" w:color="auto"/>
            <w:left w:val="none" w:sz="0" w:space="0" w:color="auto"/>
            <w:bottom w:val="none" w:sz="0" w:space="0" w:color="auto"/>
            <w:right w:val="none" w:sz="0" w:space="0" w:color="auto"/>
          </w:divBdr>
          <w:divsChild>
            <w:div w:id="603683356">
              <w:marLeft w:val="0"/>
              <w:marRight w:val="0"/>
              <w:marTop w:val="0"/>
              <w:marBottom w:val="0"/>
              <w:divBdr>
                <w:top w:val="none" w:sz="0" w:space="0" w:color="auto"/>
                <w:left w:val="none" w:sz="0" w:space="0" w:color="auto"/>
                <w:bottom w:val="none" w:sz="0" w:space="0" w:color="auto"/>
                <w:right w:val="none" w:sz="0" w:space="0" w:color="auto"/>
              </w:divBdr>
              <w:divsChild>
                <w:div w:id="1347902485">
                  <w:marLeft w:val="0"/>
                  <w:marRight w:val="0"/>
                  <w:marTop w:val="0"/>
                  <w:marBottom w:val="0"/>
                  <w:divBdr>
                    <w:top w:val="none" w:sz="0" w:space="0" w:color="auto"/>
                    <w:left w:val="none" w:sz="0" w:space="0" w:color="auto"/>
                    <w:bottom w:val="none" w:sz="0" w:space="0" w:color="auto"/>
                    <w:right w:val="none" w:sz="0" w:space="0" w:color="auto"/>
                  </w:divBdr>
                  <w:divsChild>
                    <w:div w:id="5742462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449468760">
      <w:bodyDiv w:val="1"/>
      <w:marLeft w:val="0"/>
      <w:marRight w:val="0"/>
      <w:marTop w:val="0"/>
      <w:marBottom w:val="0"/>
      <w:divBdr>
        <w:top w:val="none" w:sz="0" w:space="0" w:color="auto"/>
        <w:left w:val="none" w:sz="0" w:space="0" w:color="auto"/>
        <w:bottom w:val="none" w:sz="0" w:space="0" w:color="auto"/>
        <w:right w:val="none" w:sz="0" w:space="0" w:color="auto"/>
      </w:divBdr>
      <w:divsChild>
        <w:div w:id="264076723">
          <w:marLeft w:val="0"/>
          <w:marRight w:val="0"/>
          <w:marTop w:val="0"/>
          <w:marBottom w:val="0"/>
          <w:divBdr>
            <w:top w:val="none" w:sz="0" w:space="0" w:color="auto"/>
            <w:left w:val="none" w:sz="0" w:space="0" w:color="auto"/>
            <w:bottom w:val="none" w:sz="0" w:space="0" w:color="auto"/>
            <w:right w:val="none" w:sz="0" w:space="0" w:color="auto"/>
          </w:divBdr>
          <w:divsChild>
            <w:div w:id="498035106">
              <w:marLeft w:val="0"/>
              <w:marRight w:val="0"/>
              <w:marTop w:val="0"/>
              <w:marBottom w:val="0"/>
              <w:divBdr>
                <w:top w:val="none" w:sz="0" w:space="0" w:color="auto"/>
                <w:left w:val="none" w:sz="0" w:space="0" w:color="auto"/>
                <w:bottom w:val="none" w:sz="0" w:space="0" w:color="auto"/>
                <w:right w:val="none" w:sz="0" w:space="0" w:color="auto"/>
              </w:divBdr>
              <w:divsChild>
                <w:div w:id="1076241808">
                  <w:marLeft w:val="0"/>
                  <w:marRight w:val="0"/>
                  <w:marTop w:val="0"/>
                  <w:marBottom w:val="0"/>
                  <w:divBdr>
                    <w:top w:val="none" w:sz="0" w:space="0" w:color="auto"/>
                    <w:left w:val="none" w:sz="0" w:space="0" w:color="auto"/>
                    <w:bottom w:val="none" w:sz="0" w:space="0" w:color="auto"/>
                    <w:right w:val="none" w:sz="0" w:space="0" w:color="auto"/>
                  </w:divBdr>
                  <w:divsChild>
                    <w:div w:id="17873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60352">
      <w:bodyDiv w:val="1"/>
      <w:marLeft w:val="0"/>
      <w:marRight w:val="0"/>
      <w:marTop w:val="0"/>
      <w:marBottom w:val="0"/>
      <w:divBdr>
        <w:top w:val="none" w:sz="0" w:space="0" w:color="auto"/>
        <w:left w:val="none" w:sz="0" w:space="0" w:color="auto"/>
        <w:bottom w:val="none" w:sz="0" w:space="0" w:color="auto"/>
        <w:right w:val="none" w:sz="0" w:space="0" w:color="auto"/>
      </w:divBdr>
    </w:div>
    <w:div w:id="1455831358">
      <w:bodyDiv w:val="1"/>
      <w:marLeft w:val="300"/>
      <w:marRight w:val="300"/>
      <w:marTop w:val="0"/>
      <w:marBottom w:val="300"/>
      <w:divBdr>
        <w:top w:val="none" w:sz="0" w:space="0" w:color="auto"/>
        <w:left w:val="none" w:sz="0" w:space="0" w:color="auto"/>
        <w:bottom w:val="none" w:sz="0" w:space="0" w:color="auto"/>
        <w:right w:val="none" w:sz="0" w:space="0" w:color="auto"/>
      </w:divBdr>
      <w:divsChild>
        <w:div w:id="882253842">
          <w:marLeft w:val="0"/>
          <w:marRight w:val="0"/>
          <w:marTop w:val="0"/>
          <w:marBottom w:val="0"/>
          <w:divBdr>
            <w:top w:val="none" w:sz="0" w:space="0" w:color="auto"/>
            <w:left w:val="none" w:sz="0" w:space="0" w:color="auto"/>
            <w:bottom w:val="none" w:sz="0" w:space="0" w:color="auto"/>
            <w:right w:val="none" w:sz="0" w:space="0" w:color="auto"/>
          </w:divBdr>
          <w:divsChild>
            <w:div w:id="879362863">
              <w:marLeft w:val="0"/>
              <w:marRight w:val="0"/>
              <w:marTop w:val="0"/>
              <w:marBottom w:val="0"/>
              <w:divBdr>
                <w:top w:val="none" w:sz="0" w:space="0" w:color="auto"/>
                <w:left w:val="none" w:sz="0" w:space="0" w:color="auto"/>
                <w:bottom w:val="none" w:sz="0" w:space="0" w:color="auto"/>
                <w:right w:val="none" w:sz="0" w:space="0" w:color="auto"/>
              </w:divBdr>
              <w:divsChild>
                <w:div w:id="1560555638">
                  <w:marLeft w:val="0"/>
                  <w:marRight w:val="0"/>
                  <w:marTop w:val="0"/>
                  <w:marBottom w:val="0"/>
                  <w:divBdr>
                    <w:top w:val="none" w:sz="0" w:space="0" w:color="auto"/>
                    <w:left w:val="none" w:sz="0" w:space="0" w:color="auto"/>
                    <w:bottom w:val="none" w:sz="0" w:space="0" w:color="auto"/>
                    <w:right w:val="none" w:sz="0" w:space="0" w:color="auto"/>
                  </w:divBdr>
                  <w:divsChild>
                    <w:div w:id="2023166266">
                      <w:marLeft w:val="0"/>
                      <w:marRight w:val="0"/>
                      <w:marTop w:val="0"/>
                      <w:marBottom w:val="240"/>
                      <w:divBdr>
                        <w:top w:val="none" w:sz="0" w:space="0" w:color="auto"/>
                        <w:left w:val="none" w:sz="0" w:space="0" w:color="auto"/>
                        <w:bottom w:val="none" w:sz="0" w:space="0" w:color="auto"/>
                        <w:right w:val="none" w:sz="0" w:space="0" w:color="auto"/>
                      </w:divBdr>
                      <w:divsChild>
                        <w:div w:id="136066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06903">
      <w:bodyDiv w:val="1"/>
      <w:marLeft w:val="0"/>
      <w:marRight w:val="0"/>
      <w:marTop w:val="0"/>
      <w:marBottom w:val="0"/>
      <w:divBdr>
        <w:top w:val="none" w:sz="0" w:space="0" w:color="auto"/>
        <w:left w:val="none" w:sz="0" w:space="0" w:color="auto"/>
        <w:bottom w:val="none" w:sz="0" w:space="0" w:color="auto"/>
        <w:right w:val="none" w:sz="0" w:space="0" w:color="auto"/>
      </w:divBdr>
      <w:divsChild>
        <w:div w:id="1893155193">
          <w:marLeft w:val="0"/>
          <w:marRight w:val="0"/>
          <w:marTop w:val="0"/>
          <w:marBottom w:val="0"/>
          <w:divBdr>
            <w:top w:val="none" w:sz="0" w:space="0" w:color="auto"/>
            <w:left w:val="none" w:sz="0" w:space="0" w:color="auto"/>
            <w:bottom w:val="none" w:sz="0" w:space="0" w:color="auto"/>
            <w:right w:val="none" w:sz="0" w:space="0" w:color="auto"/>
          </w:divBdr>
          <w:divsChild>
            <w:div w:id="18686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27109">
      <w:bodyDiv w:val="1"/>
      <w:marLeft w:val="300"/>
      <w:marRight w:val="300"/>
      <w:marTop w:val="0"/>
      <w:marBottom w:val="300"/>
      <w:divBdr>
        <w:top w:val="none" w:sz="0" w:space="0" w:color="auto"/>
        <w:left w:val="none" w:sz="0" w:space="0" w:color="auto"/>
        <w:bottom w:val="none" w:sz="0" w:space="0" w:color="auto"/>
        <w:right w:val="none" w:sz="0" w:space="0" w:color="auto"/>
      </w:divBdr>
      <w:divsChild>
        <w:div w:id="1276988377">
          <w:marLeft w:val="0"/>
          <w:marRight w:val="0"/>
          <w:marTop w:val="0"/>
          <w:marBottom w:val="0"/>
          <w:divBdr>
            <w:top w:val="none" w:sz="0" w:space="0" w:color="auto"/>
            <w:left w:val="none" w:sz="0" w:space="0" w:color="auto"/>
            <w:bottom w:val="none" w:sz="0" w:space="0" w:color="auto"/>
            <w:right w:val="none" w:sz="0" w:space="0" w:color="auto"/>
          </w:divBdr>
          <w:divsChild>
            <w:div w:id="1739858905">
              <w:marLeft w:val="0"/>
              <w:marRight w:val="0"/>
              <w:marTop w:val="0"/>
              <w:marBottom w:val="0"/>
              <w:divBdr>
                <w:top w:val="none" w:sz="0" w:space="0" w:color="auto"/>
                <w:left w:val="none" w:sz="0" w:space="0" w:color="auto"/>
                <w:bottom w:val="none" w:sz="0" w:space="0" w:color="auto"/>
                <w:right w:val="none" w:sz="0" w:space="0" w:color="auto"/>
              </w:divBdr>
              <w:divsChild>
                <w:div w:id="1145464101">
                  <w:marLeft w:val="0"/>
                  <w:marRight w:val="0"/>
                  <w:marTop w:val="0"/>
                  <w:marBottom w:val="0"/>
                  <w:divBdr>
                    <w:top w:val="none" w:sz="0" w:space="0" w:color="auto"/>
                    <w:left w:val="none" w:sz="0" w:space="0" w:color="auto"/>
                    <w:bottom w:val="none" w:sz="0" w:space="0" w:color="auto"/>
                    <w:right w:val="none" w:sz="0" w:space="0" w:color="auto"/>
                  </w:divBdr>
                  <w:divsChild>
                    <w:div w:id="888615017">
                      <w:marLeft w:val="0"/>
                      <w:marRight w:val="0"/>
                      <w:marTop w:val="0"/>
                      <w:marBottom w:val="240"/>
                      <w:divBdr>
                        <w:top w:val="none" w:sz="0" w:space="0" w:color="auto"/>
                        <w:left w:val="none" w:sz="0" w:space="0" w:color="auto"/>
                        <w:bottom w:val="none" w:sz="0" w:space="0" w:color="auto"/>
                        <w:right w:val="none" w:sz="0" w:space="0" w:color="auto"/>
                      </w:divBdr>
                      <w:divsChild>
                        <w:div w:id="8650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796353">
      <w:bodyDiv w:val="1"/>
      <w:marLeft w:val="0"/>
      <w:marRight w:val="0"/>
      <w:marTop w:val="0"/>
      <w:marBottom w:val="0"/>
      <w:divBdr>
        <w:top w:val="none" w:sz="0" w:space="0" w:color="auto"/>
        <w:left w:val="none" w:sz="0" w:space="0" w:color="auto"/>
        <w:bottom w:val="none" w:sz="0" w:space="0" w:color="auto"/>
        <w:right w:val="none" w:sz="0" w:space="0" w:color="auto"/>
      </w:divBdr>
    </w:div>
    <w:div w:id="1525091926">
      <w:bodyDiv w:val="1"/>
      <w:marLeft w:val="300"/>
      <w:marRight w:val="300"/>
      <w:marTop w:val="0"/>
      <w:marBottom w:val="300"/>
      <w:divBdr>
        <w:top w:val="none" w:sz="0" w:space="0" w:color="auto"/>
        <w:left w:val="none" w:sz="0" w:space="0" w:color="auto"/>
        <w:bottom w:val="none" w:sz="0" w:space="0" w:color="auto"/>
        <w:right w:val="none" w:sz="0" w:space="0" w:color="auto"/>
      </w:divBdr>
      <w:divsChild>
        <w:div w:id="1738242359">
          <w:marLeft w:val="0"/>
          <w:marRight w:val="0"/>
          <w:marTop w:val="0"/>
          <w:marBottom w:val="0"/>
          <w:divBdr>
            <w:top w:val="none" w:sz="0" w:space="0" w:color="auto"/>
            <w:left w:val="none" w:sz="0" w:space="0" w:color="auto"/>
            <w:bottom w:val="none" w:sz="0" w:space="0" w:color="auto"/>
            <w:right w:val="none" w:sz="0" w:space="0" w:color="auto"/>
          </w:divBdr>
          <w:divsChild>
            <w:div w:id="1014570789">
              <w:marLeft w:val="0"/>
              <w:marRight w:val="0"/>
              <w:marTop w:val="0"/>
              <w:marBottom w:val="0"/>
              <w:divBdr>
                <w:top w:val="none" w:sz="0" w:space="0" w:color="auto"/>
                <w:left w:val="none" w:sz="0" w:space="0" w:color="auto"/>
                <w:bottom w:val="none" w:sz="0" w:space="0" w:color="auto"/>
                <w:right w:val="none" w:sz="0" w:space="0" w:color="auto"/>
              </w:divBdr>
              <w:divsChild>
                <w:div w:id="1768382872">
                  <w:marLeft w:val="0"/>
                  <w:marRight w:val="0"/>
                  <w:marTop w:val="0"/>
                  <w:marBottom w:val="0"/>
                  <w:divBdr>
                    <w:top w:val="none" w:sz="0" w:space="0" w:color="auto"/>
                    <w:left w:val="none" w:sz="0" w:space="0" w:color="auto"/>
                    <w:bottom w:val="none" w:sz="0" w:space="0" w:color="auto"/>
                    <w:right w:val="none" w:sz="0" w:space="0" w:color="auto"/>
                  </w:divBdr>
                  <w:divsChild>
                    <w:div w:id="532353918">
                      <w:marLeft w:val="0"/>
                      <w:marRight w:val="0"/>
                      <w:marTop w:val="0"/>
                      <w:marBottom w:val="240"/>
                      <w:divBdr>
                        <w:top w:val="none" w:sz="0" w:space="0" w:color="auto"/>
                        <w:left w:val="none" w:sz="0" w:space="0" w:color="auto"/>
                        <w:bottom w:val="none" w:sz="0" w:space="0" w:color="auto"/>
                        <w:right w:val="none" w:sz="0" w:space="0" w:color="auto"/>
                      </w:divBdr>
                      <w:divsChild>
                        <w:div w:id="323826909">
                          <w:marLeft w:val="0"/>
                          <w:marRight w:val="0"/>
                          <w:marTop w:val="0"/>
                          <w:marBottom w:val="0"/>
                          <w:divBdr>
                            <w:top w:val="none" w:sz="0" w:space="0" w:color="auto"/>
                            <w:left w:val="none" w:sz="0" w:space="0" w:color="auto"/>
                            <w:bottom w:val="none" w:sz="0" w:space="0" w:color="auto"/>
                            <w:right w:val="none" w:sz="0" w:space="0" w:color="auto"/>
                          </w:divBdr>
                        </w:div>
                        <w:div w:id="577521410">
                          <w:marLeft w:val="0"/>
                          <w:marRight w:val="0"/>
                          <w:marTop w:val="0"/>
                          <w:marBottom w:val="0"/>
                          <w:divBdr>
                            <w:top w:val="none" w:sz="0" w:space="0" w:color="auto"/>
                            <w:left w:val="none" w:sz="0" w:space="0" w:color="auto"/>
                            <w:bottom w:val="none" w:sz="0" w:space="0" w:color="auto"/>
                            <w:right w:val="none" w:sz="0" w:space="0" w:color="auto"/>
                          </w:divBdr>
                        </w:div>
                        <w:div w:id="628390731">
                          <w:marLeft w:val="0"/>
                          <w:marRight w:val="0"/>
                          <w:marTop w:val="0"/>
                          <w:marBottom w:val="0"/>
                          <w:divBdr>
                            <w:top w:val="none" w:sz="0" w:space="0" w:color="auto"/>
                            <w:left w:val="none" w:sz="0" w:space="0" w:color="auto"/>
                            <w:bottom w:val="none" w:sz="0" w:space="0" w:color="auto"/>
                            <w:right w:val="none" w:sz="0" w:space="0" w:color="auto"/>
                          </w:divBdr>
                        </w:div>
                        <w:div w:id="704871858">
                          <w:marLeft w:val="0"/>
                          <w:marRight w:val="0"/>
                          <w:marTop w:val="0"/>
                          <w:marBottom w:val="0"/>
                          <w:divBdr>
                            <w:top w:val="none" w:sz="0" w:space="0" w:color="auto"/>
                            <w:left w:val="none" w:sz="0" w:space="0" w:color="auto"/>
                            <w:bottom w:val="none" w:sz="0" w:space="0" w:color="auto"/>
                            <w:right w:val="none" w:sz="0" w:space="0" w:color="auto"/>
                          </w:divBdr>
                        </w:div>
                        <w:div w:id="973950053">
                          <w:marLeft w:val="0"/>
                          <w:marRight w:val="0"/>
                          <w:marTop w:val="0"/>
                          <w:marBottom w:val="0"/>
                          <w:divBdr>
                            <w:top w:val="none" w:sz="0" w:space="0" w:color="auto"/>
                            <w:left w:val="none" w:sz="0" w:space="0" w:color="auto"/>
                            <w:bottom w:val="none" w:sz="0" w:space="0" w:color="auto"/>
                            <w:right w:val="none" w:sz="0" w:space="0" w:color="auto"/>
                          </w:divBdr>
                        </w:div>
                        <w:div w:id="1392076288">
                          <w:marLeft w:val="0"/>
                          <w:marRight w:val="0"/>
                          <w:marTop w:val="0"/>
                          <w:marBottom w:val="0"/>
                          <w:divBdr>
                            <w:top w:val="none" w:sz="0" w:space="0" w:color="auto"/>
                            <w:left w:val="none" w:sz="0" w:space="0" w:color="auto"/>
                            <w:bottom w:val="none" w:sz="0" w:space="0" w:color="auto"/>
                            <w:right w:val="none" w:sz="0" w:space="0" w:color="auto"/>
                          </w:divBdr>
                        </w:div>
                        <w:div w:id="1710687469">
                          <w:marLeft w:val="0"/>
                          <w:marRight w:val="0"/>
                          <w:marTop w:val="0"/>
                          <w:marBottom w:val="0"/>
                          <w:divBdr>
                            <w:top w:val="none" w:sz="0" w:space="0" w:color="auto"/>
                            <w:left w:val="none" w:sz="0" w:space="0" w:color="auto"/>
                            <w:bottom w:val="none" w:sz="0" w:space="0" w:color="auto"/>
                            <w:right w:val="none" w:sz="0" w:space="0" w:color="auto"/>
                          </w:divBdr>
                        </w:div>
                        <w:div w:id="17301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196168">
      <w:bodyDiv w:val="1"/>
      <w:marLeft w:val="300"/>
      <w:marRight w:val="300"/>
      <w:marTop w:val="0"/>
      <w:marBottom w:val="300"/>
      <w:divBdr>
        <w:top w:val="none" w:sz="0" w:space="0" w:color="auto"/>
        <w:left w:val="none" w:sz="0" w:space="0" w:color="auto"/>
        <w:bottom w:val="none" w:sz="0" w:space="0" w:color="auto"/>
        <w:right w:val="none" w:sz="0" w:space="0" w:color="auto"/>
      </w:divBdr>
      <w:divsChild>
        <w:div w:id="1142238737">
          <w:marLeft w:val="0"/>
          <w:marRight w:val="0"/>
          <w:marTop w:val="0"/>
          <w:marBottom w:val="0"/>
          <w:divBdr>
            <w:top w:val="none" w:sz="0" w:space="0" w:color="auto"/>
            <w:left w:val="none" w:sz="0" w:space="0" w:color="auto"/>
            <w:bottom w:val="none" w:sz="0" w:space="0" w:color="auto"/>
            <w:right w:val="none" w:sz="0" w:space="0" w:color="auto"/>
          </w:divBdr>
          <w:divsChild>
            <w:div w:id="1342776311">
              <w:marLeft w:val="0"/>
              <w:marRight w:val="0"/>
              <w:marTop w:val="0"/>
              <w:marBottom w:val="0"/>
              <w:divBdr>
                <w:top w:val="none" w:sz="0" w:space="0" w:color="auto"/>
                <w:left w:val="none" w:sz="0" w:space="0" w:color="auto"/>
                <w:bottom w:val="none" w:sz="0" w:space="0" w:color="auto"/>
                <w:right w:val="none" w:sz="0" w:space="0" w:color="auto"/>
              </w:divBdr>
              <w:divsChild>
                <w:div w:id="778261372">
                  <w:marLeft w:val="0"/>
                  <w:marRight w:val="0"/>
                  <w:marTop w:val="0"/>
                  <w:marBottom w:val="0"/>
                  <w:divBdr>
                    <w:top w:val="none" w:sz="0" w:space="0" w:color="auto"/>
                    <w:left w:val="none" w:sz="0" w:space="0" w:color="auto"/>
                    <w:bottom w:val="none" w:sz="0" w:space="0" w:color="auto"/>
                    <w:right w:val="none" w:sz="0" w:space="0" w:color="auto"/>
                  </w:divBdr>
                  <w:divsChild>
                    <w:div w:id="20189234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596284308">
      <w:bodyDiv w:val="1"/>
      <w:marLeft w:val="300"/>
      <w:marRight w:val="300"/>
      <w:marTop w:val="0"/>
      <w:marBottom w:val="300"/>
      <w:divBdr>
        <w:top w:val="none" w:sz="0" w:space="0" w:color="auto"/>
        <w:left w:val="none" w:sz="0" w:space="0" w:color="auto"/>
        <w:bottom w:val="none" w:sz="0" w:space="0" w:color="auto"/>
        <w:right w:val="none" w:sz="0" w:space="0" w:color="auto"/>
      </w:divBdr>
      <w:divsChild>
        <w:div w:id="468593846">
          <w:marLeft w:val="0"/>
          <w:marRight w:val="0"/>
          <w:marTop w:val="0"/>
          <w:marBottom w:val="0"/>
          <w:divBdr>
            <w:top w:val="none" w:sz="0" w:space="0" w:color="auto"/>
            <w:left w:val="none" w:sz="0" w:space="0" w:color="auto"/>
            <w:bottom w:val="none" w:sz="0" w:space="0" w:color="auto"/>
            <w:right w:val="none" w:sz="0" w:space="0" w:color="auto"/>
          </w:divBdr>
          <w:divsChild>
            <w:div w:id="847139126">
              <w:marLeft w:val="0"/>
              <w:marRight w:val="0"/>
              <w:marTop w:val="0"/>
              <w:marBottom w:val="0"/>
              <w:divBdr>
                <w:top w:val="none" w:sz="0" w:space="0" w:color="auto"/>
                <w:left w:val="none" w:sz="0" w:space="0" w:color="auto"/>
                <w:bottom w:val="none" w:sz="0" w:space="0" w:color="auto"/>
                <w:right w:val="none" w:sz="0" w:space="0" w:color="auto"/>
              </w:divBdr>
              <w:divsChild>
                <w:div w:id="2080400913">
                  <w:marLeft w:val="0"/>
                  <w:marRight w:val="0"/>
                  <w:marTop w:val="0"/>
                  <w:marBottom w:val="0"/>
                  <w:divBdr>
                    <w:top w:val="none" w:sz="0" w:space="0" w:color="auto"/>
                    <w:left w:val="none" w:sz="0" w:space="0" w:color="auto"/>
                    <w:bottom w:val="none" w:sz="0" w:space="0" w:color="auto"/>
                    <w:right w:val="none" w:sz="0" w:space="0" w:color="auto"/>
                  </w:divBdr>
                  <w:divsChild>
                    <w:div w:id="911429300">
                      <w:marLeft w:val="0"/>
                      <w:marRight w:val="0"/>
                      <w:marTop w:val="0"/>
                      <w:marBottom w:val="240"/>
                      <w:divBdr>
                        <w:top w:val="none" w:sz="0" w:space="0" w:color="auto"/>
                        <w:left w:val="none" w:sz="0" w:space="0" w:color="auto"/>
                        <w:bottom w:val="none" w:sz="0" w:space="0" w:color="auto"/>
                        <w:right w:val="none" w:sz="0" w:space="0" w:color="auto"/>
                      </w:divBdr>
                      <w:divsChild>
                        <w:div w:id="255098383">
                          <w:marLeft w:val="0"/>
                          <w:marRight w:val="0"/>
                          <w:marTop w:val="0"/>
                          <w:marBottom w:val="0"/>
                          <w:divBdr>
                            <w:top w:val="none" w:sz="0" w:space="0" w:color="auto"/>
                            <w:left w:val="none" w:sz="0" w:space="0" w:color="auto"/>
                            <w:bottom w:val="none" w:sz="0" w:space="0" w:color="auto"/>
                            <w:right w:val="none" w:sz="0" w:space="0" w:color="auto"/>
                          </w:divBdr>
                        </w:div>
                        <w:div w:id="461657848">
                          <w:marLeft w:val="0"/>
                          <w:marRight w:val="0"/>
                          <w:marTop w:val="0"/>
                          <w:marBottom w:val="0"/>
                          <w:divBdr>
                            <w:top w:val="none" w:sz="0" w:space="0" w:color="auto"/>
                            <w:left w:val="none" w:sz="0" w:space="0" w:color="auto"/>
                            <w:bottom w:val="none" w:sz="0" w:space="0" w:color="auto"/>
                            <w:right w:val="none" w:sz="0" w:space="0" w:color="auto"/>
                          </w:divBdr>
                        </w:div>
                        <w:div w:id="1020085293">
                          <w:marLeft w:val="0"/>
                          <w:marRight w:val="0"/>
                          <w:marTop w:val="0"/>
                          <w:marBottom w:val="0"/>
                          <w:divBdr>
                            <w:top w:val="none" w:sz="0" w:space="0" w:color="auto"/>
                            <w:left w:val="none" w:sz="0" w:space="0" w:color="auto"/>
                            <w:bottom w:val="none" w:sz="0" w:space="0" w:color="auto"/>
                            <w:right w:val="none" w:sz="0" w:space="0" w:color="auto"/>
                          </w:divBdr>
                        </w:div>
                        <w:div w:id="1045983772">
                          <w:marLeft w:val="0"/>
                          <w:marRight w:val="0"/>
                          <w:marTop w:val="0"/>
                          <w:marBottom w:val="0"/>
                          <w:divBdr>
                            <w:top w:val="none" w:sz="0" w:space="0" w:color="auto"/>
                            <w:left w:val="none" w:sz="0" w:space="0" w:color="auto"/>
                            <w:bottom w:val="none" w:sz="0" w:space="0" w:color="auto"/>
                            <w:right w:val="none" w:sz="0" w:space="0" w:color="auto"/>
                          </w:divBdr>
                        </w:div>
                        <w:div w:id="208930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45694">
      <w:bodyDiv w:val="1"/>
      <w:marLeft w:val="300"/>
      <w:marRight w:val="300"/>
      <w:marTop w:val="0"/>
      <w:marBottom w:val="300"/>
      <w:divBdr>
        <w:top w:val="none" w:sz="0" w:space="0" w:color="auto"/>
        <w:left w:val="none" w:sz="0" w:space="0" w:color="auto"/>
        <w:bottom w:val="none" w:sz="0" w:space="0" w:color="auto"/>
        <w:right w:val="none" w:sz="0" w:space="0" w:color="auto"/>
      </w:divBdr>
      <w:divsChild>
        <w:div w:id="2114280927">
          <w:marLeft w:val="0"/>
          <w:marRight w:val="0"/>
          <w:marTop w:val="0"/>
          <w:marBottom w:val="0"/>
          <w:divBdr>
            <w:top w:val="none" w:sz="0" w:space="0" w:color="auto"/>
            <w:left w:val="none" w:sz="0" w:space="0" w:color="auto"/>
            <w:bottom w:val="none" w:sz="0" w:space="0" w:color="auto"/>
            <w:right w:val="none" w:sz="0" w:space="0" w:color="auto"/>
          </w:divBdr>
          <w:divsChild>
            <w:div w:id="1130130236">
              <w:marLeft w:val="0"/>
              <w:marRight w:val="0"/>
              <w:marTop w:val="0"/>
              <w:marBottom w:val="0"/>
              <w:divBdr>
                <w:top w:val="none" w:sz="0" w:space="0" w:color="auto"/>
                <w:left w:val="none" w:sz="0" w:space="0" w:color="auto"/>
                <w:bottom w:val="none" w:sz="0" w:space="0" w:color="auto"/>
                <w:right w:val="none" w:sz="0" w:space="0" w:color="auto"/>
              </w:divBdr>
              <w:divsChild>
                <w:div w:id="1625231593">
                  <w:marLeft w:val="0"/>
                  <w:marRight w:val="0"/>
                  <w:marTop w:val="0"/>
                  <w:marBottom w:val="0"/>
                  <w:divBdr>
                    <w:top w:val="none" w:sz="0" w:space="0" w:color="auto"/>
                    <w:left w:val="none" w:sz="0" w:space="0" w:color="auto"/>
                    <w:bottom w:val="none" w:sz="0" w:space="0" w:color="auto"/>
                    <w:right w:val="none" w:sz="0" w:space="0" w:color="auto"/>
                  </w:divBdr>
                  <w:divsChild>
                    <w:div w:id="140957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00067150">
      <w:bodyDiv w:val="1"/>
      <w:marLeft w:val="300"/>
      <w:marRight w:val="300"/>
      <w:marTop w:val="0"/>
      <w:marBottom w:val="300"/>
      <w:divBdr>
        <w:top w:val="none" w:sz="0" w:space="0" w:color="auto"/>
        <w:left w:val="none" w:sz="0" w:space="0" w:color="auto"/>
        <w:bottom w:val="none" w:sz="0" w:space="0" w:color="auto"/>
        <w:right w:val="none" w:sz="0" w:space="0" w:color="auto"/>
      </w:divBdr>
      <w:divsChild>
        <w:div w:id="1346400009">
          <w:marLeft w:val="0"/>
          <w:marRight w:val="0"/>
          <w:marTop w:val="0"/>
          <w:marBottom w:val="0"/>
          <w:divBdr>
            <w:top w:val="none" w:sz="0" w:space="0" w:color="auto"/>
            <w:left w:val="none" w:sz="0" w:space="0" w:color="auto"/>
            <w:bottom w:val="none" w:sz="0" w:space="0" w:color="auto"/>
            <w:right w:val="none" w:sz="0" w:space="0" w:color="auto"/>
          </w:divBdr>
          <w:divsChild>
            <w:div w:id="1026297425">
              <w:marLeft w:val="0"/>
              <w:marRight w:val="0"/>
              <w:marTop w:val="0"/>
              <w:marBottom w:val="0"/>
              <w:divBdr>
                <w:top w:val="none" w:sz="0" w:space="0" w:color="auto"/>
                <w:left w:val="none" w:sz="0" w:space="0" w:color="auto"/>
                <w:bottom w:val="none" w:sz="0" w:space="0" w:color="auto"/>
                <w:right w:val="none" w:sz="0" w:space="0" w:color="auto"/>
              </w:divBdr>
              <w:divsChild>
                <w:div w:id="1820615505">
                  <w:marLeft w:val="0"/>
                  <w:marRight w:val="0"/>
                  <w:marTop w:val="0"/>
                  <w:marBottom w:val="0"/>
                  <w:divBdr>
                    <w:top w:val="none" w:sz="0" w:space="0" w:color="auto"/>
                    <w:left w:val="none" w:sz="0" w:space="0" w:color="auto"/>
                    <w:bottom w:val="none" w:sz="0" w:space="0" w:color="auto"/>
                    <w:right w:val="none" w:sz="0" w:space="0" w:color="auto"/>
                  </w:divBdr>
                  <w:divsChild>
                    <w:div w:id="125051889">
                      <w:marLeft w:val="0"/>
                      <w:marRight w:val="0"/>
                      <w:marTop w:val="0"/>
                      <w:marBottom w:val="240"/>
                      <w:divBdr>
                        <w:top w:val="none" w:sz="0" w:space="0" w:color="auto"/>
                        <w:left w:val="none" w:sz="0" w:space="0" w:color="auto"/>
                        <w:bottom w:val="none" w:sz="0" w:space="0" w:color="auto"/>
                        <w:right w:val="none" w:sz="0" w:space="0" w:color="auto"/>
                      </w:divBdr>
                      <w:divsChild>
                        <w:div w:id="5265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280825">
      <w:bodyDiv w:val="1"/>
      <w:marLeft w:val="300"/>
      <w:marRight w:val="300"/>
      <w:marTop w:val="0"/>
      <w:marBottom w:val="300"/>
      <w:divBdr>
        <w:top w:val="none" w:sz="0" w:space="0" w:color="auto"/>
        <w:left w:val="none" w:sz="0" w:space="0" w:color="auto"/>
        <w:bottom w:val="none" w:sz="0" w:space="0" w:color="auto"/>
        <w:right w:val="none" w:sz="0" w:space="0" w:color="auto"/>
      </w:divBdr>
      <w:divsChild>
        <w:div w:id="974799872">
          <w:marLeft w:val="0"/>
          <w:marRight w:val="0"/>
          <w:marTop w:val="0"/>
          <w:marBottom w:val="0"/>
          <w:divBdr>
            <w:top w:val="none" w:sz="0" w:space="0" w:color="auto"/>
            <w:left w:val="none" w:sz="0" w:space="0" w:color="auto"/>
            <w:bottom w:val="none" w:sz="0" w:space="0" w:color="auto"/>
            <w:right w:val="none" w:sz="0" w:space="0" w:color="auto"/>
          </w:divBdr>
          <w:divsChild>
            <w:div w:id="2107262539">
              <w:marLeft w:val="0"/>
              <w:marRight w:val="0"/>
              <w:marTop w:val="0"/>
              <w:marBottom w:val="0"/>
              <w:divBdr>
                <w:top w:val="none" w:sz="0" w:space="0" w:color="auto"/>
                <w:left w:val="none" w:sz="0" w:space="0" w:color="auto"/>
                <w:bottom w:val="none" w:sz="0" w:space="0" w:color="auto"/>
                <w:right w:val="none" w:sz="0" w:space="0" w:color="auto"/>
              </w:divBdr>
              <w:divsChild>
                <w:div w:id="481046217">
                  <w:marLeft w:val="0"/>
                  <w:marRight w:val="0"/>
                  <w:marTop w:val="0"/>
                  <w:marBottom w:val="0"/>
                  <w:divBdr>
                    <w:top w:val="none" w:sz="0" w:space="0" w:color="auto"/>
                    <w:left w:val="none" w:sz="0" w:space="0" w:color="auto"/>
                    <w:bottom w:val="none" w:sz="0" w:space="0" w:color="auto"/>
                    <w:right w:val="none" w:sz="0" w:space="0" w:color="auto"/>
                  </w:divBdr>
                  <w:divsChild>
                    <w:div w:id="4584999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25966112">
      <w:bodyDiv w:val="1"/>
      <w:marLeft w:val="300"/>
      <w:marRight w:val="300"/>
      <w:marTop w:val="0"/>
      <w:marBottom w:val="300"/>
      <w:divBdr>
        <w:top w:val="none" w:sz="0" w:space="0" w:color="auto"/>
        <w:left w:val="none" w:sz="0" w:space="0" w:color="auto"/>
        <w:bottom w:val="none" w:sz="0" w:space="0" w:color="auto"/>
        <w:right w:val="none" w:sz="0" w:space="0" w:color="auto"/>
      </w:divBdr>
      <w:divsChild>
        <w:div w:id="2111928337">
          <w:marLeft w:val="0"/>
          <w:marRight w:val="0"/>
          <w:marTop w:val="0"/>
          <w:marBottom w:val="0"/>
          <w:divBdr>
            <w:top w:val="none" w:sz="0" w:space="0" w:color="auto"/>
            <w:left w:val="none" w:sz="0" w:space="0" w:color="auto"/>
            <w:bottom w:val="none" w:sz="0" w:space="0" w:color="auto"/>
            <w:right w:val="none" w:sz="0" w:space="0" w:color="auto"/>
          </w:divBdr>
          <w:divsChild>
            <w:div w:id="733165405">
              <w:marLeft w:val="0"/>
              <w:marRight w:val="0"/>
              <w:marTop w:val="0"/>
              <w:marBottom w:val="0"/>
              <w:divBdr>
                <w:top w:val="none" w:sz="0" w:space="0" w:color="auto"/>
                <w:left w:val="none" w:sz="0" w:space="0" w:color="auto"/>
                <w:bottom w:val="none" w:sz="0" w:space="0" w:color="auto"/>
                <w:right w:val="none" w:sz="0" w:space="0" w:color="auto"/>
              </w:divBdr>
              <w:divsChild>
                <w:div w:id="1036929734">
                  <w:marLeft w:val="0"/>
                  <w:marRight w:val="0"/>
                  <w:marTop w:val="0"/>
                  <w:marBottom w:val="0"/>
                  <w:divBdr>
                    <w:top w:val="none" w:sz="0" w:space="0" w:color="auto"/>
                    <w:left w:val="none" w:sz="0" w:space="0" w:color="auto"/>
                    <w:bottom w:val="none" w:sz="0" w:space="0" w:color="auto"/>
                    <w:right w:val="none" w:sz="0" w:space="0" w:color="auto"/>
                  </w:divBdr>
                  <w:divsChild>
                    <w:div w:id="173499527">
                      <w:marLeft w:val="0"/>
                      <w:marRight w:val="0"/>
                      <w:marTop w:val="0"/>
                      <w:marBottom w:val="240"/>
                      <w:divBdr>
                        <w:top w:val="none" w:sz="0" w:space="0" w:color="auto"/>
                        <w:left w:val="none" w:sz="0" w:space="0" w:color="auto"/>
                        <w:bottom w:val="none" w:sz="0" w:space="0" w:color="auto"/>
                        <w:right w:val="none" w:sz="0" w:space="0" w:color="auto"/>
                      </w:divBdr>
                      <w:divsChild>
                        <w:div w:id="1948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467339">
      <w:bodyDiv w:val="1"/>
      <w:marLeft w:val="0"/>
      <w:marRight w:val="0"/>
      <w:marTop w:val="0"/>
      <w:marBottom w:val="0"/>
      <w:divBdr>
        <w:top w:val="none" w:sz="0" w:space="0" w:color="auto"/>
        <w:left w:val="none" w:sz="0" w:space="0" w:color="auto"/>
        <w:bottom w:val="none" w:sz="0" w:space="0" w:color="auto"/>
        <w:right w:val="none" w:sz="0" w:space="0" w:color="auto"/>
      </w:divBdr>
    </w:div>
    <w:div w:id="1645964455">
      <w:bodyDiv w:val="1"/>
      <w:marLeft w:val="0"/>
      <w:marRight w:val="0"/>
      <w:marTop w:val="0"/>
      <w:marBottom w:val="0"/>
      <w:divBdr>
        <w:top w:val="none" w:sz="0" w:space="0" w:color="auto"/>
        <w:left w:val="none" w:sz="0" w:space="0" w:color="auto"/>
        <w:bottom w:val="none" w:sz="0" w:space="0" w:color="auto"/>
        <w:right w:val="none" w:sz="0" w:space="0" w:color="auto"/>
      </w:divBdr>
    </w:div>
    <w:div w:id="1663243040">
      <w:bodyDiv w:val="1"/>
      <w:marLeft w:val="300"/>
      <w:marRight w:val="300"/>
      <w:marTop w:val="0"/>
      <w:marBottom w:val="300"/>
      <w:divBdr>
        <w:top w:val="none" w:sz="0" w:space="0" w:color="auto"/>
        <w:left w:val="none" w:sz="0" w:space="0" w:color="auto"/>
        <w:bottom w:val="none" w:sz="0" w:space="0" w:color="auto"/>
        <w:right w:val="none" w:sz="0" w:space="0" w:color="auto"/>
      </w:divBdr>
      <w:divsChild>
        <w:div w:id="2047631823">
          <w:marLeft w:val="0"/>
          <w:marRight w:val="0"/>
          <w:marTop w:val="0"/>
          <w:marBottom w:val="0"/>
          <w:divBdr>
            <w:top w:val="none" w:sz="0" w:space="0" w:color="auto"/>
            <w:left w:val="none" w:sz="0" w:space="0" w:color="auto"/>
            <w:bottom w:val="none" w:sz="0" w:space="0" w:color="auto"/>
            <w:right w:val="none" w:sz="0" w:space="0" w:color="auto"/>
          </w:divBdr>
          <w:divsChild>
            <w:div w:id="1910841970">
              <w:marLeft w:val="0"/>
              <w:marRight w:val="0"/>
              <w:marTop w:val="0"/>
              <w:marBottom w:val="0"/>
              <w:divBdr>
                <w:top w:val="none" w:sz="0" w:space="0" w:color="auto"/>
                <w:left w:val="none" w:sz="0" w:space="0" w:color="auto"/>
                <w:bottom w:val="none" w:sz="0" w:space="0" w:color="auto"/>
                <w:right w:val="none" w:sz="0" w:space="0" w:color="auto"/>
              </w:divBdr>
              <w:divsChild>
                <w:div w:id="1032457280">
                  <w:marLeft w:val="0"/>
                  <w:marRight w:val="0"/>
                  <w:marTop w:val="0"/>
                  <w:marBottom w:val="0"/>
                  <w:divBdr>
                    <w:top w:val="none" w:sz="0" w:space="0" w:color="auto"/>
                    <w:left w:val="none" w:sz="0" w:space="0" w:color="auto"/>
                    <w:bottom w:val="none" w:sz="0" w:space="0" w:color="auto"/>
                    <w:right w:val="none" w:sz="0" w:space="0" w:color="auto"/>
                  </w:divBdr>
                  <w:divsChild>
                    <w:div w:id="13762754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85205517">
      <w:bodyDiv w:val="1"/>
      <w:marLeft w:val="300"/>
      <w:marRight w:val="300"/>
      <w:marTop w:val="0"/>
      <w:marBottom w:val="300"/>
      <w:divBdr>
        <w:top w:val="none" w:sz="0" w:space="0" w:color="auto"/>
        <w:left w:val="none" w:sz="0" w:space="0" w:color="auto"/>
        <w:bottom w:val="none" w:sz="0" w:space="0" w:color="auto"/>
        <w:right w:val="none" w:sz="0" w:space="0" w:color="auto"/>
      </w:divBdr>
      <w:divsChild>
        <w:div w:id="1584757254">
          <w:marLeft w:val="0"/>
          <w:marRight w:val="0"/>
          <w:marTop w:val="0"/>
          <w:marBottom w:val="0"/>
          <w:divBdr>
            <w:top w:val="none" w:sz="0" w:space="0" w:color="auto"/>
            <w:left w:val="none" w:sz="0" w:space="0" w:color="auto"/>
            <w:bottom w:val="none" w:sz="0" w:space="0" w:color="auto"/>
            <w:right w:val="none" w:sz="0" w:space="0" w:color="auto"/>
          </w:divBdr>
          <w:divsChild>
            <w:div w:id="1033727176">
              <w:marLeft w:val="0"/>
              <w:marRight w:val="0"/>
              <w:marTop w:val="0"/>
              <w:marBottom w:val="0"/>
              <w:divBdr>
                <w:top w:val="none" w:sz="0" w:space="0" w:color="auto"/>
                <w:left w:val="none" w:sz="0" w:space="0" w:color="auto"/>
                <w:bottom w:val="none" w:sz="0" w:space="0" w:color="auto"/>
                <w:right w:val="none" w:sz="0" w:space="0" w:color="auto"/>
              </w:divBdr>
              <w:divsChild>
                <w:div w:id="1144542105">
                  <w:marLeft w:val="0"/>
                  <w:marRight w:val="0"/>
                  <w:marTop w:val="0"/>
                  <w:marBottom w:val="0"/>
                  <w:divBdr>
                    <w:top w:val="none" w:sz="0" w:space="0" w:color="auto"/>
                    <w:left w:val="none" w:sz="0" w:space="0" w:color="auto"/>
                    <w:bottom w:val="none" w:sz="0" w:space="0" w:color="auto"/>
                    <w:right w:val="none" w:sz="0" w:space="0" w:color="auto"/>
                  </w:divBdr>
                  <w:divsChild>
                    <w:div w:id="6871764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699351320">
      <w:bodyDiv w:val="1"/>
      <w:marLeft w:val="0"/>
      <w:marRight w:val="0"/>
      <w:marTop w:val="0"/>
      <w:marBottom w:val="0"/>
      <w:divBdr>
        <w:top w:val="none" w:sz="0" w:space="0" w:color="auto"/>
        <w:left w:val="none" w:sz="0" w:space="0" w:color="auto"/>
        <w:bottom w:val="none" w:sz="0" w:space="0" w:color="auto"/>
        <w:right w:val="none" w:sz="0" w:space="0" w:color="auto"/>
      </w:divBdr>
    </w:div>
    <w:div w:id="1729068032">
      <w:bodyDiv w:val="1"/>
      <w:marLeft w:val="300"/>
      <w:marRight w:val="300"/>
      <w:marTop w:val="0"/>
      <w:marBottom w:val="300"/>
      <w:divBdr>
        <w:top w:val="none" w:sz="0" w:space="0" w:color="auto"/>
        <w:left w:val="none" w:sz="0" w:space="0" w:color="auto"/>
        <w:bottom w:val="none" w:sz="0" w:space="0" w:color="auto"/>
        <w:right w:val="none" w:sz="0" w:space="0" w:color="auto"/>
      </w:divBdr>
      <w:divsChild>
        <w:div w:id="241767725">
          <w:marLeft w:val="0"/>
          <w:marRight w:val="0"/>
          <w:marTop w:val="0"/>
          <w:marBottom w:val="0"/>
          <w:divBdr>
            <w:top w:val="none" w:sz="0" w:space="0" w:color="auto"/>
            <w:left w:val="none" w:sz="0" w:space="0" w:color="auto"/>
            <w:bottom w:val="none" w:sz="0" w:space="0" w:color="auto"/>
            <w:right w:val="none" w:sz="0" w:space="0" w:color="auto"/>
          </w:divBdr>
          <w:divsChild>
            <w:div w:id="1258370572">
              <w:marLeft w:val="0"/>
              <w:marRight w:val="0"/>
              <w:marTop w:val="0"/>
              <w:marBottom w:val="0"/>
              <w:divBdr>
                <w:top w:val="none" w:sz="0" w:space="0" w:color="auto"/>
                <w:left w:val="none" w:sz="0" w:space="0" w:color="auto"/>
                <w:bottom w:val="none" w:sz="0" w:space="0" w:color="auto"/>
                <w:right w:val="none" w:sz="0" w:space="0" w:color="auto"/>
              </w:divBdr>
              <w:divsChild>
                <w:div w:id="1655336943">
                  <w:marLeft w:val="0"/>
                  <w:marRight w:val="0"/>
                  <w:marTop w:val="0"/>
                  <w:marBottom w:val="0"/>
                  <w:divBdr>
                    <w:top w:val="none" w:sz="0" w:space="0" w:color="auto"/>
                    <w:left w:val="none" w:sz="0" w:space="0" w:color="auto"/>
                    <w:bottom w:val="none" w:sz="0" w:space="0" w:color="auto"/>
                    <w:right w:val="none" w:sz="0" w:space="0" w:color="auto"/>
                  </w:divBdr>
                  <w:divsChild>
                    <w:div w:id="1828328338">
                      <w:marLeft w:val="0"/>
                      <w:marRight w:val="0"/>
                      <w:marTop w:val="0"/>
                      <w:marBottom w:val="240"/>
                      <w:divBdr>
                        <w:top w:val="none" w:sz="0" w:space="0" w:color="auto"/>
                        <w:left w:val="none" w:sz="0" w:space="0" w:color="auto"/>
                        <w:bottom w:val="none" w:sz="0" w:space="0" w:color="auto"/>
                        <w:right w:val="none" w:sz="0" w:space="0" w:color="auto"/>
                      </w:divBdr>
                      <w:divsChild>
                        <w:div w:id="584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625852">
      <w:bodyDiv w:val="1"/>
      <w:marLeft w:val="300"/>
      <w:marRight w:val="300"/>
      <w:marTop w:val="0"/>
      <w:marBottom w:val="300"/>
      <w:divBdr>
        <w:top w:val="none" w:sz="0" w:space="0" w:color="auto"/>
        <w:left w:val="none" w:sz="0" w:space="0" w:color="auto"/>
        <w:bottom w:val="none" w:sz="0" w:space="0" w:color="auto"/>
        <w:right w:val="none" w:sz="0" w:space="0" w:color="auto"/>
      </w:divBdr>
      <w:divsChild>
        <w:div w:id="574164345">
          <w:marLeft w:val="0"/>
          <w:marRight w:val="0"/>
          <w:marTop w:val="0"/>
          <w:marBottom w:val="0"/>
          <w:divBdr>
            <w:top w:val="none" w:sz="0" w:space="0" w:color="auto"/>
            <w:left w:val="none" w:sz="0" w:space="0" w:color="auto"/>
            <w:bottom w:val="none" w:sz="0" w:space="0" w:color="auto"/>
            <w:right w:val="none" w:sz="0" w:space="0" w:color="auto"/>
          </w:divBdr>
          <w:divsChild>
            <w:div w:id="140194026">
              <w:marLeft w:val="0"/>
              <w:marRight w:val="0"/>
              <w:marTop w:val="0"/>
              <w:marBottom w:val="0"/>
              <w:divBdr>
                <w:top w:val="none" w:sz="0" w:space="0" w:color="auto"/>
                <w:left w:val="none" w:sz="0" w:space="0" w:color="auto"/>
                <w:bottom w:val="none" w:sz="0" w:space="0" w:color="auto"/>
                <w:right w:val="none" w:sz="0" w:space="0" w:color="auto"/>
              </w:divBdr>
              <w:divsChild>
                <w:div w:id="1810901248">
                  <w:marLeft w:val="0"/>
                  <w:marRight w:val="0"/>
                  <w:marTop w:val="0"/>
                  <w:marBottom w:val="0"/>
                  <w:divBdr>
                    <w:top w:val="none" w:sz="0" w:space="0" w:color="auto"/>
                    <w:left w:val="none" w:sz="0" w:space="0" w:color="auto"/>
                    <w:bottom w:val="none" w:sz="0" w:space="0" w:color="auto"/>
                    <w:right w:val="none" w:sz="0" w:space="0" w:color="auto"/>
                  </w:divBdr>
                  <w:divsChild>
                    <w:div w:id="1806846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49156640">
      <w:bodyDiv w:val="1"/>
      <w:marLeft w:val="90"/>
      <w:marRight w:val="90"/>
      <w:marTop w:val="90"/>
      <w:marBottom w:val="90"/>
      <w:divBdr>
        <w:top w:val="none" w:sz="0" w:space="0" w:color="auto"/>
        <w:left w:val="none" w:sz="0" w:space="0" w:color="auto"/>
        <w:bottom w:val="none" w:sz="0" w:space="0" w:color="auto"/>
        <w:right w:val="none" w:sz="0" w:space="0" w:color="auto"/>
      </w:divBdr>
      <w:divsChild>
        <w:div w:id="307780829">
          <w:marLeft w:val="0"/>
          <w:marRight w:val="0"/>
          <w:marTop w:val="0"/>
          <w:marBottom w:val="0"/>
          <w:divBdr>
            <w:top w:val="none" w:sz="0" w:space="0" w:color="auto"/>
            <w:left w:val="none" w:sz="0" w:space="0" w:color="auto"/>
            <w:bottom w:val="none" w:sz="0" w:space="0" w:color="auto"/>
            <w:right w:val="none" w:sz="0" w:space="0" w:color="auto"/>
          </w:divBdr>
          <w:divsChild>
            <w:div w:id="1715811185">
              <w:marLeft w:val="0"/>
              <w:marRight w:val="0"/>
              <w:marTop w:val="0"/>
              <w:marBottom w:val="0"/>
              <w:divBdr>
                <w:top w:val="none" w:sz="0" w:space="0" w:color="auto"/>
                <w:left w:val="none" w:sz="0" w:space="0" w:color="auto"/>
                <w:bottom w:val="none" w:sz="0" w:space="0" w:color="auto"/>
                <w:right w:val="none" w:sz="0" w:space="0" w:color="auto"/>
              </w:divBdr>
              <w:divsChild>
                <w:div w:id="174799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49169">
      <w:bodyDiv w:val="1"/>
      <w:marLeft w:val="0"/>
      <w:marRight w:val="0"/>
      <w:marTop w:val="0"/>
      <w:marBottom w:val="0"/>
      <w:divBdr>
        <w:top w:val="none" w:sz="0" w:space="0" w:color="auto"/>
        <w:left w:val="none" w:sz="0" w:space="0" w:color="auto"/>
        <w:bottom w:val="none" w:sz="0" w:space="0" w:color="auto"/>
        <w:right w:val="none" w:sz="0" w:space="0" w:color="auto"/>
      </w:divBdr>
      <w:divsChild>
        <w:div w:id="1711876842">
          <w:marLeft w:val="0"/>
          <w:marRight w:val="0"/>
          <w:marTop w:val="0"/>
          <w:marBottom w:val="0"/>
          <w:divBdr>
            <w:top w:val="none" w:sz="0" w:space="0" w:color="auto"/>
            <w:left w:val="none" w:sz="0" w:space="0" w:color="auto"/>
            <w:bottom w:val="none" w:sz="0" w:space="0" w:color="auto"/>
            <w:right w:val="none" w:sz="0" w:space="0" w:color="auto"/>
          </w:divBdr>
          <w:divsChild>
            <w:div w:id="497844022">
              <w:marLeft w:val="0"/>
              <w:marRight w:val="0"/>
              <w:marTop w:val="0"/>
              <w:marBottom w:val="0"/>
              <w:divBdr>
                <w:top w:val="none" w:sz="0" w:space="0" w:color="auto"/>
                <w:left w:val="none" w:sz="0" w:space="0" w:color="auto"/>
                <w:bottom w:val="none" w:sz="0" w:space="0" w:color="auto"/>
                <w:right w:val="none" w:sz="0" w:space="0" w:color="auto"/>
              </w:divBdr>
              <w:divsChild>
                <w:div w:id="2093158662">
                  <w:marLeft w:val="0"/>
                  <w:marRight w:val="0"/>
                  <w:marTop w:val="0"/>
                  <w:marBottom w:val="0"/>
                  <w:divBdr>
                    <w:top w:val="none" w:sz="0" w:space="0" w:color="auto"/>
                    <w:left w:val="none" w:sz="0" w:space="0" w:color="auto"/>
                    <w:bottom w:val="none" w:sz="0" w:space="0" w:color="auto"/>
                    <w:right w:val="none" w:sz="0" w:space="0" w:color="auto"/>
                  </w:divBdr>
                  <w:divsChild>
                    <w:div w:id="718629642">
                      <w:marLeft w:val="0"/>
                      <w:marRight w:val="0"/>
                      <w:marTop w:val="0"/>
                      <w:marBottom w:val="0"/>
                      <w:divBdr>
                        <w:top w:val="none" w:sz="0" w:space="0" w:color="auto"/>
                        <w:left w:val="none" w:sz="0" w:space="0" w:color="auto"/>
                        <w:bottom w:val="none" w:sz="0" w:space="0" w:color="auto"/>
                        <w:right w:val="none" w:sz="0" w:space="0" w:color="auto"/>
                      </w:divBdr>
                      <w:divsChild>
                        <w:div w:id="2040861828">
                          <w:marLeft w:val="0"/>
                          <w:marRight w:val="0"/>
                          <w:marTop w:val="0"/>
                          <w:marBottom w:val="0"/>
                          <w:divBdr>
                            <w:top w:val="none" w:sz="0" w:space="0" w:color="auto"/>
                            <w:left w:val="none" w:sz="0" w:space="0" w:color="auto"/>
                            <w:bottom w:val="none" w:sz="0" w:space="0" w:color="auto"/>
                            <w:right w:val="none" w:sz="0" w:space="0" w:color="auto"/>
                          </w:divBdr>
                          <w:divsChild>
                            <w:div w:id="17601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225671">
      <w:bodyDiv w:val="1"/>
      <w:marLeft w:val="300"/>
      <w:marRight w:val="300"/>
      <w:marTop w:val="0"/>
      <w:marBottom w:val="300"/>
      <w:divBdr>
        <w:top w:val="none" w:sz="0" w:space="0" w:color="auto"/>
        <w:left w:val="none" w:sz="0" w:space="0" w:color="auto"/>
        <w:bottom w:val="none" w:sz="0" w:space="0" w:color="auto"/>
        <w:right w:val="none" w:sz="0" w:space="0" w:color="auto"/>
      </w:divBdr>
      <w:divsChild>
        <w:div w:id="484780485">
          <w:marLeft w:val="0"/>
          <w:marRight w:val="0"/>
          <w:marTop w:val="0"/>
          <w:marBottom w:val="0"/>
          <w:divBdr>
            <w:top w:val="none" w:sz="0" w:space="0" w:color="auto"/>
            <w:left w:val="none" w:sz="0" w:space="0" w:color="auto"/>
            <w:bottom w:val="none" w:sz="0" w:space="0" w:color="auto"/>
            <w:right w:val="none" w:sz="0" w:space="0" w:color="auto"/>
          </w:divBdr>
          <w:divsChild>
            <w:div w:id="1182353987">
              <w:marLeft w:val="0"/>
              <w:marRight w:val="0"/>
              <w:marTop w:val="0"/>
              <w:marBottom w:val="0"/>
              <w:divBdr>
                <w:top w:val="none" w:sz="0" w:space="0" w:color="auto"/>
                <w:left w:val="none" w:sz="0" w:space="0" w:color="auto"/>
                <w:bottom w:val="none" w:sz="0" w:space="0" w:color="auto"/>
                <w:right w:val="none" w:sz="0" w:space="0" w:color="auto"/>
              </w:divBdr>
              <w:divsChild>
                <w:div w:id="1595238032">
                  <w:marLeft w:val="0"/>
                  <w:marRight w:val="0"/>
                  <w:marTop w:val="0"/>
                  <w:marBottom w:val="0"/>
                  <w:divBdr>
                    <w:top w:val="none" w:sz="0" w:space="0" w:color="auto"/>
                    <w:left w:val="none" w:sz="0" w:space="0" w:color="auto"/>
                    <w:bottom w:val="none" w:sz="0" w:space="0" w:color="auto"/>
                    <w:right w:val="none" w:sz="0" w:space="0" w:color="auto"/>
                  </w:divBdr>
                  <w:divsChild>
                    <w:div w:id="472674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24468118">
      <w:bodyDiv w:val="1"/>
      <w:marLeft w:val="300"/>
      <w:marRight w:val="300"/>
      <w:marTop w:val="0"/>
      <w:marBottom w:val="300"/>
      <w:divBdr>
        <w:top w:val="none" w:sz="0" w:space="0" w:color="auto"/>
        <w:left w:val="none" w:sz="0" w:space="0" w:color="auto"/>
        <w:bottom w:val="none" w:sz="0" w:space="0" w:color="auto"/>
        <w:right w:val="none" w:sz="0" w:space="0" w:color="auto"/>
      </w:divBdr>
      <w:divsChild>
        <w:div w:id="1260680920">
          <w:marLeft w:val="0"/>
          <w:marRight w:val="0"/>
          <w:marTop w:val="0"/>
          <w:marBottom w:val="0"/>
          <w:divBdr>
            <w:top w:val="none" w:sz="0" w:space="0" w:color="auto"/>
            <w:left w:val="none" w:sz="0" w:space="0" w:color="auto"/>
            <w:bottom w:val="none" w:sz="0" w:space="0" w:color="auto"/>
            <w:right w:val="none" w:sz="0" w:space="0" w:color="auto"/>
          </w:divBdr>
          <w:divsChild>
            <w:div w:id="323703819">
              <w:marLeft w:val="0"/>
              <w:marRight w:val="0"/>
              <w:marTop w:val="0"/>
              <w:marBottom w:val="0"/>
              <w:divBdr>
                <w:top w:val="none" w:sz="0" w:space="0" w:color="auto"/>
                <w:left w:val="none" w:sz="0" w:space="0" w:color="auto"/>
                <w:bottom w:val="none" w:sz="0" w:space="0" w:color="auto"/>
                <w:right w:val="none" w:sz="0" w:space="0" w:color="auto"/>
              </w:divBdr>
              <w:divsChild>
                <w:div w:id="1890067155">
                  <w:marLeft w:val="0"/>
                  <w:marRight w:val="0"/>
                  <w:marTop w:val="0"/>
                  <w:marBottom w:val="0"/>
                  <w:divBdr>
                    <w:top w:val="none" w:sz="0" w:space="0" w:color="auto"/>
                    <w:left w:val="none" w:sz="0" w:space="0" w:color="auto"/>
                    <w:bottom w:val="none" w:sz="0" w:space="0" w:color="auto"/>
                    <w:right w:val="none" w:sz="0" w:space="0" w:color="auto"/>
                  </w:divBdr>
                  <w:divsChild>
                    <w:div w:id="1099179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34642504">
      <w:bodyDiv w:val="1"/>
      <w:marLeft w:val="0"/>
      <w:marRight w:val="0"/>
      <w:marTop w:val="0"/>
      <w:marBottom w:val="0"/>
      <w:divBdr>
        <w:top w:val="none" w:sz="0" w:space="0" w:color="auto"/>
        <w:left w:val="none" w:sz="0" w:space="0" w:color="auto"/>
        <w:bottom w:val="none" w:sz="0" w:space="0" w:color="auto"/>
        <w:right w:val="none" w:sz="0" w:space="0" w:color="auto"/>
      </w:divBdr>
      <w:divsChild>
        <w:div w:id="1147163009">
          <w:marLeft w:val="0"/>
          <w:marRight w:val="0"/>
          <w:marTop w:val="0"/>
          <w:marBottom w:val="0"/>
          <w:divBdr>
            <w:top w:val="none" w:sz="0" w:space="0" w:color="auto"/>
            <w:left w:val="none" w:sz="0" w:space="0" w:color="auto"/>
            <w:bottom w:val="none" w:sz="0" w:space="0" w:color="auto"/>
            <w:right w:val="none" w:sz="0" w:space="0" w:color="auto"/>
          </w:divBdr>
          <w:divsChild>
            <w:div w:id="317539858">
              <w:marLeft w:val="0"/>
              <w:marRight w:val="0"/>
              <w:marTop w:val="0"/>
              <w:marBottom w:val="0"/>
              <w:divBdr>
                <w:top w:val="none" w:sz="0" w:space="0" w:color="auto"/>
                <w:left w:val="none" w:sz="0" w:space="0" w:color="auto"/>
                <w:bottom w:val="none" w:sz="0" w:space="0" w:color="auto"/>
                <w:right w:val="none" w:sz="0" w:space="0" w:color="auto"/>
              </w:divBdr>
              <w:divsChild>
                <w:div w:id="1147936757">
                  <w:marLeft w:val="0"/>
                  <w:marRight w:val="0"/>
                  <w:marTop w:val="0"/>
                  <w:marBottom w:val="0"/>
                  <w:divBdr>
                    <w:top w:val="none" w:sz="0" w:space="0" w:color="auto"/>
                    <w:left w:val="none" w:sz="0" w:space="0" w:color="auto"/>
                    <w:bottom w:val="none" w:sz="0" w:space="0" w:color="auto"/>
                    <w:right w:val="none" w:sz="0" w:space="0" w:color="auto"/>
                  </w:divBdr>
                  <w:divsChild>
                    <w:div w:id="2020424933">
                      <w:marLeft w:val="0"/>
                      <w:marRight w:val="0"/>
                      <w:marTop w:val="0"/>
                      <w:marBottom w:val="0"/>
                      <w:divBdr>
                        <w:top w:val="none" w:sz="0" w:space="0" w:color="auto"/>
                        <w:left w:val="none" w:sz="0" w:space="0" w:color="auto"/>
                        <w:bottom w:val="none" w:sz="0" w:space="0" w:color="auto"/>
                        <w:right w:val="none" w:sz="0" w:space="0" w:color="auto"/>
                      </w:divBdr>
                      <w:divsChild>
                        <w:div w:id="1318991976">
                          <w:marLeft w:val="0"/>
                          <w:marRight w:val="0"/>
                          <w:marTop w:val="0"/>
                          <w:marBottom w:val="0"/>
                          <w:divBdr>
                            <w:top w:val="none" w:sz="0" w:space="0" w:color="auto"/>
                            <w:left w:val="none" w:sz="0" w:space="0" w:color="auto"/>
                            <w:bottom w:val="none" w:sz="0" w:space="0" w:color="auto"/>
                            <w:right w:val="none" w:sz="0" w:space="0" w:color="auto"/>
                          </w:divBdr>
                          <w:divsChild>
                            <w:div w:id="48113375">
                              <w:marLeft w:val="0"/>
                              <w:marRight w:val="0"/>
                              <w:marTop w:val="0"/>
                              <w:marBottom w:val="0"/>
                              <w:divBdr>
                                <w:top w:val="none" w:sz="0" w:space="0" w:color="auto"/>
                                <w:left w:val="none" w:sz="0" w:space="0" w:color="auto"/>
                                <w:bottom w:val="none" w:sz="0" w:space="0" w:color="auto"/>
                                <w:right w:val="none" w:sz="0" w:space="0" w:color="auto"/>
                              </w:divBdr>
                              <w:divsChild>
                                <w:div w:id="519320786">
                                  <w:marLeft w:val="0"/>
                                  <w:marRight w:val="0"/>
                                  <w:marTop w:val="0"/>
                                  <w:marBottom w:val="0"/>
                                  <w:divBdr>
                                    <w:top w:val="none" w:sz="0" w:space="0" w:color="auto"/>
                                    <w:left w:val="none" w:sz="0" w:space="0" w:color="auto"/>
                                    <w:bottom w:val="none" w:sz="0" w:space="0" w:color="auto"/>
                                    <w:right w:val="none" w:sz="0" w:space="0" w:color="auto"/>
                                  </w:divBdr>
                                  <w:divsChild>
                                    <w:div w:id="1988438844">
                                      <w:marLeft w:val="0"/>
                                      <w:marRight w:val="0"/>
                                      <w:marTop w:val="0"/>
                                      <w:marBottom w:val="0"/>
                                      <w:divBdr>
                                        <w:top w:val="none" w:sz="0" w:space="0" w:color="auto"/>
                                        <w:left w:val="none" w:sz="0" w:space="0" w:color="auto"/>
                                        <w:bottom w:val="none" w:sz="0" w:space="0" w:color="auto"/>
                                        <w:right w:val="none" w:sz="0" w:space="0" w:color="auto"/>
                                      </w:divBdr>
                                      <w:divsChild>
                                        <w:div w:id="1900164046">
                                          <w:marLeft w:val="0"/>
                                          <w:marRight w:val="0"/>
                                          <w:marTop w:val="0"/>
                                          <w:marBottom w:val="0"/>
                                          <w:divBdr>
                                            <w:top w:val="none" w:sz="0" w:space="0" w:color="auto"/>
                                            <w:left w:val="none" w:sz="0" w:space="0" w:color="auto"/>
                                            <w:bottom w:val="none" w:sz="0" w:space="0" w:color="auto"/>
                                            <w:right w:val="none" w:sz="0" w:space="0" w:color="auto"/>
                                          </w:divBdr>
                                          <w:divsChild>
                                            <w:div w:id="1697535138">
                                              <w:marLeft w:val="0"/>
                                              <w:marRight w:val="0"/>
                                              <w:marTop w:val="0"/>
                                              <w:marBottom w:val="0"/>
                                              <w:divBdr>
                                                <w:top w:val="none" w:sz="0" w:space="0" w:color="auto"/>
                                                <w:left w:val="none" w:sz="0" w:space="0" w:color="auto"/>
                                                <w:bottom w:val="none" w:sz="0" w:space="0" w:color="auto"/>
                                                <w:right w:val="none" w:sz="0" w:space="0" w:color="auto"/>
                                              </w:divBdr>
                                              <w:divsChild>
                                                <w:div w:id="38481555">
                                                  <w:marLeft w:val="0"/>
                                                  <w:marRight w:val="0"/>
                                                  <w:marTop w:val="0"/>
                                                  <w:marBottom w:val="0"/>
                                                  <w:divBdr>
                                                    <w:top w:val="none" w:sz="0" w:space="0" w:color="auto"/>
                                                    <w:left w:val="none" w:sz="0" w:space="0" w:color="auto"/>
                                                    <w:bottom w:val="none" w:sz="0" w:space="0" w:color="auto"/>
                                                    <w:right w:val="none" w:sz="0" w:space="0" w:color="auto"/>
                                                  </w:divBdr>
                                                  <w:divsChild>
                                                    <w:div w:id="2078480793">
                                                      <w:marLeft w:val="0"/>
                                                      <w:marRight w:val="0"/>
                                                      <w:marTop w:val="0"/>
                                                      <w:marBottom w:val="0"/>
                                                      <w:divBdr>
                                                        <w:top w:val="none" w:sz="0" w:space="0" w:color="auto"/>
                                                        <w:left w:val="none" w:sz="0" w:space="0" w:color="auto"/>
                                                        <w:bottom w:val="none" w:sz="0" w:space="0" w:color="auto"/>
                                                        <w:right w:val="none" w:sz="0" w:space="0" w:color="auto"/>
                                                      </w:divBdr>
                                                      <w:divsChild>
                                                        <w:div w:id="604464462">
                                                          <w:marLeft w:val="0"/>
                                                          <w:marRight w:val="0"/>
                                                          <w:marTop w:val="0"/>
                                                          <w:marBottom w:val="0"/>
                                                          <w:divBdr>
                                                            <w:top w:val="none" w:sz="0" w:space="0" w:color="auto"/>
                                                            <w:left w:val="none" w:sz="0" w:space="0" w:color="auto"/>
                                                            <w:bottom w:val="none" w:sz="0" w:space="0" w:color="auto"/>
                                                            <w:right w:val="none" w:sz="0" w:space="0" w:color="auto"/>
                                                          </w:divBdr>
                                                          <w:divsChild>
                                                            <w:div w:id="1234926975">
                                                              <w:marLeft w:val="0"/>
                                                              <w:marRight w:val="0"/>
                                                              <w:marTop w:val="0"/>
                                                              <w:marBottom w:val="0"/>
                                                              <w:divBdr>
                                                                <w:top w:val="none" w:sz="0" w:space="0" w:color="auto"/>
                                                                <w:left w:val="none" w:sz="0" w:space="0" w:color="auto"/>
                                                                <w:bottom w:val="none" w:sz="0" w:space="0" w:color="auto"/>
                                                                <w:right w:val="none" w:sz="0" w:space="0" w:color="auto"/>
                                                              </w:divBdr>
                                                              <w:divsChild>
                                                                <w:div w:id="1435789631">
                                                                  <w:marLeft w:val="0"/>
                                                                  <w:marRight w:val="0"/>
                                                                  <w:marTop w:val="0"/>
                                                                  <w:marBottom w:val="0"/>
                                                                  <w:divBdr>
                                                                    <w:top w:val="none" w:sz="0" w:space="0" w:color="auto"/>
                                                                    <w:left w:val="none" w:sz="0" w:space="0" w:color="auto"/>
                                                                    <w:bottom w:val="none" w:sz="0" w:space="0" w:color="auto"/>
                                                                    <w:right w:val="none" w:sz="0" w:space="0" w:color="auto"/>
                                                                  </w:divBdr>
                                                                  <w:divsChild>
                                                                    <w:div w:id="368069302">
                                                                      <w:marLeft w:val="0"/>
                                                                      <w:marRight w:val="0"/>
                                                                      <w:marTop w:val="0"/>
                                                                      <w:marBottom w:val="0"/>
                                                                      <w:divBdr>
                                                                        <w:top w:val="none" w:sz="0" w:space="0" w:color="auto"/>
                                                                        <w:left w:val="none" w:sz="0" w:space="0" w:color="auto"/>
                                                                        <w:bottom w:val="none" w:sz="0" w:space="0" w:color="auto"/>
                                                                        <w:right w:val="none" w:sz="0" w:space="0" w:color="auto"/>
                                                                      </w:divBdr>
                                                                      <w:divsChild>
                                                                        <w:div w:id="1474827603">
                                                                          <w:marLeft w:val="0"/>
                                                                          <w:marRight w:val="0"/>
                                                                          <w:marTop w:val="0"/>
                                                                          <w:marBottom w:val="0"/>
                                                                          <w:divBdr>
                                                                            <w:top w:val="none" w:sz="0" w:space="0" w:color="auto"/>
                                                                            <w:left w:val="none" w:sz="0" w:space="0" w:color="auto"/>
                                                                            <w:bottom w:val="none" w:sz="0" w:space="0" w:color="auto"/>
                                                                            <w:right w:val="none" w:sz="0" w:space="0" w:color="auto"/>
                                                                          </w:divBdr>
                                                                          <w:divsChild>
                                                                            <w:div w:id="609703767">
                                                                              <w:marLeft w:val="0"/>
                                                                              <w:marRight w:val="0"/>
                                                                              <w:marTop w:val="0"/>
                                                                              <w:marBottom w:val="0"/>
                                                                              <w:divBdr>
                                                                                <w:top w:val="none" w:sz="0" w:space="0" w:color="auto"/>
                                                                                <w:left w:val="none" w:sz="0" w:space="0" w:color="auto"/>
                                                                                <w:bottom w:val="none" w:sz="0" w:space="0" w:color="auto"/>
                                                                                <w:right w:val="none" w:sz="0" w:space="0" w:color="auto"/>
                                                                              </w:divBdr>
                                                                              <w:divsChild>
                                                                                <w:div w:id="1056322951">
                                                                                  <w:marLeft w:val="0"/>
                                                                                  <w:marRight w:val="0"/>
                                                                                  <w:marTop w:val="0"/>
                                                                                  <w:marBottom w:val="0"/>
                                                                                  <w:divBdr>
                                                                                    <w:top w:val="none" w:sz="0" w:space="0" w:color="auto"/>
                                                                                    <w:left w:val="none" w:sz="0" w:space="0" w:color="auto"/>
                                                                                    <w:bottom w:val="none" w:sz="0" w:space="0" w:color="auto"/>
                                                                                    <w:right w:val="none" w:sz="0" w:space="0" w:color="auto"/>
                                                                                  </w:divBdr>
                                                                                  <w:divsChild>
                                                                                    <w:div w:id="11097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132649">
      <w:bodyDiv w:val="1"/>
      <w:marLeft w:val="300"/>
      <w:marRight w:val="300"/>
      <w:marTop w:val="0"/>
      <w:marBottom w:val="300"/>
      <w:divBdr>
        <w:top w:val="none" w:sz="0" w:space="0" w:color="auto"/>
        <w:left w:val="none" w:sz="0" w:space="0" w:color="auto"/>
        <w:bottom w:val="none" w:sz="0" w:space="0" w:color="auto"/>
        <w:right w:val="none" w:sz="0" w:space="0" w:color="auto"/>
      </w:divBdr>
      <w:divsChild>
        <w:div w:id="750009901">
          <w:marLeft w:val="0"/>
          <w:marRight w:val="0"/>
          <w:marTop w:val="0"/>
          <w:marBottom w:val="0"/>
          <w:divBdr>
            <w:top w:val="none" w:sz="0" w:space="0" w:color="auto"/>
            <w:left w:val="none" w:sz="0" w:space="0" w:color="auto"/>
            <w:bottom w:val="none" w:sz="0" w:space="0" w:color="auto"/>
            <w:right w:val="none" w:sz="0" w:space="0" w:color="auto"/>
          </w:divBdr>
          <w:divsChild>
            <w:div w:id="1851604957">
              <w:marLeft w:val="0"/>
              <w:marRight w:val="0"/>
              <w:marTop w:val="0"/>
              <w:marBottom w:val="0"/>
              <w:divBdr>
                <w:top w:val="none" w:sz="0" w:space="0" w:color="auto"/>
                <w:left w:val="none" w:sz="0" w:space="0" w:color="auto"/>
                <w:bottom w:val="none" w:sz="0" w:space="0" w:color="auto"/>
                <w:right w:val="none" w:sz="0" w:space="0" w:color="auto"/>
              </w:divBdr>
              <w:divsChild>
                <w:div w:id="264314284">
                  <w:marLeft w:val="0"/>
                  <w:marRight w:val="0"/>
                  <w:marTop w:val="0"/>
                  <w:marBottom w:val="0"/>
                  <w:divBdr>
                    <w:top w:val="none" w:sz="0" w:space="0" w:color="auto"/>
                    <w:left w:val="none" w:sz="0" w:space="0" w:color="auto"/>
                    <w:bottom w:val="none" w:sz="0" w:space="0" w:color="auto"/>
                    <w:right w:val="none" w:sz="0" w:space="0" w:color="auto"/>
                  </w:divBdr>
                  <w:divsChild>
                    <w:div w:id="1697582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48250609">
      <w:bodyDiv w:val="1"/>
      <w:marLeft w:val="300"/>
      <w:marRight w:val="300"/>
      <w:marTop w:val="0"/>
      <w:marBottom w:val="300"/>
      <w:divBdr>
        <w:top w:val="none" w:sz="0" w:space="0" w:color="auto"/>
        <w:left w:val="none" w:sz="0" w:space="0" w:color="auto"/>
        <w:bottom w:val="none" w:sz="0" w:space="0" w:color="auto"/>
        <w:right w:val="none" w:sz="0" w:space="0" w:color="auto"/>
      </w:divBdr>
      <w:divsChild>
        <w:div w:id="491143142">
          <w:marLeft w:val="0"/>
          <w:marRight w:val="0"/>
          <w:marTop w:val="0"/>
          <w:marBottom w:val="0"/>
          <w:divBdr>
            <w:top w:val="none" w:sz="0" w:space="0" w:color="auto"/>
            <w:left w:val="none" w:sz="0" w:space="0" w:color="auto"/>
            <w:bottom w:val="none" w:sz="0" w:space="0" w:color="auto"/>
            <w:right w:val="none" w:sz="0" w:space="0" w:color="auto"/>
          </w:divBdr>
          <w:divsChild>
            <w:div w:id="520895196">
              <w:marLeft w:val="0"/>
              <w:marRight w:val="0"/>
              <w:marTop w:val="0"/>
              <w:marBottom w:val="0"/>
              <w:divBdr>
                <w:top w:val="none" w:sz="0" w:space="0" w:color="auto"/>
                <w:left w:val="none" w:sz="0" w:space="0" w:color="auto"/>
                <w:bottom w:val="none" w:sz="0" w:space="0" w:color="auto"/>
                <w:right w:val="none" w:sz="0" w:space="0" w:color="auto"/>
              </w:divBdr>
              <w:divsChild>
                <w:div w:id="438986153">
                  <w:marLeft w:val="0"/>
                  <w:marRight w:val="0"/>
                  <w:marTop w:val="0"/>
                  <w:marBottom w:val="0"/>
                  <w:divBdr>
                    <w:top w:val="none" w:sz="0" w:space="0" w:color="auto"/>
                    <w:left w:val="none" w:sz="0" w:space="0" w:color="auto"/>
                    <w:bottom w:val="none" w:sz="0" w:space="0" w:color="auto"/>
                    <w:right w:val="none" w:sz="0" w:space="0" w:color="auto"/>
                  </w:divBdr>
                  <w:divsChild>
                    <w:div w:id="1033535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63938589">
      <w:bodyDiv w:val="1"/>
      <w:marLeft w:val="300"/>
      <w:marRight w:val="300"/>
      <w:marTop w:val="0"/>
      <w:marBottom w:val="300"/>
      <w:divBdr>
        <w:top w:val="none" w:sz="0" w:space="0" w:color="auto"/>
        <w:left w:val="none" w:sz="0" w:space="0" w:color="auto"/>
        <w:bottom w:val="none" w:sz="0" w:space="0" w:color="auto"/>
        <w:right w:val="none" w:sz="0" w:space="0" w:color="auto"/>
      </w:divBdr>
      <w:divsChild>
        <w:div w:id="2067028447">
          <w:marLeft w:val="0"/>
          <w:marRight w:val="0"/>
          <w:marTop w:val="0"/>
          <w:marBottom w:val="0"/>
          <w:divBdr>
            <w:top w:val="none" w:sz="0" w:space="0" w:color="auto"/>
            <w:left w:val="none" w:sz="0" w:space="0" w:color="auto"/>
            <w:bottom w:val="none" w:sz="0" w:space="0" w:color="auto"/>
            <w:right w:val="none" w:sz="0" w:space="0" w:color="auto"/>
          </w:divBdr>
          <w:divsChild>
            <w:div w:id="1491827977">
              <w:marLeft w:val="0"/>
              <w:marRight w:val="0"/>
              <w:marTop w:val="0"/>
              <w:marBottom w:val="0"/>
              <w:divBdr>
                <w:top w:val="none" w:sz="0" w:space="0" w:color="auto"/>
                <w:left w:val="none" w:sz="0" w:space="0" w:color="auto"/>
                <w:bottom w:val="none" w:sz="0" w:space="0" w:color="auto"/>
                <w:right w:val="none" w:sz="0" w:space="0" w:color="auto"/>
              </w:divBdr>
              <w:divsChild>
                <w:div w:id="1144617077">
                  <w:marLeft w:val="0"/>
                  <w:marRight w:val="0"/>
                  <w:marTop w:val="0"/>
                  <w:marBottom w:val="0"/>
                  <w:divBdr>
                    <w:top w:val="none" w:sz="0" w:space="0" w:color="auto"/>
                    <w:left w:val="none" w:sz="0" w:space="0" w:color="auto"/>
                    <w:bottom w:val="none" w:sz="0" w:space="0" w:color="auto"/>
                    <w:right w:val="none" w:sz="0" w:space="0" w:color="auto"/>
                  </w:divBdr>
                  <w:divsChild>
                    <w:div w:id="209853047">
                      <w:marLeft w:val="0"/>
                      <w:marRight w:val="0"/>
                      <w:marTop w:val="0"/>
                      <w:marBottom w:val="240"/>
                      <w:divBdr>
                        <w:top w:val="none" w:sz="0" w:space="0" w:color="auto"/>
                        <w:left w:val="none" w:sz="0" w:space="0" w:color="auto"/>
                        <w:bottom w:val="none" w:sz="0" w:space="0" w:color="auto"/>
                        <w:right w:val="none" w:sz="0" w:space="0" w:color="auto"/>
                      </w:divBdr>
                      <w:divsChild>
                        <w:div w:id="14840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6784">
      <w:bodyDiv w:val="1"/>
      <w:marLeft w:val="300"/>
      <w:marRight w:val="300"/>
      <w:marTop w:val="0"/>
      <w:marBottom w:val="300"/>
      <w:divBdr>
        <w:top w:val="none" w:sz="0" w:space="0" w:color="auto"/>
        <w:left w:val="none" w:sz="0" w:space="0" w:color="auto"/>
        <w:bottom w:val="none" w:sz="0" w:space="0" w:color="auto"/>
        <w:right w:val="none" w:sz="0" w:space="0" w:color="auto"/>
      </w:divBdr>
      <w:divsChild>
        <w:div w:id="1617983686">
          <w:marLeft w:val="0"/>
          <w:marRight w:val="0"/>
          <w:marTop w:val="0"/>
          <w:marBottom w:val="0"/>
          <w:divBdr>
            <w:top w:val="none" w:sz="0" w:space="0" w:color="auto"/>
            <w:left w:val="none" w:sz="0" w:space="0" w:color="auto"/>
            <w:bottom w:val="none" w:sz="0" w:space="0" w:color="auto"/>
            <w:right w:val="none" w:sz="0" w:space="0" w:color="auto"/>
          </w:divBdr>
          <w:divsChild>
            <w:div w:id="1942834144">
              <w:marLeft w:val="0"/>
              <w:marRight w:val="0"/>
              <w:marTop w:val="0"/>
              <w:marBottom w:val="0"/>
              <w:divBdr>
                <w:top w:val="none" w:sz="0" w:space="0" w:color="auto"/>
                <w:left w:val="none" w:sz="0" w:space="0" w:color="auto"/>
                <w:bottom w:val="none" w:sz="0" w:space="0" w:color="auto"/>
                <w:right w:val="none" w:sz="0" w:space="0" w:color="auto"/>
              </w:divBdr>
              <w:divsChild>
                <w:div w:id="1404638753">
                  <w:marLeft w:val="0"/>
                  <w:marRight w:val="0"/>
                  <w:marTop w:val="0"/>
                  <w:marBottom w:val="0"/>
                  <w:divBdr>
                    <w:top w:val="none" w:sz="0" w:space="0" w:color="auto"/>
                    <w:left w:val="none" w:sz="0" w:space="0" w:color="auto"/>
                    <w:bottom w:val="none" w:sz="0" w:space="0" w:color="auto"/>
                    <w:right w:val="none" w:sz="0" w:space="0" w:color="auto"/>
                  </w:divBdr>
                  <w:divsChild>
                    <w:div w:id="2100328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86133955">
      <w:bodyDiv w:val="1"/>
      <w:marLeft w:val="0"/>
      <w:marRight w:val="0"/>
      <w:marTop w:val="0"/>
      <w:marBottom w:val="0"/>
      <w:divBdr>
        <w:top w:val="none" w:sz="0" w:space="0" w:color="auto"/>
        <w:left w:val="none" w:sz="0" w:space="0" w:color="auto"/>
        <w:bottom w:val="none" w:sz="0" w:space="0" w:color="auto"/>
        <w:right w:val="none" w:sz="0" w:space="0" w:color="auto"/>
      </w:divBdr>
      <w:divsChild>
        <w:div w:id="1525435230">
          <w:marLeft w:val="0"/>
          <w:marRight w:val="0"/>
          <w:marTop w:val="0"/>
          <w:marBottom w:val="0"/>
          <w:divBdr>
            <w:top w:val="none" w:sz="0" w:space="0" w:color="auto"/>
            <w:left w:val="none" w:sz="0" w:space="0" w:color="auto"/>
            <w:bottom w:val="none" w:sz="0" w:space="0" w:color="auto"/>
            <w:right w:val="none" w:sz="0" w:space="0" w:color="auto"/>
          </w:divBdr>
          <w:divsChild>
            <w:div w:id="1031496530">
              <w:marLeft w:val="0"/>
              <w:marRight w:val="0"/>
              <w:marTop w:val="0"/>
              <w:marBottom w:val="0"/>
              <w:divBdr>
                <w:top w:val="none" w:sz="0" w:space="0" w:color="auto"/>
                <w:left w:val="none" w:sz="0" w:space="0" w:color="auto"/>
                <w:bottom w:val="none" w:sz="0" w:space="0" w:color="auto"/>
                <w:right w:val="none" w:sz="0" w:space="0" w:color="auto"/>
              </w:divBdr>
              <w:divsChild>
                <w:div w:id="1882862707">
                  <w:marLeft w:val="0"/>
                  <w:marRight w:val="0"/>
                  <w:marTop w:val="0"/>
                  <w:marBottom w:val="0"/>
                  <w:divBdr>
                    <w:top w:val="none" w:sz="0" w:space="0" w:color="auto"/>
                    <w:left w:val="none" w:sz="0" w:space="0" w:color="auto"/>
                    <w:bottom w:val="none" w:sz="0" w:space="0" w:color="auto"/>
                    <w:right w:val="none" w:sz="0" w:space="0" w:color="auto"/>
                  </w:divBdr>
                  <w:divsChild>
                    <w:div w:id="1833183721">
                      <w:marLeft w:val="0"/>
                      <w:marRight w:val="0"/>
                      <w:marTop w:val="0"/>
                      <w:marBottom w:val="0"/>
                      <w:divBdr>
                        <w:top w:val="none" w:sz="0" w:space="0" w:color="auto"/>
                        <w:left w:val="none" w:sz="0" w:space="0" w:color="auto"/>
                        <w:bottom w:val="none" w:sz="0" w:space="0" w:color="auto"/>
                        <w:right w:val="none" w:sz="0" w:space="0" w:color="auto"/>
                      </w:divBdr>
                      <w:divsChild>
                        <w:div w:id="1926261053">
                          <w:marLeft w:val="0"/>
                          <w:marRight w:val="0"/>
                          <w:marTop w:val="0"/>
                          <w:marBottom w:val="0"/>
                          <w:divBdr>
                            <w:top w:val="none" w:sz="0" w:space="0" w:color="auto"/>
                            <w:left w:val="none" w:sz="0" w:space="0" w:color="auto"/>
                            <w:bottom w:val="none" w:sz="0" w:space="0" w:color="auto"/>
                            <w:right w:val="none" w:sz="0" w:space="0" w:color="auto"/>
                          </w:divBdr>
                          <w:divsChild>
                            <w:div w:id="2088453108">
                              <w:marLeft w:val="0"/>
                              <w:marRight w:val="0"/>
                              <w:marTop w:val="0"/>
                              <w:marBottom w:val="0"/>
                              <w:divBdr>
                                <w:top w:val="none" w:sz="0" w:space="0" w:color="auto"/>
                                <w:left w:val="none" w:sz="0" w:space="0" w:color="auto"/>
                                <w:bottom w:val="none" w:sz="0" w:space="0" w:color="auto"/>
                                <w:right w:val="none" w:sz="0" w:space="0" w:color="auto"/>
                              </w:divBdr>
                              <w:divsChild>
                                <w:div w:id="142817994">
                                  <w:marLeft w:val="0"/>
                                  <w:marRight w:val="0"/>
                                  <w:marTop w:val="0"/>
                                  <w:marBottom w:val="0"/>
                                  <w:divBdr>
                                    <w:top w:val="none" w:sz="0" w:space="0" w:color="auto"/>
                                    <w:left w:val="none" w:sz="0" w:space="0" w:color="auto"/>
                                    <w:bottom w:val="none" w:sz="0" w:space="0" w:color="auto"/>
                                    <w:right w:val="none" w:sz="0" w:space="0" w:color="auto"/>
                                  </w:divBdr>
                                  <w:divsChild>
                                    <w:div w:id="223225862">
                                      <w:marLeft w:val="0"/>
                                      <w:marRight w:val="0"/>
                                      <w:marTop w:val="0"/>
                                      <w:marBottom w:val="0"/>
                                      <w:divBdr>
                                        <w:top w:val="none" w:sz="0" w:space="0" w:color="auto"/>
                                        <w:left w:val="none" w:sz="0" w:space="0" w:color="auto"/>
                                        <w:bottom w:val="none" w:sz="0" w:space="0" w:color="auto"/>
                                        <w:right w:val="none" w:sz="0" w:space="0" w:color="auto"/>
                                      </w:divBdr>
                                      <w:divsChild>
                                        <w:div w:id="648095940">
                                          <w:marLeft w:val="0"/>
                                          <w:marRight w:val="0"/>
                                          <w:marTop w:val="0"/>
                                          <w:marBottom w:val="0"/>
                                          <w:divBdr>
                                            <w:top w:val="none" w:sz="0" w:space="0" w:color="auto"/>
                                            <w:left w:val="none" w:sz="0" w:space="0" w:color="auto"/>
                                            <w:bottom w:val="none" w:sz="0" w:space="0" w:color="auto"/>
                                            <w:right w:val="none" w:sz="0" w:space="0" w:color="auto"/>
                                          </w:divBdr>
                                          <w:divsChild>
                                            <w:div w:id="193855769">
                                              <w:marLeft w:val="0"/>
                                              <w:marRight w:val="0"/>
                                              <w:marTop w:val="0"/>
                                              <w:marBottom w:val="0"/>
                                              <w:divBdr>
                                                <w:top w:val="none" w:sz="0" w:space="0" w:color="auto"/>
                                                <w:left w:val="none" w:sz="0" w:space="0" w:color="auto"/>
                                                <w:bottom w:val="none" w:sz="0" w:space="0" w:color="auto"/>
                                                <w:right w:val="none" w:sz="0" w:space="0" w:color="auto"/>
                                              </w:divBdr>
                                              <w:divsChild>
                                                <w:div w:id="932125158">
                                                  <w:marLeft w:val="0"/>
                                                  <w:marRight w:val="0"/>
                                                  <w:marTop w:val="0"/>
                                                  <w:marBottom w:val="0"/>
                                                  <w:divBdr>
                                                    <w:top w:val="none" w:sz="0" w:space="0" w:color="auto"/>
                                                    <w:left w:val="none" w:sz="0" w:space="0" w:color="auto"/>
                                                    <w:bottom w:val="none" w:sz="0" w:space="0" w:color="auto"/>
                                                    <w:right w:val="none" w:sz="0" w:space="0" w:color="auto"/>
                                                  </w:divBdr>
                                                  <w:divsChild>
                                                    <w:div w:id="363022356">
                                                      <w:marLeft w:val="0"/>
                                                      <w:marRight w:val="0"/>
                                                      <w:marTop w:val="0"/>
                                                      <w:marBottom w:val="0"/>
                                                      <w:divBdr>
                                                        <w:top w:val="none" w:sz="0" w:space="0" w:color="auto"/>
                                                        <w:left w:val="none" w:sz="0" w:space="0" w:color="auto"/>
                                                        <w:bottom w:val="none" w:sz="0" w:space="0" w:color="auto"/>
                                                        <w:right w:val="none" w:sz="0" w:space="0" w:color="auto"/>
                                                      </w:divBdr>
                                                      <w:divsChild>
                                                        <w:div w:id="880828987">
                                                          <w:marLeft w:val="0"/>
                                                          <w:marRight w:val="0"/>
                                                          <w:marTop w:val="0"/>
                                                          <w:marBottom w:val="0"/>
                                                          <w:divBdr>
                                                            <w:top w:val="none" w:sz="0" w:space="0" w:color="auto"/>
                                                            <w:left w:val="none" w:sz="0" w:space="0" w:color="auto"/>
                                                            <w:bottom w:val="none" w:sz="0" w:space="0" w:color="auto"/>
                                                            <w:right w:val="none" w:sz="0" w:space="0" w:color="auto"/>
                                                          </w:divBdr>
                                                          <w:divsChild>
                                                            <w:div w:id="2053921976">
                                                              <w:marLeft w:val="0"/>
                                                              <w:marRight w:val="0"/>
                                                              <w:marTop w:val="0"/>
                                                              <w:marBottom w:val="0"/>
                                                              <w:divBdr>
                                                                <w:top w:val="none" w:sz="0" w:space="0" w:color="auto"/>
                                                                <w:left w:val="none" w:sz="0" w:space="0" w:color="auto"/>
                                                                <w:bottom w:val="none" w:sz="0" w:space="0" w:color="auto"/>
                                                                <w:right w:val="none" w:sz="0" w:space="0" w:color="auto"/>
                                                              </w:divBdr>
                                                              <w:divsChild>
                                                                <w:div w:id="523980445">
                                                                  <w:marLeft w:val="0"/>
                                                                  <w:marRight w:val="0"/>
                                                                  <w:marTop w:val="0"/>
                                                                  <w:marBottom w:val="0"/>
                                                                  <w:divBdr>
                                                                    <w:top w:val="none" w:sz="0" w:space="0" w:color="auto"/>
                                                                    <w:left w:val="none" w:sz="0" w:space="0" w:color="auto"/>
                                                                    <w:bottom w:val="none" w:sz="0" w:space="0" w:color="auto"/>
                                                                    <w:right w:val="none" w:sz="0" w:space="0" w:color="auto"/>
                                                                  </w:divBdr>
                                                                  <w:divsChild>
                                                                    <w:div w:id="964850550">
                                                                      <w:marLeft w:val="0"/>
                                                                      <w:marRight w:val="0"/>
                                                                      <w:marTop w:val="0"/>
                                                                      <w:marBottom w:val="0"/>
                                                                      <w:divBdr>
                                                                        <w:top w:val="none" w:sz="0" w:space="0" w:color="auto"/>
                                                                        <w:left w:val="none" w:sz="0" w:space="0" w:color="auto"/>
                                                                        <w:bottom w:val="none" w:sz="0" w:space="0" w:color="auto"/>
                                                                        <w:right w:val="none" w:sz="0" w:space="0" w:color="auto"/>
                                                                      </w:divBdr>
                                                                      <w:divsChild>
                                                                        <w:div w:id="73745401">
                                                                          <w:marLeft w:val="0"/>
                                                                          <w:marRight w:val="0"/>
                                                                          <w:marTop w:val="0"/>
                                                                          <w:marBottom w:val="0"/>
                                                                          <w:divBdr>
                                                                            <w:top w:val="none" w:sz="0" w:space="0" w:color="auto"/>
                                                                            <w:left w:val="none" w:sz="0" w:space="0" w:color="auto"/>
                                                                            <w:bottom w:val="none" w:sz="0" w:space="0" w:color="auto"/>
                                                                            <w:right w:val="none" w:sz="0" w:space="0" w:color="auto"/>
                                                                          </w:divBdr>
                                                                          <w:divsChild>
                                                                            <w:div w:id="987785971">
                                                                              <w:marLeft w:val="0"/>
                                                                              <w:marRight w:val="0"/>
                                                                              <w:marTop w:val="0"/>
                                                                              <w:marBottom w:val="0"/>
                                                                              <w:divBdr>
                                                                                <w:top w:val="none" w:sz="0" w:space="0" w:color="auto"/>
                                                                                <w:left w:val="none" w:sz="0" w:space="0" w:color="auto"/>
                                                                                <w:bottom w:val="none" w:sz="0" w:space="0" w:color="auto"/>
                                                                                <w:right w:val="none" w:sz="0" w:space="0" w:color="auto"/>
                                                                              </w:divBdr>
                                                                              <w:divsChild>
                                                                                <w:div w:id="1503813920">
                                                                                  <w:marLeft w:val="0"/>
                                                                                  <w:marRight w:val="0"/>
                                                                                  <w:marTop w:val="0"/>
                                                                                  <w:marBottom w:val="0"/>
                                                                                  <w:divBdr>
                                                                                    <w:top w:val="none" w:sz="0" w:space="0" w:color="auto"/>
                                                                                    <w:left w:val="none" w:sz="0" w:space="0" w:color="auto"/>
                                                                                    <w:bottom w:val="none" w:sz="0" w:space="0" w:color="auto"/>
                                                                                    <w:right w:val="none" w:sz="0" w:space="0" w:color="auto"/>
                                                                                  </w:divBdr>
                                                                                  <w:divsChild>
                                                                                    <w:div w:id="747267345">
                                                                                      <w:marLeft w:val="0"/>
                                                                                      <w:marRight w:val="0"/>
                                                                                      <w:marTop w:val="0"/>
                                                                                      <w:marBottom w:val="0"/>
                                                                                      <w:divBdr>
                                                                                        <w:top w:val="none" w:sz="0" w:space="0" w:color="auto"/>
                                                                                        <w:left w:val="none" w:sz="0" w:space="0" w:color="auto"/>
                                                                                        <w:bottom w:val="none" w:sz="0" w:space="0" w:color="auto"/>
                                                                                        <w:right w:val="none" w:sz="0" w:space="0" w:color="auto"/>
                                                                                      </w:divBdr>
                                                                                    </w:div>
                                                                                    <w:div w:id="80400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875797">
      <w:bodyDiv w:val="1"/>
      <w:marLeft w:val="0"/>
      <w:marRight w:val="0"/>
      <w:marTop w:val="0"/>
      <w:marBottom w:val="0"/>
      <w:divBdr>
        <w:top w:val="none" w:sz="0" w:space="0" w:color="auto"/>
        <w:left w:val="none" w:sz="0" w:space="0" w:color="auto"/>
        <w:bottom w:val="none" w:sz="0" w:space="0" w:color="auto"/>
        <w:right w:val="none" w:sz="0" w:space="0" w:color="auto"/>
      </w:divBdr>
    </w:div>
    <w:div w:id="1920171432">
      <w:bodyDiv w:val="1"/>
      <w:marLeft w:val="90"/>
      <w:marRight w:val="90"/>
      <w:marTop w:val="90"/>
      <w:marBottom w:val="90"/>
      <w:divBdr>
        <w:top w:val="none" w:sz="0" w:space="0" w:color="auto"/>
        <w:left w:val="none" w:sz="0" w:space="0" w:color="auto"/>
        <w:bottom w:val="none" w:sz="0" w:space="0" w:color="auto"/>
        <w:right w:val="none" w:sz="0" w:space="0" w:color="auto"/>
      </w:divBdr>
      <w:divsChild>
        <w:div w:id="904753292">
          <w:marLeft w:val="0"/>
          <w:marRight w:val="0"/>
          <w:marTop w:val="0"/>
          <w:marBottom w:val="0"/>
          <w:divBdr>
            <w:top w:val="none" w:sz="0" w:space="0" w:color="auto"/>
            <w:left w:val="none" w:sz="0" w:space="0" w:color="auto"/>
            <w:bottom w:val="none" w:sz="0" w:space="0" w:color="auto"/>
            <w:right w:val="none" w:sz="0" w:space="0" w:color="auto"/>
          </w:divBdr>
          <w:divsChild>
            <w:div w:id="1641349809">
              <w:marLeft w:val="0"/>
              <w:marRight w:val="0"/>
              <w:marTop w:val="0"/>
              <w:marBottom w:val="0"/>
              <w:divBdr>
                <w:top w:val="none" w:sz="0" w:space="0" w:color="auto"/>
                <w:left w:val="none" w:sz="0" w:space="0" w:color="auto"/>
                <w:bottom w:val="none" w:sz="0" w:space="0" w:color="auto"/>
                <w:right w:val="none" w:sz="0" w:space="0" w:color="auto"/>
              </w:divBdr>
              <w:divsChild>
                <w:div w:id="20046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13020">
      <w:bodyDiv w:val="1"/>
      <w:marLeft w:val="300"/>
      <w:marRight w:val="300"/>
      <w:marTop w:val="0"/>
      <w:marBottom w:val="300"/>
      <w:divBdr>
        <w:top w:val="none" w:sz="0" w:space="0" w:color="auto"/>
        <w:left w:val="none" w:sz="0" w:space="0" w:color="auto"/>
        <w:bottom w:val="none" w:sz="0" w:space="0" w:color="auto"/>
        <w:right w:val="none" w:sz="0" w:space="0" w:color="auto"/>
      </w:divBdr>
      <w:divsChild>
        <w:div w:id="1515994553">
          <w:marLeft w:val="0"/>
          <w:marRight w:val="0"/>
          <w:marTop w:val="0"/>
          <w:marBottom w:val="0"/>
          <w:divBdr>
            <w:top w:val="none" w:sz="0" w:space="0" w:color="auto"/>
            <w:left w:val="none" w:sz="0" w:space="0" w:color="auto"/>
            <w:bottom w:val="none" w:sz="0" w:space="0" w:color="auto"/>
            <w:right w:val="none" w:sz="0" w:space="0" w:color="auto"/>
          </w:divBdr>
          <w:divsChild>
            <w:div w:id="1863012593">
              <w:marLeft w:val="0"/>
              <w:marRight w:val="0"/>
              <w:marTop w:val="0"/>
              <w:marBottom w:val="0"/>
              <w:divBdr>
                <w:top w:val="none" w:sz="0" w:space="0" w:color="auto"/>
                <w:left w:val="none" w:sz="0" w:space="0" w:color="auto"/>
                <w:bottom w:val="none" w:sz="0" w:space="0" w:color="auto"/>
                <w:right w:val="none" w:sz="0" w:space="0" w:color="auto"/>
              </w:divBdr>
              <w:divsChild>
                <w:div w:id="497304240">
                  <w:marLeft w:val="0"/>
                  <w:marRight w:val="0"/>
                  <w:marTop w:val="0"/>
                  <w:marBottom w:val="0"/>
                  <w:divBdr>
                    <w:top w:val="none" w:sz="0" w:space="0" w:color="auto"/>
                    <w:left w:val="none" w:sz="0" w:space="0" w:color="auto"/>
                    <w:bottom w:val="none" w:sz="0" w:space="0" w:color="auto"/>
                    <w:right w:val="none" w:sz="0" w:space="0" w:color="auto"/>
                  </w:divBdr>
                  <w:divsChild>
                    <w:div w:id="470513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36471656">
      <w:bodyDiv w:val="1"/>
      <w:marLeft w:val="0"/>
      <w:marRight w:val="0"/>
      <w:marTop w:val="0"/>
      <w:marBottom w:val="0"/>
      <w:divBdr>
        <w:top w:val="none" w:sz="0" w:space="0" w:color="auto"/>
        <w:left w:val="none" w:sz="0" w:space="0" w:color="auto"/>
        <w:bottom w:val="none" w:sz="0" w:space="0" w:color="auto"/>
        <w:right w:val="none" w:sz="0" w:space="0" w:color="auto"/>
      </w:divBdr>
      <w:divsChild>
        <w:div w:id="218707451">
          <w:marLeft w:val="0"/>
          <w:marRight w:val="0"/>
          <w:marTop w:val="0"/>
          <w:marBottom w:val="0"/>
          <w:divBdr>
            <w:top w:val="none" w:sz="0" w:space="0" w:color="auto"/>
            <w:left w:val="none" w:sz="0" w:space="0" w:color="auto"/>
            <w:bottom w:val="none" w:sz="0" w:space="0" w:color="auto"/>
            <w:right w:val="none" w:sz="0" w:space="0" w:color="auto"/>
          </w:divBdr>
          <w:divsChild>
            <w:div w:id="2098282437">
              <w:marLeft w:val="0"/>
              <w:marRight w:val="0"/>
              <w:marTop w:val="0"/>
              <w:marBottom w:val="0"/>
              <w:divBdr>
                <w:top w:val="none" w:sz="0" w:space="0" w:color="auto"/>
                <w:left w:val="none" w:sz="0" w:space="0" w:color="auto"/>
                <w:bottom w:val="none" w:sz="0" w:space="0" w:color="auto"/>
                <w:right w:val="none" w:sz="0" w:space="0" w:color="auto"/>
              </w:divBdr>
              <w:divsChild>
                <w:div w:id="1905682019">
                  <w:marLeft w:val="0"/>
                  <w:marRight w:val="0"/>
                  <w:marTop w:val="0"/>
                  <w:marBottom w:val="0"/>
                  <w:divBdr>
                    <w:top w:val="none" w:sz="0" w:space="0" w:color="auto"/>
                    <w:left w:val="none" w:sz="0" w:space="0" w:color="auto"/>
                    <w:bottom w:val="none" w:sz="0" w:space="0" w:color="auto"/>
                    <w:right w:val="none" w:sz="0" w:space="0" w:color="auto"/>
                  </w:divBdr>
                  <w:divsChild>
                    <w:div w:id="2133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3441">
      <w:bodyDiv w:val="1"/>
      <w:marLeft w:val="300"/>
      <w:marRight w:val="300"/>
      <w:marTop w:val="0"/>
      <w:marBottom w:val="300"/>
      <w:divBdr>
        <w:top w:val="none" w:sz="0" w:space="0" w:color="auto"/>
        <w:left w:val="none" w:sz="0" w:space="0" w:color="auto"/>
        <w:bottom w:val="none" w:sz="0" w:space="0" w:color="auto"/>
        <w:right w:val="none" w:sz="0" w:space="0" w:color="auto"/>
      </w:divBdr>
      <w:divsChild>
        <w:div w:id="1857959142">
          <w:marLeft w:val="0"/>
          <w:marRight w:val="0"/>
          <w:marTop w:val="0"/>
          <w:marBottom w:val="0"/>
          <w:divBdr>
            <w:top w:val="none" w:sz="0" w:space="0" w:color="auto"/>
            <w:left w:val="none" w:sz="0" w:space="0" w:color="auto"/>
            <w:bottom w:val="none" w:sz="0" w:space="0" w:color="auto"/>
            <w:right w:val="none" w:sz="0" w:space="0" w:color="auto"/>
          </w:divBdr>
          <w:divsChild>
            <w:div w:id="588587273">
              <w:marLeft w:val="0"/>
              <w:marRight w:val="0"/>
              <w:marTop w:val="0"/>
              <w:marBottom w:val="0"/>
              <w:divBdr>
                <w:top w:val="none" w:sz="0" w:space="0" w:color="auto"/>
                <w:left w:val="none" w:sz="0" w:space="0" w:color="auto"/>
                <w:bottom w:val="none" w:sz="0" w:space="0" w:color="auto"/>
                <w:right w:val="none" w:sz="0" w:space="0" w:color="auto"/>
              </w:divBdr>
              <w:divsChild>
                <w:div w:id="91361125">
                  <w:marLeft w:val="0"/>
                  <w:marRight w:val="0"/>
                  <w:marTop w:val="0"/>
                  <w:marBottom w:val="0"/>
                  <w:divBdr>
                    <w:top w:val="none" w:sz="0" w:space="0" w:color="auto"/>
                    <w:left w:val="none" w:sz="0" w:space="0" w:color="auto"/>
                    <w:bottom w:val="none" w:sz="0" w:space="0" w:color="auto"/>
                    <w:right w:val="none" w:sz="0" w:space="0" w:color="auto"/>
                  </w:divBdr>
                  <w:divsChild>
                    <w:div w:id="15817203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2535395">
      <w:bodyDiv w:val="1"/>
      <w:marLeft w:val="0"/>
      <w:marRight w:val="0"/>
      <w:marTop w:val="0"/>
      <w:marBottom w:val="0"/>
      <w:divBdr>
        <w:top w:val="none" w:sz="0" w:space="0" w:color="auto"/>
        <w:left w:val="none" w:sz="0" w:space="0" w:color="auto"/>
        <w:bottom w:val="none" w:sz="0" w:space="0" w:color="auto"/>
        <w:right w:val="none" w:sz="0" w:space="0" w:color="auto"/>
      </w:divBdr>
      <w:divsChild>
        <w:div w:id="162278833">
          <w:marLeft w:val="0"/>
          <w:marRight w:val="0"/>
          <w:marTop w:val="0"/>
          <w:marBottom w:val="0"/>
          <w:divBdr>
            <w:top w:val="none" w:sz="0" w:space="0" w:color="auto"/>
            <w:left w:val="none" w:sz="0" w:space="0" w:color="auto"/>
            <w:bottom w:val="none" w:sz="0" w:space="0" w:color="auto"/>
            <w:right w:val="none" w:sz="0" w:space="0" w:color="auto"/>
          </w:divBdr>
          <w:divsChild>
            <w:div w:id="858012823">
              <w:marLeft w:val="0"/>
              <w:marRight w:val="0"/>
              <w:marTop w:val="0"/>
              <w:marBottom w:val="0"/>
              <w:divBdr>
                <w:top w:val="none" w:sz="0" w:space="0" w:color="auto"/>
                <w:left w:val="none" w:sz="0" w:space="0" w:color="auto"/>
                <w:bottom w:val="none" w:sz="0" w:space="0" w:color="auto"/>
                <w:right w:val="none" w:sz="0" w:space="0" w:color="auto"/>
              </w:divBdr>
              <w:divsChild>
                <w:div w:id="1921333240">
                  <w:marLeft w:val="0"/>
                  <w:marRight w:val="0"/>
                  <w:marTop w:val="0"/>
                  <w:marBottom w:val="0"/>
                  <w:divBdr>
                    <w:top w:val="none" w:sz="0" w:space="0" w:color="auto"/>
                    <w:left w:val="none" w:sz="0" w:space="0" w:color="auto"/>
                    <w:bottom w:val="none" w:sz="0" w:space="0" w:color="auto"/>
                    <w:right w:val="none" w:sz="0" w:space="0" w:color="auto"/>
                  </w:divBdr>
                  <w:divsChild>
                    <w:div w:id="16825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5723">
      <w:bodyDiv w:val="1"/>
      <w:marLeft w:val="300"/>
      <w:marRight w:val="300"/>
      <w:marTop w:val="0"/>
      <w:marBottom w:val="300"/>
      <w:divBdr>
        <w:top w:val="none" w:sz="0" w:space="0" w:color="auto"/>
        <w:left w:val="none" w:sz="0" w:space="0" w:color="auto"/>
        <w:bottom w:val="none" w:sz="0" w:space="0" w:color="auto"/>
        <w:right w:val="none" w:sz="0" w:space="0" w:color="auto"/>
      </w:divBdr>
      <w:divsChild>
        <w:div w:id="1989283947">
          <w:marLeft w:val="0"/>
          <w:marRight w:val="0"/>
          <w:marTop w:val="0"/>
          <w:marBottom w:val="0"/>
          <w:divBdr>
            <w:top w:val="none" w:sz="0" w:space="0" w:color="auto"/>
            <w:left w:val="none" w:sz="0" w:space="0" w:color="auto"/>
            <w:bottom w:val="none" w:sz="0" w:space="0" w:color="auto"/>
            <w:right w:val="none" w:sz="0" w:space="0" w:color="auto"/>
          </w:divBdr>
          <w:divsChild>
            <w:div w:id="1248733353">
              <w:marLeft w:val="0"/>
              <w:marRight w:val="0"/>
              <w:marTop w:val="0"/>
              <w:marBottom w:val="0"/>
              <w:divBdr>
                <w:top w:val="none" w:sz="0" w:space="0" w:color="auto"/>
                <w:left w:val="none" w:sz="0" w:space="0" w:color="auto"/>
                <w:bottom w:val="none" w:sz="0" w:space="0" w:color="auto"/>
                <w:right w:val="none" w:sz="0" w:space="0" w:color="auto"/>
              </w:divBdr>
              <w:divsChild>
                <w:div w:id="476918306">
                  <w:marLeft w:val="0"/>
                  <w:marRight w:val="0"/>
                  <w:marTop w:val="0"/>
                  <w:marBottom w:val="0"/>
                  <w:divBdr>
                    <w:top w:val="none" w:sz="0" w:space="0" w:color="auto"/>
                    <w:left w:val="none" w:sz="0" w:space="0" w:color="auto"/>
                    <w:bottom w:val="none" w:sz="0" w:space="0" w:color="auto"/>
                    <w:right w:val="none" w:sz="0" w:space="0" w:color="auto"/>
                  </w:divBdr>
                  <w:divsChild>
                    <w:div w:id="1499349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6735506">
      <w:bodyDiv w:val="1"/>
      <w:marLeft w:val="300"/>
      <w:marRight w:val="300"/>
      <w:marTop w:val="0"/>
      <w:marBottom w:val="300"/>
      <w:divBdr>
        <w:top w:val="none" w:sz="0" w:space="0" w:color="auto"/>
        <w:left w:val="none" w:sz="0" w:space="0" w:color="auto"/>
        <w:bottom w:val="none" w:sz="0" w:space="0" w:color="auto"/>
        <w:right w:val="none" w:sz="0" w:space="0" w:color="auto"/>
      </w:divBdr>
      <w:divsChild>
        <w:div w:id="1421485896">
          <w:marLeft w:val="0"/>
          <w:marRight w:val="0"/>
          <w:marTop w:val="0"/>
          <w:marBottom w:val="0"/>
          <w:divBdr>
            <w:top w:val="none" w:sz="0" w:space="0" w:color="auto"/>
            <w:left w:val="none" w:sz="0" w:space="0" w:color="auto"/>
            <w:bottom w:val="none" w:sz="0" w:space="0" w:color="auto"/>
            <w:right w:val="none" w:sz="0" w:space="0" w:color="auto"/>
          </w:divBdr>
          <w:divsChild>
            <w:div w:id="1391735563">
              <w:marLeft w:val="0"/>
              <w:marRight w:val="0"/>
              <w:marTop w:val="0"/>
              <w:marBottom w:val="0"/>
              <w:divBdr>
                <w:top w:val="none" w:sz="0" w:space="0" w:color="auto"/>
                <w:left w:val="none" w:sz="0" w:space="0" w:color="auto"/>
                <w:bottom w:val="none" w:sz="0" w:space="0" w:color="auto"/>
                <w:right w:val="none" w:sz="0" w:space="0" w:color="auto"/>
              </w:divBdr>
              <w:divsChild>
                <w:div w:id="496270437">
                  <w:marLeft w:val="0"/>
                  <w:marRight w:val="0"/>
                  <w:marTop w:val="0"/>
                  <w:marBottom w:val="0"/>
                  <w:divBdr>
                    <w:top w:val="none" w:sz="0" w:space="0" w:color="auto"/>
                    <w:left w:val="none" w:sz="0" w:space="0" w:color="auto"/>
                    <w:bottom w:val="none" w:sz="0" w:space="0" w:color="auto"/>
                    <w:right w:val="none" w:sz="0" w:space="0" w:color="auto"/>
                  </w:divBdr>
                  <w:divsChild>
                    <w:div w:id="16039951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91594665">
      <w:bodyDiv w:val="1"/>
      <w:marLeft w:val="300"/>
      <w:marRight w:val="300"/>
      <w:marTop w:val="0"/>
      <w:marBottom w:val="300"/>
      <w:divBdr>
        <w:top w:val="none" w:sz="0" w:space="0" w:color="auto"/>
        <w:left w:val="none" w:sz="0" w:space="0" w:color="auto"/>
        <w:bottom w:val="none" w:sz="0" w:space="0" w:color="auto"/>
        <w:right w:val="none" w:sz="0" w:space="0" w:color="auto"/>
      </w:divBdr>
      <w:divsChild>
        <w:div w:id="453400859">
          <w:marLeft w:val="0"/>
          <w:marRight w:val="0"/>
          <w:marTop w:val="0"/>
          <w:marBottom w:val="0"/>
          <w:divBdr>
            <w:top w:val="none" w:sz="0" w:space="0" w:color="auto"/>
            <w:left w:val="none" w:sz="0" w:space="0" w:color="auto"/>
            <w:bottom w:val="none" w:sz="0" w:space="0" w:color="auto"/>
            <w:right w:val="none" w:sz="0" w:space="0" w:color="auto"/>
          </w:divBdr>
          <w:divsChild>
            <w:div w:id="101000152">
              <w:marLeft w:val="0"/>
              <w:marRight w:val="0"/>
              <w:marTop w:val="0"/>
              <w:marBottom w:val="0"/>
              <w:divBdr>
                <w:top w:val="none" w:sz="0" w:space="0" w:color="auto"/>
                <w:left w:val="none" w:sz="0" w:space="0" w:color="auto"/>
                <w:bottom w:val="none" w:sz="0" w:space="0" w:color="auto"/>
                <w:right w:val="none" w:sz="0" w:space="0" w:color="auto"/>
              </w:divBdr>
              <w:divsChild>
                <w:div w:id="874001485">
                  <w:marLeft w:val="0"/>
                  <w:marRight w:val="0"/>
                  <w:marTop w:val="0"/>
                  <w:marBottom w:val="0"/>
                  <w:divBdr>
                    <w:top w:val="none" w:sz="0" w:space="0" w:color="auto"/>
                    <w:left w:val="none" w:sz="0" w:space="0" w:color="auto"/>
                    <w:bottom w:val="none" w:sz="0" w:space="0" w:color="auto"/>
                    <w:right w:val="none" w:sz="0" w:space="0" w:color="auto"/>
                  </w:divBdr>
                  <w:divsChild>
                    <w:div w:id="18389586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33920401">
      <w:bodyDiv w:val="1"/>
      <w:marLeft w:val="0"/>
      <w:marRight w:val="0"/>
      <w:marTop w:val="0"/>
      <w:marBottom w:val="0"/>
      <w:divBdr>
        <w:top w:val="none" w:sz="0" w:space="0" w:color="auto"/>
        <w:left w:val="none" w:sz="0" w:space="0" w:color="auto"/>
        <w:bottom w:val="none" w:sz="0" w:space="0" w:color="auto"/>
        <w:right w:val="none" w:sz="0" w:space="0" w:color="auto"/>
      </w:divBdr>
      <w:divsChild>
        <w:div w:id="1699895198">
          <w:marLeft w:val="0"/>
          <w:marRight w:val="0"/>
          <w:marTop w:val="0"/>
          <w:marBottom w:val="0"/>
          <w:divBdr>
            <w:top w:val="none" w:sz="0" w:space="0" w:color="auto"/>
            <w:left w:val="none" w:sz="0" w:space="0" w:color="auto"/>
            <w:bottom w:val="none" w:sz="0" w:space="0" w:color="auto"/>
            <w:right w:val="none" w:sz="0" w:space="0" w:color="auto"/>
          </w:divBdr>
          <w:divsChild>
            <w:div w:id="21639696">
              <w:marLeft w:val="0"/>
              <w:marRight w:val="0"/>
              <w:marTop w:val="0"/>
              <w:marBottom w:val="0"/>
              <w:divBdr>
                <w:top w:val="none" w:sz="0" w:space="0" w:color="auto"/>
                <w:left w:val="none" w:sz="0" w:space="0" w:color="auto"/>
                <w:bottom w:val="none" w:sz="0" w:space="0" w:color="auto"/>
                <w:right w:val="none" w:sz="0" w:space="0" w:color="auto"/>
              </w:divBdr>
            </w:div>
            <w:div w:id="776486902">
              <w:marLeft w:val="0"/>
              <w:marRight w:val="0"/>
              <w:marTop w:val="0"/>
              <w:marBottom w:val="0"/>
              <w:divBdr>
                <w:top w:val="none" w:sz="0" w:space="0" w:color="auto"/>
                <w:left w:val="none" w:sz="0" w:space="0" w:color="auto"/>
                <w:bottom w:val="none" w:sz="0" w:space="0" w:color="auto"/>
                <w:right w:val="none" w:sz="0" w:space="0" w:color="auto"/>
              </w:divBdr>
            </w:div>
            <w:div w:id="918247744">
              <w:marLeft w:val="0"/>
              <w:marRight w:val="0"/>
              <w:marTop w:val="0"/>
              <w:marBottom w:val="0"/>
              <w:divBdr>
                <w:top w:val="none" w:sz="0" w:space="0" w:color="auto"/>
                <w:left w:val="none" w:sz="0" w:space="0" w:color="auto"/>
                <w:bottom w:val="none" w:sz="0" w:space="0" w:color="auto"/>
                <w:right w:val="none" w:sz="0" w:space="0" w:color="auto"/>
              </w:divBdr>
            </w:div>
            <w:div w:id="19318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7494">
      <w:bodyDiv w:val="1"/>
      <w:marLeft w:val="300"/>
      <w:marRight w:val="300"/>
      <w:marTop w:val="0"/>
      <w:marBottom w:val="300"/>
      <w:divBdr>
        <w:top w:val="none" w:sz="0" w:space="0" w:color="auto"/>
        <w:left w:val="none" w:sz="0" w:space="0" w:color="auto"/>
        <w:bottom w:val="none" w:sz="0" w:space="0" w:color="auto"/>
        <w:right w:val="none" w:sz="0" w:space="0" w:color="auto"/>
      </w:divBdr>
      <w:divsChild>
        <w:div w:id="95830841">
          <w:marLeft w:val="0"/>
          <w:marRight w:val="0"/>
          <w:marTop w:val="0"/>
          <w:marBottom w:val="0"/>
          <w:divBdr>
            <w:top w:val="none" w:sz="0" w:space="0" w:color="auto"/>
            <w:left w:val="none" w:sz="0" w:space="0" w:color="auto"/>
            <w:bottom w:val="none" w:sz="0" w:space="0" w:color="auto"/>
            <w:right w:val="none" w:sz="0" w:space="0" w:color="auto"/>
          </w:divBdr>
          <w:divsChild>
            <w:div w:id="1695031909">
              <w:marLeft w:val="0"/>
              <w:marRight w:val="0"/>
              <w:marTop w:val="0"/>
              <w:marBottom w:val="0"/>
              <w:divBdr>
                <w:top w:val="none" w:sz="0" w:space="0" w:color="auto"/>
                <w:left w:val="none" w:sz="0" w:space="0" w:color="auto"/>
                <w:bottom w:val="none" w:sz="0" w:space="0" w:color="auto"/>
                <w:right w:val="none" w:sz="0" w:space="0" w:color="auto"/>
              </w:divBdr>
              <w:divsChild>
                <w:div w:id="2071689017">
                  <w:marLeft w:val="0"/>
                  <w:marRight w:val="0"/>
                  <w:marTop w:val="0"/>
                  <w:marBottom w:val="0"/>
                  <w:divBdr>
                    <w:top w:val="none" w:sz="0" w:space="0" w:color="auto"/>
                    <w:left w:val="none" w:sz="0" w:space="0" w:color="auto"/>
                    <w:bottom w:val="none" w:sz="0" w:space="0" w:color="auto"/>
                    <w:right w:val="none" w:sz="0" w:space="0" w:color="auto"/>
                  </w:divBdr>
                  <w:divsChild>
                    <w:div w:id="13417337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117822040">
      <w:bodyDiv w:val="1"/>
      <w:marLeft w:val="0"/>
      <w:marRight w:val="0"/>
      <w:marTop w:val="0"/>
      <w:marBottom w:val="0"/>
      <w:divBdr>
        <w:top w:val="none" w:sz="0" w:space="0" w:color="auto"/>
        <w:left w:val="none" w:sz="0" w:space="0" w:color="auto"/>
        <w:bottom w:val="none" w:sz="0" w:space="0" w:color="auto"/>
        <w:right w:val="none" w:sz="0" w:space="0" w:color="auto"/>
      </w:divBdr>
    </w:div>
    <w:div w:id="2118862624">
      <w:bodyDiv w:val="1"/>
      <w:marLeft w:val="300"/>
      <w:marRight w:val="300"/>
      <w:marTop w:val="0"/>
      <w:marBottom w:val="300"/>
      <w:divBdr>
        <w:top w:val="none" w:sz="0" w:space="0" w:color="auto"/>
        <w:left w:val="none" w:sz="0" w:space="0" w:color="auto"/>
        <w:bottom w:val="none" w:sz="0" w:space="0" w:color="auto"/>
        <w:right w:val="none" w:sz="0" w:space="0" w:color="auto"/>
      </w:divBdr>
      <w:divsChild>
        <w:div w:id="1467353078">
          <w:marLeft w:val="0"/>
          <w:marRight w:val="0"/>
          <w:marTop w:val="0"/>
          <w:marBottom w:val="0"/>
          <w:divBdr>
            <w:top w:val="none" w:sz="0" w:space="0" w:color="auto"/>
            <w:left w:val="none" w:sz="0" w:space="0" w:color="auto"/>
            <w:bottom w:val="none" w:sz="0" w:space="0" w:color="auto"/>
            <w:right w:val="none" w:sz="0" w:space="0" w:color="auto"/>
          </w:divBdr>
          <w:divsChild>
            <w:div w:id="2021078068">
              <w:marLeft w:val="0"/>
              <w:marRight w:val="0"/>
              <w:marTop w:val="0"/>
              <w:marBottom w:val="0"/>
              <w:divBdr>
                <w:top w:val="none" w:sz="0" w:space="0" w:color="auto"/>
                <w:left w:val="none" w:sz="0" w:space="0" w:color="auto"/>
                <w:bottom w:val="none" w:sz="0" w:space="0" w:color="auto"/>
                <w:right w:val="none" w:sz="0" w:space="0" w:color="auto"/>
              </w:divBdr>
              <w:divsChild>
                <w:div w:id="1503087397">
                  <w:marLeft w:val="0"/>
                  <w:marRight w:val="0"/>
                  <w:marTop w:val="0"/>
                  <w:marBottom w:val="0"/>
                  <w:divBdr>
                    <w:top w:val="none" w:sz="0" w:space="0" w:color="auto"/>
                    <w:left w:val="none" w:sz="0" w:space="0" w:color="auto"/>
                    <w:bottom w:val="none" w:sz="0" w:space="0" w:color="auto"/>
                    <w:right w:val="none" w:sz="0" w:space="0" w:color="auto"/>
                  </w:divBdr>
                  <w:divsChild>
                    <w:div w:id="1232890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14669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luster.com/services/"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header" Target="header1.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hyperlink" Target="http://www.gluster.com/community/documentation/index.php/Gluster_3.2:_Checking_Minimum_Requirements" TargetMode="External"/><Relationship Id="rId29" Type="http://schemas.openxmlformats.org/officeDocument/2006/relationships/image" Target="media/image16.jpeg"/><Relationship Id="rId11" Type="http://schemas.openxmlformats.org/officeDocument/2006/relationships/hyperlink" Target="http://gluster.community.com"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8.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ocfeedback@gluster.com"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2.png"/><Relationship Id="rId51" Type="http://schemas.openxmlformats.org/officeDocument/2006/relationships/image" Target="media/image38.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gluster.com/community/documentation/index.php/Main_Page" TargetMode="External"/><Relationship Id="rId17" Type="http://schemas.openxmlformats.org/officeDocument/2006/relationships/hyperlink" Target="http://tomcat.apache.org/tomcat-5.5-doc/ssl-howto.htm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yperlink" Target="http://www.gluster.com/community/documentation/index.php/Gluster_3.2:_Tuning_Volume_Options"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http://community.gluster.org"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8DFF6-85D7-46CF-A211-C4A2EBF01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7067</Words>
  <Characters>40282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47255</CharactersWithSpaces>
  <SharedDoc>false</SharedDoc>
  <HLinks>
    <vt:vector size="162" baseType="variant">
      <vt:variant>
        <vt:i4>655408</vt:i4>
      </vt:variant>
      <vt:variant>
        <vt:i4>138</vt:i4>
      </vt:variant>
      <vt:variant>
        <vt:i4>0</vt:i4>
      </vt:variant>
      <vt:variant>
        <vt:i4>5</vt:i4>
      </vt:variant>
      <vt:variant>
        <vt:lpwstr/>
      </vt:variant>
      <vt:variant>
        <vt:lpwstr>_Adding_a_Server</vt:lpwstr>
      </vt:variant>
      <vt:variant>
        <vt:i4>7536675</vt:i4>
      </vt:variant>
      <vt:variant>
        <vt:i4>135</vt:i4>
      </vt:variant>
      <vt:variant>
        <vt:i4>0</vt:i4>
      </vt:variant>
      <vt:variant>
        <vt:i4>5</vt:i4>
      </vt:variant>
      <vt:variant>
        <vt:lpwstr>http://www.gluster.com/community/documentation/index.php/Gluster_3.2:_Accessing_Data_-_Setting_Up_GlusterFS_Client</vt:lpwstr>
      </vt:variant>
      <vt:variant>
        <vt:lpwstr/>
      </vt:variant>
      <vt:variant>
        <vt:i4>1245268</vt:i4>
      </vt:variant>
      <vt:variant>
        <vt:i4>132</vt:i4>
      </vt:variant>
      <vt:variant>
        <vt:i4>0</vt:i4>
      </vt:variant>
      <vt:variant>
        <vt:i4>5</vt:i4>
      </vt:variant>
      <vt:variant>
        <vt:lpwstr>http://www.gluster.com/community/documentation/index.php/Gluster_3.2_Filesystem_Installation_Guide</vt:lpwstr>
      </vt:variant>
      <vt:variant>
        <vt:lpwstr/>
      </vt:variant>
      <vt:variant>
        <vt:i4>1245255</vt:i4>
      </vt:variant>
      <vt:variant>
        <vt:i4>129</vt:i4>
      </vt:variant>
      <vt:variant>
        <vt:i4>0</vt:i4>
      </vt:variant>
      <vt:variant>
        <vt:i4>5</vt:i4>
      </vt:variant>
      <vt:variant>
        <vt:lpwstr>http://www.gluster.com/services/</vt:lpwstr>
      </vt:variant>
      <vt:variant>
        <vt:lpwstr/>
      </vt:variant>
      <vt:variant>
        <vt:i4>1179702</vt:i4>
      </vt:variant>
      <vt:variant>
        <vt:i4>126</vt:i4>
      </vt:variant>
      <vt:variant>
        <vt:i4>0</vt:i4>
      </vt:variant>
      <vt:variant>
        <vt:i4>5</vt:i4>
      </vt:variant>
      <vt:variant>
        <vt:lpwstr>http://www.gluster.com/community/documentation/index.php/Main_Page</vt:lpwstr>
      </vt:variant>
      <vt:variant>
        <vt:lpwstr/>
      </vt:variant>
      <vt:variant>
        <vt:i4>5898244</vt:i4>
      </vt:variant>
      <vt:variant>
        <vt:i4>123</vt:i4>
      </vt:variant>
      <vt:variant>
        <vt:i4>0</vt:i4>
      </vt:variant>
      <vt:variant>
        <vt:i4>5</vt:i4>
      </vt:variant>
      <vt:variant>
        <vt:lpwstr>http://gluster.community.com/</vt:lpwstr>
      </vt:variant>
      <vt:variant>
        <vt:lpwstr/>
      </vt:variant>
      <vt:variant>
        <vt:i4>6029337</vt:i4>
      </vt:variant>
      <vt:variant>
        <vt:i4>120</vt:i4>
      </vt:variant>
      <vt:variant>
        <vt:i4>0</vt:i4>
      </vt:variant>
      <vt:variant>
        <vt:i4>5</vt:i4>
      </vt:variant>
      <vt:variant>
        <vt:lpwstr>http://community.gluster.org/</vt:lpwstr>
      </vt:variant>
      <vt:variant>
        <vt:lpwstr/>
      </vt:variant>
      <vt:variant>
        <vt:i4>7602268</vt:i4>
      </vt:variant>
      <vt:variant>
        <vt:i4>117</vt:i4>
      </vt:variant>
      <vt:variant>
        <vt:i4>0</vt:i4>
      </vt:variant>
      <vt:variant>
        <vt:i4>5</vt:i4>
      </vt:variant>
      <vt:variant>
        <vt:lpwstr>mailto:docfeedback@gluster.com</vt:lpwstr>
      </vt:variant>
      <vt:variant>
        <vt:lpwstr/>
      </vt:variant>
      <vt:variant>
        <vt:i4>2031673</vt:i4>
      </vt:variant>
      <vt:variant>
        <vt:i4>110</vt:i4>
      </vt:variant>
      <vt:variant>
        <vt:i4>0</vt:i4>
      </vt:variant>
      <vt:variant>
        <vt:i4>5</vt:i4>
      </vt:variant>
      <vt:variant>
        <vt:lpwstr/>
      </vt:variant>
      <vt:variant>
        <vt:lpwstr>_Toc299366444</vt:lpwstr>
      </vt:variant>
      <vt:variant>
        <vt:i4>2031673</vt:i4>
      </vt:variant>
      <vt:variant>
        <vt:i4>104</vt:i4>
      </vt:variant>
      <vt:variant>
        <vt:i4>0</vt:i4>
      </vt:variant>
      <vt:variant>
        <vt:i4>5</vt:i4>
      </vt:variant>
      <vt:variant>
        <vt:lpwstr/>
      </vt:variant>
      <vt:variant>
        <vt:lpwstr>_Toc299366443</vt:lpwstr>
      </vt:variant>
      <vt:variant>
        <vt:i4>2031673</vt:i4>
      </vt:variant>
      <vt:variant>
        <vt:i4>98</vt:i4>
      </vt:variant>
      <vt:variant>
        <vt:i4>0</vt:i4>
      </vt:variant>
      <vt:variant>
        <vt:i4>5</vt:i4>
      </vt:variant>
      <vt:variant>
        <vt:lpwstr/>
      </vt:variant>
      <vt:variant>
        <vt:lpwstr>_Toc299366442</vt:lpwstr>
      </vt:variant>
      <vt:variant>
        <vt:i4>2031673</vt:i4>
      </vt:variant>
      <vt:variant>
        <vt:i4>92</vt:i4>
      </vt:variant>
      <vt:variant>
        <vt:i4>0</vt:i4>
      </vt:variant>
      <vt:variant>
        <vt:i4>5</vt:i4>
      </vt:variant>
      <vt:variant>
        <vt:lpwstr/>
      </vt:variant>
      <vt:variant>
        <vt:lpwstr>_Toc299366441</vt:lpwstr>
      </vt:variant>
      <vt:variant>
        <vt:i4>2031673</vt:i4>
      </vt:variant>
      <vt:variant>
        <vt:i4>86</vt:i4>
      </vt:variant>
      <vt:variant>
        <vt:i4>0</vt:i4>
      </vt:variant>
      <vt:variant>
        <vt:i4>5</vt:i4>
      </vt:variant>
      <vt:variant>
        <vt:lpwstr/>
      </vt:variant>
      <vt:variant>
        <vt:lpwstr>_Toc299366440</vt:lpwstr>
      </vt:variant>
      <vt:variant>
        <vt:i4>1572921</vt:i4>
      </vt:variant>
      <vt:variant>
        <vt:i4>80</vt:i4>
      </vt:variant>
      <vt:variant>
        <vt:i4>0</vt:i4>
      </vt:variant>
      <vt:variant>
        <vt:i4>5</vt:i4>
      </vt:variant>
      <vt:variant>
        <vt:lpwstr/>
      </vt:variant>
      <vt:variant>
        <vt:lpwstr>_Toc299366439</vt:lpwstr>
      </vt:variant>
      <vt:variant>
        <vt:i4>1572921</vt:i4>
      </vt:variant>
      <vt:variant>
        <vt:i4>74</vt:i4>
      </vt:variant>
      <vt:variant>
        <vt:i4>0</vt:i4>
      </vt:variant>
      <vt:variant>
        <vt:i4>5</vt:i4>
      </vt:variant>
      <vt:variant>
        <vt:lpwstr/>
      </vt:variant>
      <vt:variant>
        <vt:lpwstr>_Toc299366438</vt:lpwstr>
      </vt:variant>
      <vt:variant>
        <vt:i4>1572921</vt:i4>
      </vt:variant>
      <vt:variant>
        <vt:i4>68</vt:i4>
      </vt:variant>
      <vt:variant>
        <vt:i4>0</vt:i4>
      </vt:variant>
      <vt:variant>
        <vt:i4>5</vt:i4>
      </vt:variant>
      <vt:variant>
        <vt:lpwstr/>
      </vt:variant>
      <vt:variant>
        <vt:lpwstr>_Toc299366437</vt:lpwstr>
      </vt:variant>
      <vt:variant>
        <vt:i4>1572921</vt:i4>
      </vt:variant>
      <vt:variant>
        <vt:i4>62</vt:i4>
      </vt:variant>
      <vt:variant>
        <vt:i4>0</vt:i4>
      </vt:variant>
      <vt:variant>
        <vt:i4>5</vt:i4>
      </vt:variant>
      <vt:variant>
        <vt:lpwstr/>
      </vt:variant>
      <vt:variant>
        <vt:lpwstr>_Toc299366436</vt:lpwstr>
      </vt:variant>
      <vt:variant>
        <vt:i4>1572921</vt:i4>
      </vt:variant>
      <vt:variant>
        <vt:i4>56</vt:i4>
      </vt:variant>
      <vt:variant>
        <vt:i4>0</vt:i4>
      </vt:variant>
      <vt:variant>
        <vt:i4>5</vt:i4>
      </vt:variant>
      <vt:variant>
        <vt:lpwstr/>
      </vt:variant>
      <vt:variant>
        <vt:lpwstr>_Toc299366435</vt:lpwstr>
      </vt:variant>
      <vt:variant>
        <vt:i4>1572921</vt:i4>
      </vt:variant>
      <vt:variant>
        <vt:i4>50</vt:i4>
      </vt:variant>
      <vt:variant>
        <vt:i4>0</vt:i4>
      </vt:variant>
      <vt:variant>
        <vt:i4>5</vt:i4>
      </vt:variant>
      <vt:variant>
        <vt:lpwstr/>
      </vt:variant>
      <vt:variant>
        <vt:lpwstr>_Toc299366434</vt:lpwstr>
      </vt:variant>
      <vt:variant>
        <vt:i4>1572921</vt:i4>
      </vt:variant>
      <vt:variant>
        <vt:i4>44</vt:i4>
      </vt:variant>
      <vt:variant>
        <vt:i4>0</vt:i4>
      </vt:variant>
      <vt:variant>
        <vt:i4>5</vt:i4>
      </vt:variant>
      <vt:variant>
        <vt:lpwstr/>
      </vt:variant>
      <vt:variant>
        <vt:lpwstr>_Toc299366433</vt:lpwstr>
      </vt:variant>
      <vt:variant>
        <vt:i4>1572921</vt:i4>
      </vt:variant>
      <vt:variant>
        <vt:i4>38</vt:i4>
      </vt:variant>
      <vt:variant>
        <vt:i4>0</vt:i4>
      </vt:variant>
      <vt:variant>
        <vt:i4>5</vt:i4>
      </vt:variant>
      <vt:variant>
        <vt:lpwstr/>
      </vt:variant>
      <vt:variant>
        <vt:lpwstr>_Toc299366432</vt:lpwstr>
      </vt:variant>
      <vt:variant>
        <vt:i4>1572921</vt:i4>
      </vt:variant>
      <vt:variant>
        <vt:i4>32</vt:i4>
      </vt:variant>
      <vt:variant>
        <vt:i4>0</vt:i4>
      </vt:variant>
      <vt:variant>
        <vt:i4>5</vt:i4>
      </vt:variant>
      <vt:variant>
        <vt:lpwstr/>
      </vt:variant>
      <vt:variant>
        <vt:lpwstr>_Toc299366431</vt:lpwstr>
      </vt:variant>
      <vt:variant>
        <vt:i4>1572921</vt:i4>
      </vt:variant>
      <vt:variant>
        <vt:i4>26</vt:i4>
      </vt:variant>
      <vt:variant>
        <vt:i4>0</vt:i4>
      </vt:variant>
      <vt:variant>
        <vt:i4>5</vt:i4>
      </vt:variant>
      <vt:variant>
        <vt:lpwstr/>
      </vt:variant>
      <vt:variant>
        <vt:lpwstr>_Toc299366430</vt:lpwstr>
      </vt:variant>
      <vt:variant>
        <vt:i4>1638457</vt:i4>
      </vt:variant>
      <vt:variant>
        <vt:i4>20</vt:i4>
      </vt:variant>
      <vt:variant>
        <vt:i4>0</vt:i4>
      </vt:variant>
      <vt:variant>
        <vt:i4>5</vt:i4>
      </vt:variant>
      <vt:variant>
        <vt:lpwstr/>
      </vt:variant>
      <vt:variant>
        <vt:lpwstr>_Toc299366429</vt:lpwstr>
      </vt:variant>
      <vt:variant>
        <vt:i4>1638457</vt:i4>
      </vt:variant>
      <vt:variant>
        <vt:i4>14</vt:i4>
      </vt:variant>
      <vt:variant>
        <vt:i4>0</vt:i4>
      </vt:variant>
      <vt:variant>
        <vt:i4>5</vt:i4>
      </vt:variant>
      <vt:variant>
        <vt:lpwstr/>
      </vt:variant>
      <vt:variant>
        <vt:lpwstr>_Toc299366428</vt:lpwstr>
      </vt:variant>
      <vt:variant>
        <vt:i4>1638457</vt:i4>
      </vt:variant>
      <vt:variant>
        <vt:i4>8</vt:i4>
      </vt:variant>
      <vt:variant>
        <vt:i4>0</vt:i4>
      </vt:variant>
      <vt:variant>
        <vt:i4>5</vt:i4>
      </vt:variant>
      <vt:variant>
        <vt:lpwstr/>
      </vt:variant>
      <vt:variant>
        <vt:lpwstr>_Toc299366427</vt:lpwstr>
      </vt:variant>
      <vt:variant>
        <vt:i4>1638457</vt:i4>
      </vt:variant>
      <vt:variant>
        <vt:i4>2</vt:i4>
      </vt:variant>
      <vt:variant>
        <vt:i4>0</vt:i4>
      </vt:variant>
      <vt:variant>
        <vt:i4>5</vt:i4>
      </vt:variant>
      <vt:variant>
        <vt:lpwstr/>
      </vt:variant>
      <vt:variant>
        <vt:lpwstr>_Toc299366426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2011-09-08T06:32:00Z</dcterms:created>
  <dcterms:modified xsi:type="dcterms:W3CDTF">2011-09-12T06:13:00Z</dcterms:modified>
</cp:coreProperties>
</file>